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CB91" w14:textId="77777777" w:rsidR="003E3D3D" w:rsidRDefault="004D78B2" w:rsidP="00B90DE2">
      <w:pPr>
        <w:pStyle w:val="Heading6"/>
        <w:ind w:left="2268"/>
        <w:rPr>
          <w:rFonts w:ascii="Arial" w:hAnsi="Arial" w:cs="Arial"/>
          <w:color w:val="00B050"/>
          <w:sz w:val="28"/>
          <w:szCs w:val="28"/>
        </w:rPr>
      </w:pPr>
      <w:r>
        <w:rPr>
          <w:noProof/>
          <w:color w:val="00B050"/>
        </w:rPr>
        <w:drawing>
          <wp:anchor distT="0" distB="0" distL="114300" distR="114300" simplePos="0" relativeHeight="251657728" behindDoc="0" locked="0" layoutInCell="1" allowOverlap="1" wp14:anchorId="57EDA87B" wp14:editId="53655159">
            <wp:simplePos x="0" y="0"/>
            <wp:positionH relativeFrom="column">
              <wp:posOffset>5384800</wp:posOffset>
            </wp:positionH>
            <wp:positionV relativeFrom="paragraph">
              <wp:posOffset>-507633</wp:posOffset>
            </wp:positionV>
            <wp:extent cx="1127125" cy="1257300"/>
            <wp:effectExtent l="0" t="0" r="0" b="0"/>
            <wp:wrapNone/>
            <wp:docPr id="6" name="Picture 6"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ndwork logo 354 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1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0F8AF" w14:textId="77777777" w:rsidR="006973F8" w:rsidRPr="003E3D3D" w:rsidRDefault="006973F8" w:rsidP="006973F8">
      <w:pPr>
        <w:pStyle w:val="Heading6"/>
        <w:rPr>
          <w:rFonts w:ascii="Arial" w:hAnsi="Arial" w:cs="Arial"/>
          <w:color w:val="009E47"/>
          <w:sz w:val="24"/>
          <w:szCs w:val="24"/>
        </w:rPr>
      </w:pPr>
      <w:r w:rsidRPr="003E3D3D">
        <w:rPr>
          <w:rFonts w:ascii="Arial" w:hAnsi="Arial" w:cs="Arial"/>
          <w:color w:val="009E47"/>
          <w:sz w:val="28"/>
          <w:szCs w:val="28"/>
        </w:rPr>
        <w:t>Groundwork London Job Description</w:t>
      </w:r>
    </w:p>
    <w:p w14:paraId="672A6659" w14:textId="77777777" w:rsidR="00BF3145" w:rsidRDefault="00BF3145">
      <w:pPr>
        <w:pStyle w:val="Title"/>
        <w:jc w:val="left"/>
        <w:rPr>
          <w:rFonts w:ascii="Arial" w:hAnsi="Arial" w:cs="Arial"/>
          <w:sz w:val="24"/>
          <w:szCs w:val="24"/>
        </w:rPr>
      </w:pPr>
    </w:p>
    <w:p w14:paraId="0CCECD69" w14:textId="2154537F" w:rsidR="0061152A" w:rsidRPr="00432A50" w:rsidRDefault="00BF3145" w:rsidP="00B90DE2">
      <w:pPr>
        <w:tabs>
          <w:tab w:val="left" w:pos="2268"/>
        </w:tabs>
        <w:spacing w:before="120" w:after="120"/>
        <w:jc w:val="both"/>
        <w:rPr>
          <w:rFonts w:ascii="Arial" w:hAnsi="Arial" w:cs="Arial"/>
          <w:b/>
          <w:szCs w:val="24"/>
        </w:rPr>
      </w:pPr>
      <w:r w:rsidRPr="00432A50">
        <w:rPr>
          <w:rFonts w:ascii="Arial" w:hAnsi="Arial" w:cs="Arial"/>
          <w:b/>
          <w:szCs w:val="24"/>
        </w:rPr>
        <w:t>Job Title:</w:t>
      </w:r>
      <w:r w:rsidRPr="00432A50">
        <w:rPr>
          <w:rFonts w:ascii="Arial" w:hAnsi="Arial" w:cs="Arial"/>
          <w:b/>
          <w:szCs w:val="24"/>
        </w:rPr>
        <w:tab/>
      </w:r>
      <w:r w:rsidR="0046133B">
        <w:rPr>
          <w:rFonts w:ascii="Arial" w:hAnsi="Arial" w:cs="Arial"/>
          <w:b/>
          <w:color w:val="339933"/>
          <w:szCs w:val="24"/>
        </w:rPr>
        <w:t>Outreach &amp;</w:t>
      </w:r>
      <w:r w:rsidR="0052057C">
        <w:rPr>
          <w:rFonts w:ascii="Arial" w:hAnsi="Arial" w:cs="Arial"/>
          <w:b/>
          <w:color w:val="339933"/>
          <w:szCs w:val="24"/>
        </w:rPr>
        <w:t xml:space="preserve"> E</w:t>
      </w:r>
      <w:r w:rsidR="00E62130">
        <w:rPr>
          <w:rFonts w:ascii="Arial" w:hAnsi="Arial" w:cs="Arial"/>
          <w:b/>
          <w:color w:val="339933"/>
          <w:szCs w:val="24"/>
        </w:rPr>
        <w:t>mployer Liaison Officer</w:t>
      </w:r>
      <w:r w:rsidR="00B86788">
        <w:rPr>
          <w:rFonts w:ascii="Arial" w:hAnsi="Arial" w:cs="Arial"/>
          <w:b/>
          <w:color w:val="339933"/>
          <w:szCs w:val="24"/>
        </w:rPr>
        <w:t xml:space="preserve"> – GLA NEET C</w:t>
      </w:r>
      <w:r w:rsidR="0046133B">
        <w:rPr>
          <w:rFonts w:ascii="Arial" w:hAnsi="Arial" w:cs="Arial"/>
          <w:b/>
          <w:color w:val="339933"/>
          <w:szCs w:val="24"/>
        </w:rPr>
        <w:t>ontract</w:t>
      </w:r>
    </w:p>
    <w:p w14:paraId="2E9CB813" w14:textId="18685249" w:rsidR="00BF3145" w:rsidRPr="00432A50" w:rsidRDefault="00BF3145" w:rsidP="00B90DE2">
      <w:pPr>
        <w:tabs>
          <w:tab w:val="left" w:pos="2268"/>
        </w:tabs>
        <w:spacing w:before="120" w:after="120"/>
        <w:rPr>
          <w:rFonts w:ascii="Arial" w:hAnsi="Arial" w:cs="Arial"/>
          <w:b/>
          <w:szCs w:val="24"/>
        </w:rPr>
      </w:pPr>
      <w:r w:rsidRPr="00432A50">
        <w:rPr>
          <w:rFonts w:ascii="Arial" w:hAnsi="Arial" w:cs="Arial"/>
          <w:b/>
          <w:bCs/>
          <w:iCs/>
          <w:szCs w:val="24"/>
        </w:rPr>
        <w:t>Responsible to:</w:t>
      </w:r>
      <w:r w:rsidRPr="00432A50">
        <w:rPr>
          <w:rFonts w:ascii="Arial" w:hAnsi="Arial" w:cs="Arial"/>
          <w:szCs w:val="24"/>
        </w:rPr>
        <w:t xml:space="preserve"> </w:t>
      </w:r>
      <w:r w:rsidRPr="00432A50">
        <w:rPr>
          <w:rFonts w:ascii="Arial" w:hAnsi="Arial" w:cs="Arial"/>
          <w:szCs w:val="24"/>
        </w:rPr>
        <w:tab/>
      </w:r>
      <w:r w:rsidR="00096565">
        <w:rPr>
          <w:rFonts w:ascii="Arial" w:hAnsi="Arial" w:cs="Arial"/>
          <w:szCs w:val="24"/>
        </w:rPr>
        <w:t xml:space="preserve">GLA </w:t>
      </w:r>
      <w:r w:rsidR="0046133B">
        <w:rPr>
          <w:rFonts w:ascii="Arial" w:hAnsi="Arial" w:cs="Arial"/>
          <w:szCs w:val="24"/>
        </w:rPr>
        <w:t>Team Leader</w:t>
      </w:r>
    </w:p>
    <w:p w14:paraId="4F66FAF4" w14:textId="77777777" w:rsidR="00BF3145" w:rsidRPr="00432A50" w:rsidRDefault="00BF3145" w:rsidP="00B90DE2">
      <w:pPr>
        <w:pStyle w:val="Title"/>
        <w:tabs>
          <w:tab w:val="left" w:pos="2268"/>
        </w:tabs>
        <w:spacing w:before="120" w:after="120"/>
        <w:jc w:val="left"/>
        <w:rPr>
          <w:rFonts w:ascii="Arial" w:hAnsi="Arial" w:cs="Arial"/>
          <w:b w:val="0"/>
          <w:bCs/>
          <w:iCs/>
          <w:sz w:val="24"/>
          <w:szCs w:val="24"/>
        </w:rPr>
      </w:pPr>
      <w:r w:rsidRPr="00432A50">
        <w:rPr>
          <w:rFonts w:ascii="Arial" w:hAnsi="Arial" w:cs="Arial"/>
          <w:bCs/>
          <w:iCs/>
          <w:sz w:val="24"/>
          <w:szCs w:val="24"/>
        </w:rPr>
        <w:t xml:space="preserve">Responsible for: </w:t>
      </w:r>
      <w:r w:rsidRPr="00432A50">
        <w:rPr>
          <w:rFonts w:ascii="Arial" w:hAnsi="Arial" w:cs="Arial"/>
          <w:bCs/>
          <w:iCs/>
          <w:sz w:val="24"/>
          <w:szCs w:val="24"/>
        </w:rPr>
        <w:tab/>
      </w:r>
      <w:r w:rsidR="0061152A" w:rsidRPr="00432A50">
        <w:rPr>
          <w:rFonts w:ascii="Arial" w:hAnsi="Arial" w:cs="Arial"/>
          <w:b w:val="0"/>
          <w:bCs/>
          <w:iCs/>
          <w:sz w:val="24"/>
          <w:szCs w:val="24"/>
        </w:rPr>
        <w:t>N/A</w:t>
      </w:r>
    </w:p>
    <w:p w14:paraId="1EF969D7" w14:textId="3A283DF9" w:rsidR="0061152A" w:rsidRDefault="00BF3145" w:rsidP="00B90DE2">
      <w:pPr>
        <w:spacing w:before="120" w:after="120"/>
        <w:ind w:left="2268" w:hanging="2268"/>
        <w:jc w:val="both"/>
        <w:rPr>
          <w:rFonts w:ascii="Arial" w:hAnsi="Arial" w:cs="Arial"/>
          <w:szCs w:val="24"/>
        </w:rPr>
      </w:pPr>
      <w:r w:rsidRPr="00432A50">
        <w:rPr>
          <w:rFonts w:ascii="Arial" w:hAnsi="Arial" w:cs="Arial"/>
          <w:b/>
          <w:bCs/>
          <w:iCs/>
          <w:szCs w:val="24"/>
        </w:rPr>
        <w:t>Location:</w:t>
      </w:r>
      <w:r w:rsidR="0061152A" w:rsidRPr="00432A50">
        <w:rPr>
          <w:rFonts w:ascii="Arial" w:hAnsi="Arial" w:cs="Arial"/>
          <w:bCs/>
          <w:iCs/>
          <w:szCs w:val="24"/>
        </w:rPr>
        <w:tab/>
      </w:r>
      <w:r w:rsidR="0052057C">
        <w:rPr>
          <w:rFonts w:ascii="Arial" w:hAnsi="Arial" w:cs="Arial"/>
          <w:szCs w:val="24"/>
        </w:rPr>
        <w:t>South</w:t>
      </w:r>
      <w:r w:rsidR="00566B71">
        <w:rPr>
          <w:rFonts w:ascii="Arial" w:hAnsi="Arial" w:cs="Arial"/>
          <w:szCs w:val="24"/>
        </w:rPr>
        <w:t xml:space="preserve"> London</w:t>
      </w:r>
      <w:r w:rsidR="00096565">
        <w:rPr>
          <w:rFonts w:ascii="Arial" w:hAnsi="Arial" w:cs="Arial"/>
          <w:szCs w:val="24"/>
        </w:rPr>
        <w:t xml:space="preserve"> Boroughs</w:t>
      </w:r>
      <w:r w:rsidR="00535F1E">
        <w:rPr>
          <w:rFonts w:ascii="Arial" w:hAnsi="Arial" w:cs="Arial"/>
          <w:szCs w:val="24"/>
        </w:rPr>
        <w:t xml:space="preserve"> </w:t>
      </w:r>
      <w:bookmarkStart w:id="0" w:name="_GoBack"/>
      <w:bookmarkEnd w:id="0"/>
    </w:p>
    <w:p w14:paraId="0A37501D" w14:textId="77777777" w:rsidR="00BF3145" w:rsidRPr="00943205" w:rsidRDefault="00BF3145" w:rsidP="003E3D3D">
      <w:pPr>
        <w:pStyle w:val="Title"/>
        <w:pBdr>
          <w:bottom w:val="single" w:sz="4" w:space="1" w:color="auto"/>
        </w:pBdr>
        <w:jc w:val="both"/>
        <w:rPr>
          <w:rFonts w:ascii="Arial" w:hAnsi="Arial" w:cs="Arial"/>
          <w:b w:val="0"/>
          <w:sz w:val="22"/>
          <w:szCs w:val="24"/>
        </w:rPr>
      </w:pPr>
    </w:p>
    <w:p w14:paraId="7DD10B23" w14:textId="77777777" w:rsidR="006973F8" w:rsidRPr="003E3D3D" w:rsidRDefault="006973F8" w:rsidP="00F6733A">
      <w:pPr>
        <w:pStyle w:val="Heading6"/>
        <w:spacing w:before="360"/>
        <w:rPr>
          <w:rFonts w:ascii="Arial" w:hAnsi="Arial" w:cs="Arial"/>
          <w:color w:val="009E47"/>
          <w:sz w:val="24"/>
          <w:szCs w:val="24"/>
        </w:rPr>
      </w:pPr>
      <w:r w:rsidRPr="003E3D3D">
        <w:rPr>
          <w:rFonts w:ascii="Arial" w:hAnsi="Arial" w:cs="Arial"/>
          <w:color w:val="009E47"/>
          <w:sz w:val="24"/>
          <w:szCs w:val="24"/>
        </w:rPr>
        <w:t xml:space="preserve">Job </w:t>
      </w:r>
      <w:r w:rsidR="003E3D3D" w:rsidRPr="003E3D3D">
        <w:rPr>
          <w:rFonts w:ascii="Arial" w:hAnsi="Arial" w:cs="Arial"/>
          <w:color w:val="009E47"/>
          <w:sz w:val="24"/>
          <w:szCs w:val="24"/>
        </w:rPr>
        <w:t>Background</w:t>
      </w:r>
    </w:p>
    <w:p w14:paraId="5529060A" w14:textId="77777777" w:rsidR="00B3050D" w:rsidRDefault="00B3050D" w:rsidP="00B3050D">
      <w:pPr>
        <w:spacing w:before="120"/>
        <w:jc w:val="both"/>
        <w:rPr>
          <w:rFonts w:ascii="Arial" w:hAnsi="Arial" w:cs="Arial"/>
          <w:sz w:val="22"/>
          <w:szCs w:val="22"/>
        </w:rPr>
      </w:pPr>
      <w:r>
        <w:rPr>
          <w:rFonts w:ascii="Arial" w:hAnsi="Arial" w:cs="Arial"/>
          <w:sz w:val="22"/>
          <w:szCs w:val="22"/>
        </w:rPr>
        <w:t>The Groundwork London Youth, Employment and Skills teams support unemployed Londoners to progress into apprenticeships and jobs across the capital. Our teams of Achievement coaches, Employment Advisors and Trainers work with clients to identify their employment aspirations and overcome the barriers to securing those goals.</w:t>
      </w:r>
    </w:p>
    <w:p w14:paraId="576AC3F8" w14:textId="2791A2A8" w:rsidR="00B3050D" w:rsidRDefault="6543C29E" w:rsidP="00B3050D">
      <w:pPr>
        <w:spacing w:before="120"/>
        <w:jc w:val="both"/>
        <w:rPr>
          <w:rFonts w:ascii="Arial" w:hAnsi="Arial" w:cs="Arial"/>
          <w:sz w:val="22"/>
          <w:szCs w:val="22"/>
        </w:rPr>
      </w:pPr>
      <w:r w:rsidRPr="6543C29E">
        <w:rPr>
          <w:rFonts w:ascii="Arial" w:hAnsi="Arial" w:cs="Arial"/>
          <w:sz w:val="22"/>
          <w:szCs w:val="22"/>
        </w:rPr>
        <w:t>The Outreach</w:t>
      </w:r>
      <w:r w:rsidR="00096565">
        <w:rPr>
          <w:rFonts w:ascii="Arial" w:hAnsi="Arial" w:cs="Arial"/>
          <w:sz w:val="22"/>
          <w:szCs w:val="22"/>
        </w:rPr>
        <w:t>/</w:t>
      </w:r>
      <w:r w:rsidRPr="6543C29E">
        <w:rPr>
          <w:rFonts w:ascii="Arial" w:hAnsi="Arial" w:cs="Arial"/>
          <w:sz w:val="22"/>
          <w:szCs w:val="22"/>
        </w:rPr>
        <w:t xml:space="preserve">Employer Liaison Officer </w:t>
      </w:r>
      <w:r w:rsidR="00096565">
        <w:rPr>
          <w:rFonts w:ascii="Arial" w:hAnsi="Arial" w:cs="Arial"/>
          <w:sz w:val="22"/>
          <w:szCs w:val="22"/>
        </w:rPr>
        <w:t>role supports the Team Leader</w:t>
      </w:r>
      <w:r w:rsidRPr="6543C29E">
        <w:rPr>
          <w:rFonts w:ascii="Arial" w:hAnsi="Arial" w:cs="Arial"/>
          <w:sz w:val="22"/>
          <w:szCs w:val="22"/>
        </w:rPr>
        <w:t xml:space="preserve"> and Programme Manager in developing and maintaining relationships with referral partners and employers across South London with the aim of securing employment roles and opportunities for clients. </w:t>
      </w:r>
      <w:r w:rsidR="00096565">
        <w:rPr>
          <w:rFonts w:ascii="Arial" w:hAnsi="Arial" w:cs="Arial"/>
          <w:sz w:val="22"/>
          <w:szCs w:val="22"/>
        </w:rPr>
        <w:t>This role requires excellent relationship building skills and a proven track record of developing protfolios of partners to work with to ensure that our NEET young people have multiple oppertnunities to progress on with their journey.</w:t>
      </w:r>
    </w:p>
    <w:p w14:paraId="43745A94" w14:textId="77777777" w:rsidR="00B3050D" w:rsidRPr="00D02A9C" w:rsidRDefault="00B3050D" w:rsidP="00D02A9C">
      <w:pPr>
        <w:pStyle w:val="Heading6"/>
        <w:spacing w:before="360"/>
        <w:rPr>
          <w:rFonts w:ascii="Arial" w:hAnsi="Arial" w:cs="Arial"/>
          <w:color w:val="009E47"/>
          <w:sz w:val="24"/>
          <w:szCs w:val="24"/>
        </w:rPr>
      </w:pPr>
      <w:r w:rsidRPr="00D02A9C">
        <w:rPr>
          <w:rFonts w:ascii="Arial" w:hAnsi="Arial" w:cs="Arial"/>
          <w:color w:val="009E47"/>
          <w:sz w:val="24"/>
          <w:szCs w:val="24"/>
        </w:rPr>
        <w:t>Main Objectives:</w:t>
      </w:r>
    </w:p>
    <w:p w14:paraId="38C97D45" w14:textId="37313B7B" w:rsidR="00B3050D" w:rsidRDefault="6543C29E" w:rsidP="6543C29E">
      <w:pPr>
        <w:numPr>
          <w:ilvl w:val="0"/>
          <w:numId w:val="25"/>
        </w:numPr>
        <w:tabs>
          <w:tab w:val="clear" w:pos="360"/>
          <w:tab w:val="num" w:pos="709"/>
        </w:tabs>
        <w:spacing w:before="120"/>
        <w:ind w:left="709" w:hanging="425"/>
        <w:jc w:val="both"/>
        <w:rPr>
          <w:rFonts w:ascii="Arial" w:eastAsia="Arial" w:hAnsi="Arial" w:cs="Arial"/>
          <w:sz w:val="22"/>
          <w:szCs w:val="22"/>
        </w:rPr>
      </w:pPr>
      <w:r w:rsidRPr="6543C29E">
        <w:rPr>
          <w:rFonts w:ascii="Arial" w:hAnsi="Arial" w:cs="Arial"/>
          <w:sz w:val="22"/>
          <w:szCs w:val="22"/>
        </w:rPr>
        <w:t xml:space="preserve">Under the </w:t>
      </w:r>
      <w:r w:rsidR="00096565">
        <w:rPr>
          <w:rFonts w:ascii="Arial" w:hAnsi="Arial" w:cs="Arial"/>
          <w:sz w:val="22"/>
          <w:szCs w:val="22"/>
        </w:rPr>
        <w:t>direction of the Team Leader,</w:t>
      </w:r>
      <w:r w:rsidRPr="6543C29E">
        <w:rPr>
          <w:rFonts w:ascii="Arial" w:hAnsi="Arial" w:cs="Arial"/>
          <w:sz w:val="22"/>
          <w:szCs w:val="22"/>
        </w:rPr>
        <w:t xml:space="preserve"> identify and broker suitable employment and apprenticeship opportunities in response to the identified employment goals of job-seekers engaged on Groundwork London’s Employment &amp; Skills programmes through;</w:t>
      </w:r>
      <w:r w:rsidRPr="6543C29E">
        <w:rPr>
          <w:rFonts w:ascii="Arial" w:eastAsia="Arial" w:hAnsi="Arial" w:cs="Arial"/>
          <w:sz w:val="22"/>
          <w:szCs w:val="22"/>
        </w:rPr>
        <w:t xml:space="preserve"> marketing projects, building referral partners relationships to generate candidate attraction.</w:t>
      </w:r>
    </w:p>
    <w:p w14:paraId="6B356FA0" w14:textId="08B4DEA9" w:rsidR="00B3050D"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Marketing of the programme by building referral partner relationships to generate candidate attraction.</w:t>
      </w:r>
    </w:p>
    <w:p w14:paraId="5C56EDAC" w14:textId="774EE388" w:rsidR="00B3050D" w:rsidRDefault="6543C29E" w:rsidP="6543C29E">
      <w:pPr>
        <w:numPr>
          <w:ilvl w:val="0"/>
          <w:numId w:val="25"/>
        </w:numPr>
        <w:tabs>
          <w:tab w:val="clear" w:pos="360"/>
          <w:tab w:val="num" w:pos="709"/>
        </w:tabs>
        <w:spacing w:before="120"/>
        <w:ind w:left="709" w:hanging="425"/>
        <w:jc w:val="both"/>
        <w:rPr>
          <w:rFonts w:ascii="Arial" w:eastAsia="Arial" w:hAnsi="Arial" w:cs="Arial"/>
          <w:sz w:val="22"/>
          <w:szCs w:val="22"/>
        </w:rPr>
      </w:pPr>
      <w:r w:rsidRPr="6543C29E">
        <w:rPr>
          <w:rFonts w:ascii="Arial" w:eastAsia="Arial" w:hAnsi="Arial" w:cs="Arial"/>
          <w:sz w:val="22"/>
          <w:szCs w:val="22"/>
        </w:rPr>
        <w:t xml:space="preserve">Attending outreach events </w:t>
      </w:r>
      <w:r w:rsidR="00096565">
        <w:rPr>
          <w:rFonts w:ascii="Arial" w:eastAsia="Arial" w:hAnsi="Arial" w:cs="Arial"/>
          <w:sz w:val="22"/>
          <w:szCs w:val="22"/>
        </w:rPr>
        <w:t xml:space="preserve">in person and virtually. Building and </w:t>
      </w:r>
      <w:r w:rsidRPr="6543C29E">
        <w:rPr>
          <w:rFonts w:ascii="Arial" w:eastAsia="Arial" w:hAnsi="Arial" w:cs="Arial"/>
          <w:sz w:val="22"/>
          <w:szCs w:val="22"/>
        </w:rPr>
        <w:t>maintaining contact with new and existing referral agencies in order to generate suitable referrals to the programme</w:t>
      </w:r>
    </w:p>
    <w:p w14:paraId="2E5966CD" w14:textId="68611FAB" w:rsidR="00B3050D" w:rsidRPr="003701AC"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Using Social media platforms to market projects, courses, share news, generate interest and build relationships.</w:t>
      </w:r>
    </w:p>
    <w:p w14:paraId="2B992554" w14:textId="306B84FB" w:rsidR="00B3050D" w:rsidRPr="003701AC"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Rese</w:t>
      </w:r>
      <w:r w:rsidR="00096565">
        <w:rPr>
          <w:rFonts w:ascii="Arial" w:hAnsi="Arial" w:cs="Arial"/>
          <w:sz w:val="22"/>
          <w:szCs w:val="22"/>
        </w:rPr>
        <w:t>arching potential employer leads whilst understanding the goals and aspriations of the young people accessing the project.</w:t>
      </w:r>
    </w:p>
    <w:p w14:paraId="02A1AA5D" w14:textId="6125E804" w:rsidR="00B3050D" w:rsidRPr="003701AC"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Supporting the Employment &amp; Skills Training team by ensuring online promotional information and resources are current and relevant</w:t>
      </w:r>
    </w:p>
    <w:p w14:paraId="58CBC60A" w14:textId="798B7025" w:rsidR="00B3050D" w:rsidRPr="003701AC"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Supporting the</w:t>
      </w:r>
      <w:r w:rsidR="00096565">
        <w:rPr>
          <w:rFonts w:ascii="Arial" w:hAnsi="Arial" w:cs="Arial"/>
          <w:sz w:val="22"/>
          <w:szCs w:val="22"/>
        </w:rPr>
        <w:t xml:space="preserve"> Team Leader and </w:t>
      </w:r>
      <w:r w:rsidRPr="6543C29E">
        <w:rPr>
          <w:rFonts w:ascii="Arial" w:hAnsi="Arial" w:cs="Arial"/>
          <w:sz w:val="22"/>
          <w:szCs w:val="22"/>
        </w:rPr>
        <w:t xml:space="preserve"> Programme Managers to build direct relationships with large employers capable of offering multiple vacancies including hospitality, retail and care provision</w:t>
      </w:r>
    </w:p>
    <w:p w14:paraId="49FCB035" w14:textId="2430CA5C" w:rsidR="00B3050D" w:rsidRPr="003701AC"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Working with the wider Groundwork London team to identify opportunities to build relationships with employers in our target green economy, low carbon and resource sectors</w:t>
      </w:r>
    </w:p>
    <w:p w14:paraId="520343A6" w14:textId="1D497030" w:rsidR="00B3050D" w:rsidRPr="003701AC" w:rsidRDefault="6543C29E" w:rsidP="6543C29E">
      <w:pPr>
        <w:numPr>
          <w:ilvl w:val="0"/>
          <w:numId w:val="25"/>
        </w:numPr>
        <w:tabs>
          <w:tab w:val="clear" w:pos="360"/>
          <w:tab w:val="num" w:pos="709"/>
        </w:tabs>
        <w:spacing w:before="120"/>
        <w:ind w:left="709" w:hanging="425"/>
        <w:jc w:val="both"/>
        <w:rPr>
          <w:sz w:val="22"/>
          <w:szCs w:val="22"/>
        </w:rPr>
      </w:pPr>
      <w:r w:rsidRPr="6543C29E">
        <w:rPr>
          <w:rFonts w:ascii="Arial" w:hAnsi="Arial" w:cs="Arial"/>
          <w:sz w:val="22"/>
          <w:szCs w:val="22"/>
        </w:rPr>
        <w:t>Working with the wider Groundwork London team to build relationships with our Borough partners and the employers delivering S106 funded local employment commitments</w:t>
      </w:r>
    </w:p>
    <w:p w14:paraId="1A9594C7" w14:textId="1C463BF7" w:rsidR="00B3050D" w:rsidRPr="003701AC" w:rsidRDefault="6543C29E" w:rsidP="6543C29E">
      <w:pPr>
        <w:numPr>
          <w:ilvl w:val="0"/>
          <w:numId w:val="25"/>
        </w:numPr>
        <w:tabs>
          <w:tab w:val="clear" w:pos="360"/>
          <w:tab w:val="num" w:pos="709"/>
        </w:tabs>
        <w:spacing w:before="120"/>
        <w:ind w:left="709" w:hanging="425"/>
        <w:jc w:val="both"/>
        <w:rPr>
          <w:szCs w:val="24"/>
        </w:rPr>
      </w:pPr>
      <w:r w:rsidRPr="6543C29E">
        <w:rPr>
          <w:rFonts w:ascii="Arial" w:hAnsi="Arial" w:cs="Arial"/>
          <w:sz w:val="22"/>
          <w:szCs w:val="22"/>
        </w:rPr>
        <w:t>Providing advice and support to our Achievement Coaches and Employment Advisors in seeking out individual vacancies suitable for their clients.</w:t>
      </w:r>
    </w:p>
    <w:p w14:paraId="16756A63" w14:textId="77777777" w:rsidR="00B3050D" w:rsidRPr="00D02A9C" w:rsidRDefault="6543C29E" w:rsidP="00D02A9C">
      <w:pPr>
        <w:pStyle w:val="Heading6"/>
        <w:spacing w:before="360"/>
        <w:rPr>
          <w:rFonts w:ascii="Arial" w:hAnsi="Arial" w:cs="Arial"/>
          <w:color w:val="009E47"/>
          <w:sz w:val="24"/>
          <w:szCs w:val="24"/>
        </w:rPr>
      </w:pPr>
      <w:r w:rsidRPr="6543C29E">
        <w:rPr>
          <w:rFonts w:ascii="Arial" w:hAnsi="Arial" w:cs="Arial"/>
          <w:color w:val="009E47"/>
          <w:sz w:val="24"/>
          <w:szCs w:val="24"/>
        </w:rPr>
        <w:lastRenderedPageBreak/>
        <w:t>Key Tasks &amp; Responsibilities:</w:t>
      </w:r>
    </w:p>
    <w:p w14:paraId="3230FD0F" w14:textId="55EDEC33" w:rsidR="00B3050D" w:rsidRPr="00B3050D" w:rsidRDefault="6543C29E" w:rsidP="6543C29E">
      <w:pPr>
        <w:numPr>
          <w:ilvl w:val="0"/>
          <w:numId w:val="7"/>
        </w:numPr>
        <w:spacing w:before="120"/>
        <w:jc w:val="both"/>
        <w:rPr>
          <w:rFonts w:ascii="Arial" w:eastAsia="Arial" w:hAnsi="Arial" w:cs="Arial"/>
          <w:sz w:val="22"/>
          <w:szCs w:val="22"/>
        </w:rPr>
      </w:pPr>
      <w:r w:rsidRPr="6543C29E">
        <w:rPr>
          <w:rFonts w:ascii="Arial" w:eastAsia="Arial" w:hAnsi="Arial" w:cs="Arial"/>
          <w:sz w:val="22"/>
          <w:szCs w:val="22"/>
        </w:rPr>
        <w:t>Follow up calls to clients for engagements appointments</w:t>
      </w:r>
    </w:p>
    <w:p w14:paraId="7F637F5E" w14:textId="156A61DA" w:rsidR="00B3050D" w:rsidRPr="00B3050D" w:rsidRDefault="6543C29E" w:rsidP="6543C29E">
      <w:pPr>
        <w:numPr>
          <w:ilvl w:val="0"/>
          <w:numId w:val="7"/>
        </w:numPr>
        <w:spacing w:before="120"/>
        <w:jc w:val="both"/>
        <w:rPr>
          <w:rFonts w:ascii="Arial" w:eastAsia="Arial" w:hAnsi="Arial" w:cs="Arial"/>
          <w:sz w:val="22"/>
          <w:szCs w:val="22"/>
        </w:rPr>
      </w:pPr>
      <w:r w:rsidRPr="6543C29E">
        <w:rPr>
          <w:rFonts w:ascii="Arial" w:eastAsia="Arial" w:hAnsi="Arial" w:cs="Arial"/>
          <w:sz w:val="22"/>
          <w:szCs w:val="22"/>
        </w:rPr>
        <w:t>Liaise with referral agencies and book clients’ initial appointments</w:t>
      </w:r>
    </w:p>
    <w:p w14:paraId="6D70643E" w14:textId="1A64500C" w:rsidR="00B3050D" w:rsidRPr="00B3050D" w:rsidRDefault="6543C29E" w:rsidP="6543C29E">
      <w:pPr>
        <w:numPr>
          <w:ilvl w:val="0"/>
          <w:numId w:val="7"/>
        </w:numPr>
        <w:spacing w:before="120"/>
        <w:jc w:val="both"/>
        <w:rPr>
          <w:sz w:val="22"/>
          <w:szCs w:val="22"/>
        </w:rPr>
      </w:pPr>
      <w:r w:rsidRPr="6543C29E">
        <w:rPr>
          <w:rFonts w:ascii="Arial" w:hAnsi="Arial" w:cs="Arial"/>
          <w:sz w:val="22"/>
          <w:szCs w:val="22"/>
        </w:rPr>
        <w:t xml:space="preserve">Liaise effectively with Groundwork London’s Youth Employment &amp; Skills (YES) team to ensure a full understanding of contractual targets including: clients groups supported, geographical and sectorial employment targets    </w:t>
      </w:r>
    </w:p>
    <w:p w14:paraId="1C2412E1" w14:textId="77777777" w:rsidR="00B3050D" w:rsidRPr="00B3050D" w:rsidRDefault="00B317E0" w:rsidP="00B3050D">
      <w:pPr>
        <w:numPr>
          <w:ilvl w:val="0"/>
          <w:numId w:val="7"/>
        </w:numPr>
        <w:spacing w:before="120"/>
        <w:jc w:val="both"/>
        <w:rPr>
          <w:rFonts w:ascii="Arial" w:hAnsi="Arial" w:cs="Arial"/>
          <w:sz w:val="22"/>
          <w:szCs w:val="22"/>
        </w:rPr>
      </w:pPr>
      <w:r w:rsidRPr="00B3050D">
        <w:rPr>
          <w:rFonts w:ascii="Arial" w:hAnsi="Arial" w:cs="Arial"/>
          <w:sz w:val="22"/>
          <w:szCs w:val="22"/>
        </w:rPr>
        <w:t>In conjunction with YES programme manager</w:t>
      </w:r>
      <w:r w:rsidR="00B3050D" w:rsidRPr="00B3050D">
        <w:rPr>
          <w:rFonts w:ascii="Arial" w:hAnsi="Arial" w:cs="Arial"/>
          <w:sz w:val="22"/>
          <w:szCs w:val="22"/>
        </w:rPr>
        <w:t>s</w:t>
      </w:r>
      <w:r w:rsidRPr="00B3050D">
        <w:rPr>
          <w:rFonts w:ascii="Arial" w:hAnsi="Arial" w:cs="Arial"/>
          <w:sz w:val="22"/>
          <w:szCs w:val="22"/>
        </w:rPr>
        <w:t xml:space="preserve"> and Com</w:t>
      </w:r>
      <w:r w:rsidR="00C24122">
        <w:rPr>
          <w:rFonts w:ascii="Arial" w:hAnsi="Arial" w:cs="Arial"/>
          <w:sz w:val="22"/>
          <w:szCs w:val="22"/>
        </w:rPr>
        <w:t>m</w:t>
      </w:r>
      <w:r w:rsidRPr="00B3050D">
        <w:rPr>
          <w:rFonts w:ascii="Arial" w:hAnsi="Arial" w:cs="Arial"/>
          <w:sz w:val="22"/>
          <w:szCs w:val="22"/>
        </w:rPr>
        <w:t>s team, review &amp; update online representation of YES services</w:t>
      </w:r>
    </w:p>
    <w:p w14:paraId="51168620" w14:textId="77777777" w:rsidR="0061152A" w:rsidRPr="00B3050D" w:rsidRDefault="006B5A75" w:rsidP="00B3050D">
      <w:pPr>
        <w:numPr>
          <w:ilvl w:val="0"/>
          <w:numId w:val="7"/>
        </w:numPr>
        <w:spacing w:before="120"/>
        <w:jc w:val="both"/>
        <w:rPr>
          <w:rFonts w:ascii="Arial" w:hAnsi="Arial" w:cs="Arial"/>
          <w:sz w:val="22"/>
          <w:szCs w:val="22"/>
        </w:rPr>
      </w:pPr>
      <w:r>
        <w:rPr>
          <w:rFonts w:ascii="Arial" w:hAnsi="Arial" w:cs="Arial"/>
          <w:sz w:val="22"/>
          <w:szCs w:val="22"/>
        </w:rPr>
        <w:t>L</w:t>
      </w:r>
      <w:r w:rsidR="00B317E0" w:rsidRPr="00B3050D">
        <w:rPr>
          <w:rFonts w:ascii="Arial" w:hAnsi="Arial" w:cs="Arial"/>
          <w:sz w:val="22"/>
          <w:szCs w:val="22"/>
        </w:rPr>
        <w:t xml:space="preserve">iaise with external partner organisations </w:t>
      </w:r>
      <w:r>
        <w:rPr>
          <w:rFonts w:ascii="Arial" w:hAnsi="Arial" w:cs="Arial"/>
          <w:sz w:val="22"/>
          <w:szCs w:val="22"/>
        </w:rPr>
        <w:t>and</w:t>
      </w:r>
      <w:r w:rsidRPr="00B3050D">
        <w:rPr>
          <w:rFonts w:ascii="Arial" w:hAnsi="Arial" w:cs="Arial"/>
          <w:sz w:val="22"/>
          <w:szCs w:val="22"/>
        </w:rPr>
        <w:t xml:space="preserve"> </w:t>
      </w:r>
      <w:r w:rsidR="00B317E0" w:rsidRPr="00B3050D">
        <w:rPr>
          <w:rFonts w:ascii="Arial" w:hAnsi="Arial" w:cs="Arial"/>
          <w:sz w:val="22"/>
          <w:szCs w:val="22"/>
        </w:rPr>
        <w:t>ensure appropriate online linked programme presence</w:t>
      </w:r>
    </w:p>
    <w:p w14:paraId="611C1595" w14:textId="77777777" w:rsidR="00B3050D" w:rsidRPr="00BE1981" w:rsidRDefault="00B3050D" w:rsidP="00B3050D">
      <w:pPr>
        <w:numPr>
          <w:ilvl w:val="0"/>
          <w:numId w:val="7"/>
        </w:numPr>
        <w:spacing w:before="120"/>
        <w:jc w:val="both"/>
        <w:rPr>
          <w:rFonts w:ascii="Arial" w:hAnsi="Arial" w:cs="Arial"/>
          <w:sz w:val="22"/>
          <w:szCs w:val="22"/>
        </w:rPr>
      </w:pPr>
      <w:r w:rsidRPr="00BE1981">
        <w:rPr>
          <w:rFonts w:ascii="Arial" w:hAnsi="Arial" w:cs="Arial"/>
          <w:sz w:val="22"/>
          <w:szCs w:val="22"/>
        </w:rPr>
        <w:t>Ensure accurate and timely completion of all paperwork and reports in line with funder and partner</w:t>
      </w:r>
      <w:r>
        <w:rPr>
          <w:rFonts w:ascii="Arial" w:hAnsi="Arial" w:cs="Arial"/>
          <w:sz w:val="22"/>
          <w:szCs w:val="22"/>
        </w:rPr>
        <w:t xml:space="preserve"> requirements</w:t>
      </w:r>
    </w:p>
    <w:p w14:paraId="6E995937" w14:textId="77777777" w:rsidR="000B2B20" w:rsidRDefault="000B2B20" w:rsidP="00B3050D">
      <w:pPr>
        <w:numPr>
          <w:ilvl w:val="0"/>
          <w:numId w:val="7"/>
        </w:numPr>
        <w:spacing w:before="120"/>
        <w:jc w:val="both"/>
        <w:rPr>
          <w:rFonts w:ascii="Arial" w:hAnsi="Arial" w:cs="Arial"/>
          <w:sz w:val="22"/>
          <w:szCs w:val="22"/>
        </w:rPr>
      </w:pPr>
      <w:r>
        <w:rPr>
          <w:rFonts w:ascii="Arial" w:hAnsi="Arial" w:cs="Arial"/>
          <w:sz w:val="22"/>
          <w:szCs w:val="22"/>
        </w:rPr>
        <w:t>Undertake research to identify potential employers who meet the geographic and role needs of our clients</w:t>
      </w:r>
    </w:p>
    <w:p w14:paraId="107B0D6F" w14:textId="77777777" w:rsidR="000B2B20" w:rsidRDefault="006B5A75" w:rsidP="00B3050D">
      <w:pPr>
        <w:numPr>
          <w:ilvl w:val="0"/>
          <w:numId w:val="7"/>
        </w:numPr>
        <w:spacing w:before="120"/>
        <w:jc w:val="both"/>
        <w:rPr>
          <w:rFonts w:ascii="Arial" w:hAnsi="Arial" w:cs="Arial"/>
          <w:sz w:val="22"/>
          <w:szCs w:val="22"/>
        </w:rPr>
      </w:pPr>
      <w:r>
        <w:rPr>
          <w:rFonts w:ascii="Arial" w:hAnsi="Arial" w:cs="Arial"/>
          <w:sz w:val="22"/>
          <w:szCs w:val="22"/>
        </w:rPr>
        <w:t>S</w:t>
      </w:r>
      <w:r w:rsidR="000B2B20">
        <w:rPr>
          <w:rFonts w:ascii="Arial" w:hAnsi="Arial" w:cs="Arial"/>
          <w:sz w:val="22"/>
          <w:szCs w:val="22"/>
        </w:rPr>
        <w:t xml:space="preserve">upport the </w:t>
      </w:r>
      <w:r w:rsidR="000E74DC">
        <w:rPr>
          <w:rFonts w:ascii="Arial" w:hAnsi="Arial" w:cs="Arial"/>
          <w:sz w:val="22"/>
          <w:szCs w:val="22"/>
        </w:rPr>
        <w:t>Programme</w:t>
      </w:r>
      <w:r w:rsidR="000B2B20">
        <w:rPr>
          <w:rFonts w:ascii="Arial" w:hAnsi="Arial" w:cs="Arial"/>
          <w:sz w:val="22"/>
          <w:szCs w:val="22"/>
        </w:rPr>
        <w:t xml:space="preserve"> Manager </w:t>
      </w:r>
      <w:r>
        <w:rPr>
          <w:rFonts w:ascii="Arial" w:hAnsi="Arial" w:cs="Arial"/>
          <w:sz w:val="22"/>
          <w:szCs w:val="22"/>
        </w:rPr>
        <w:t xml:space="preserve">and </w:t>
      </w:r>
      <w:r w:rsidR="000B2B20">
        <w:rPr>
          <w:rFonts w:ascii="Arial" w:hAnsi="Arial" w:cs="Arial"/>
          <w:sz w:val="22"/>
          <w:szCs w:val="22"/>
        </w:rPr>
        <w:t>develop links with these employer</w:t>
      </w:r>
      <w:r>
        <w:rPr>
          <w:rFonts w:ascii="Arial" w:hAnsi="Arial" w:cs="Arial"/>
          <w:sz w:val="22"/>
          <w:szCs w:val="22"/>
        </w:rPr>
        <w:t>s</w:t>
      </w:r>
      <w:r w:rsidR="000B2B20">
        <w:rPr>
          <w:rFonts w:ascii="Arial" w:hAnsi="Arial" w:cs="Arial"/>
          <w:sz w:val="22"/>
          <w:szCs w:val="22"/>
        </w:rPr>
        <w:t xml:space="preserve"> that will produce suitable vacancies for our clients</w:t>
      </w:r>
    </w:p>
    <w:p w14:paraId="68CBA56C" w14:textId="77777777" w:rsidR="00B3050D" w:rsidRDefault="00B3050D" w:rsidP="00B3050D">
      <w:pPr>
        <w:numPr>
          <w:ilvl w:val="0"/>
          <w:numId w:val="7"/>
        </w:numPr>
        <w:spacing w:before="120"/>
        <w:jc w:val="both"/>
        <w:rPr>
          <w:rFonts w:ascii="Arial" w:hAnsi="Arial" w:cs="Arial"/>
          <w:sz w:val="22"/>
          <w:szCs w:val="22"/>
        </w:rPr>
      </w:pPr>
      <w:r>
        <w:rPr>
          <w:rFonts w:ascii="Arial" w:hAnsi="Arial" w:cs="Arial"/>
          <w:sz w:val="22"/>
          <w:szCs w:val="22"/>
        </w:rPr>
        <w:t xml:space="preserve">Regularly communicate current and pipeline vacancies with </w:t>
      </w:r>
      <w:r w:rsidR="006B5A75">
        <w:rPr>
          <w:rFonts w:ascii="Arial" w:hAnsi="Arial" w:cs="Arial"/>
          <w:sz w:val="22"/>
          <w:szCs w:val="22"/>
        </w:rPr>
        <w:t xml:space="preserve">the </w:t>
      </w:r>
      <w:r>
        <w:rPr>
          <w:rFonts w:ascii="Arial" w:hAnsi="Arial" w:cs="Arial"/>
          <w:sz w:val="22"/>
          <w:szCs w:val="22"/>
        </w:rPr>
        <w:t>YES team, and ensure they are fully aware of the employers’ requirements</w:t>
      </w:r>
    </w:p>
    <w:p w14:paraId="2FDCE751" w14:textId="77777777" w:rsidR="00B3050D" w:rsidRPr="00BE1981" w:rsidRDefault="00A215F8" w:rsidP="00B3050D">
      <w:pPr>
        <w:numPr>
          <w:ilvl w:val="0"/>
          <w:numId w:val="7"/>
        </w:numPr>
        <w:spacing w:before="120"/>
        <w:jc w:val="both"/>
        <w:rPr>
          <w:rFonts w:ascii="Arial" w:hAnsi="Arial" w:cs="Arial"/>
          <w:sz w:val="22"/>
          <w:szCs w:val="22"/>
        </w:rPr>
      </w:pPr>
      <w:r w:rsidRPr="00F85FB8">
        <w:rPr>
          <w:rFonts w:ascii="Arial" w:hAnsi="Arial" w:cs="Arial"/>
          <w:sz w:val="22"/>
          <w:szCs w:val="22"/>
        </w:rPr>
        <w:t xml:space="preserve">Contribute to the development of and maintenance of </w:t>
      </w:r>
      <w:r>
        <w:rPr>
          <w:rFonts w:ascii="Arial" w:hAnsi="Arial" w:cs="Arial"/>
          <w:sz w:val="22"/>
          <w:szCs w:val="22"/>
        </w:rPr>
        <w:t xml:space="preserve">an </w:t>
      </w:r>
      <w:r w:rsidR="00B3050D" w:rsidRPr="00BE1981">
        <w:rPr>
          <w:rFonts w:ascii="Arial" w:hAnsi="Arial" w:cs="Arial"/>
          <w:sz w:val="22"/>
          <w:szCs w:val="22"/>
        </w:rPr>
        <w:t xml:space="preserve">accurate and </w:t>
      </w:r>
      <w:r w:rsidR="00B3050D">
        <w:rPr>
          <w:rFonts w:ascii="Arial" w:hAnsi="Arial" w:cs="Arial"/>
          <w:sz w:val="22"/>
          <w:szCs w:val="22"/>
        </w:rPr>
        <w:t>up to date employer database</w:t>
      </w:r>
      <w:r w:rsidR="00B3050D" w:rsidRPr="00BE1981">
        <w:rPr>
          <w:rFonts w:ascii="Arial" w:hAnsi="Arial" w:cs="Arial"/>
          <w:sz w:val="22"/>
          <w:szCs w:val="22"/>
        </w:rPr>
        <w:t>.</w:t>
      </w:r>
    </w:p>
    <w:p w14:paraId="120C3A2B" w14:textId="77777777" w:rsidR="00B3050D" w:rsidRPr="00D02A9C" w:rsidRDefault="00B3050D" w:rsidP="00D02A9C">
      <w:pPr>
        <w:pStyle w:val="Heading6"/>
        <w:spacing w:before="360"/>
        <w:rPr>
          <w:rFonts w:ascii="Arial" w:hAnsi="Arial" w:cs="Arial"/>
          <w:color w:val="009E47"/>
          <w:sz w:val="24"/>
          <w:szCs w:val="24"/>
        </w:rPr>
      </w:pPr>
      <w:r w:rsidRPr="00D02A9C">
        <w:rPr>
          <w:rFonts w:ascii="Arial" w:hAnsi="Arial" w:cs="Arial"/>
          <w:color w:val="009E47"/>
          <w:sz w:val="24"/>
          <w:szCs w:val="24"/>
        </w:rPr>
        <w:t>Other Responsibilities:</w:t>
      </w:r>
    </w:p>
    <w:p w14:paraId="07044C33" w14:textId="77777777" w:rsidR="00B3050D" w:rsidRPr="00D26919" w:rsidRDefault="00B3050D" w:rsidP="00B3050D">
      <w:pPr>
        <w:numPr>
          <w:ilvl w:val="0"/>
          <w:numId w:val="25"/>
        </w:numPr>
        <w:tabs>
          <w:tab w:val="clear" w:pos="360"/>
        </w:tabs>
        <w:spacing w:before="120"/>
        <w:ind w:left="709" w:hanging="425"/>
        <w:jc w:val="both"/>
        <w:rPr>
          <w:rFonts w:ascii="Arial" w:hAnsi="Arial" w:cs="Arial"/>
          <w:sz w:val="22"/>
          <w:szCs w:val="22"/>
        </w:rPr>
      </w:pPr>
      <w:r w:rsidRPr="00D26919">
        <w:rPr>
          <w:rFonts w:ascii="Arial" w:hAnsi="Arial" w:cs="Arial"/>
          <w:sz w:val="22"/>
          <w:szCs w:val="22"/>
        </w:rPr>
        <w:t>Undertake any other related responsibilities commensurate with the evolving objectives of the post and the evolution of the Trust, as may reasonably be requested by the Director</w:t>
      </w:r>
    </w:p>
    <w:p w14:paraId="7A31D898" w14:textId="77777777" w:rsidR="00B3050D" w:rsidRPr="00D26919" w:rsidRDefault="00B3050D" w:rsidP="00B3050D">
      <w:pPr>
        <w:numPr>
          <w:ilvl w:val="0"/>
          <w:numId w:val="25"/>
        </w:numPr>
        <w:tabs>
          <w:tab w:val="clear" w:pos="360"/>
        </w:tabs>
        <w:spacing w:before="120"/>
        <w:ind w:left="709" w:hanging="425"/>
        <w:jc w:val="both"/>
        <w:rPr>
          <w:rFonts w:ascii="Arial" w:hAnsi="Arial" w:cs="Arial"/>
          <w:sz w:val="22"/>
          <w:szCs w:val="22"/>
        </w:rPr>
      </w:pPr>
      <w:r w:rsidRPr="00D26919">
        <w:rPr>
          <w:rFonts w:ascii="Arial" w:hAnsi="Arial" w:cs="Arial"/>
          <w:sz w:val="22"/>
          <w:szCs w:val="22"/>
        </w:rPr>
        <w:t>Work with due regard for Groundwork’s core values and objectives</w:t>
      </w:r>
    </w:p>
    <w:p w14:paraId="08C67AEA" w14:textId="77777777" w:rsidR="00B3050D" w:rsidRPr="00D26919" w:rsidRDefault="00B3050D" w:rsidP="00B3050D">
      <w:pPr>
        <w:numPr>
          <w:ilvl w:val="0"/>
          <w:numId w:val="25"/>
        </w:numPr>
        <w:tabs>
          <w:tab w:val="clear" w:pos="360"/>
        </w:tabs>
        <w:spacing w:before="120"/>
        <w:ind w:left="709" w:hanging="425"/>
        <w:jc w:val="both"/>
        <w:rPr>
          <w:rFonts w:ascii="Arial" w:hAnsi="Arial" w:cs="Arial"/>
          <w:sz w:val="22"/>
          <w:szCs w:val="22"/>
        </w:rPr>
      </w:pPr>
      <w:r w:rsidRPr="00D26919">
        <w:rPr>
          <w:rFonts w:ascii="Arial" w:hAnsi="Arial" w:cs="Arial"/>
          <w:sz w:val="22"/>
          <w:szCs w:val="22"/>
        </w:rPr>
        <w:t>Ensure the effective implementation of and adherence to, the Trust’s Diversity, Equal Opportunities, Health and Safety and Recruitment policies and procedures</w:t>
      </w:r>
    </w:p>
    <w:p w14:paraId="724C5723" w14:textId="77777777" w:rsidR="00B3050D" w:rsidRPr="00D26919" w:rsidRDefault="00B3050D" w:rsidP="00B3050D">
      <w:pPr>
        <w:numPr>
          <w:ilvl w:val="0"/>
          <w:numId w:val="25"/>
        </w:numPr>
        <w:tabs>
          <w:tab w:val="clear" w:pos="360"/>
        </w:tabs>
        <w:spacing w:before="120"/>
        <w:ind w:left="709" w:hanging="425"/>
        <w:jc w:val="both"/>
        <w:rPr>
          <w:rFonts w:ascii="Arial" w:hAnsi="Arial" w:cs="Arial"/>
          <w:sz w:val="22"/>
          <w:szCs w:val="22"/>
        </w:rPr>
      </w:pPr>
      <w:r w:rsidRPr="00D26919">
        <w:rPr>
          <w:rFonts w:ascii="Arial" w:hAnsi="Arial" w:cs="Arial"/>
          <w:sz w:val="22"/>
          <w:szCs w:val="22"/>
        </w:rPr>
        <w:t>Ensure compliance with all other polices and regulations governing the Trust.</w:t>
      </w:r>
    </w:p>
    <w:p w14:paraId="71200796" w14:textId="77777777" w:rsidR="00C662D0" w:rsidRPr="00D02A9C" w:rsidRDefault="00C662D0" w:rsidP="00D02A9C">
      <w:pPr>
        <w:pStyle w:val="Heading6"/>
        <w:spacing w:before="360"/>
        <w:rPr>
          <w:rFonts w:ascii="Arial" w:hAnsi="Arial" w:cs="Arial"/>
          <w:color w:val="009E47"/>
          <w:sz w:val="24"/>
          <w:szCs w:val="24"/>
        </w:rPr>
      </w:pPr>
      <w:r w:rsidRPr="00D02A9C">
        <w:rPr>
          <w:rFonts w:ascii="Arial" w:hAnsi="Arial" w:cs="Arial"/>
          <w:color w:val="009E47"/>
          <w:sz w:val="24"/>
          <w:szCs w:val="24"/>
        </w:rPr>
        <w:t>Personal and Professional Development:</w:t>
      </w:r>
    </w:p>
    <w:p w14:paraId="4AA95113" w14:textId="77777777" w:rsidR="00C662D0" w:rsidRPr="00A238C0" w:rsidRDefault="00C662D0" w:rsidP="00C662D0">
      <w:pPr>
        <w:numPr>
          <w:ilvl w:val="0"/>
          <w:numId w:val="25"/>
        </w:numPr>
        <w:tabs>
          <w:tab w:val="clear" w:pos="360"/>
        </w:tabs>
        <w:spacing w:before="120"/>
        <w:ind w:left="709" w:hanging="425"/>
        <w:jc w:val="both"/>
        <w:rPr>
          <w:rFonts w:ascii="Arial" w:hAnsi="Arial" w:cs="Arial"/>
          <w:sz w:val="22"/>
          <w:szCs w:val="22"/>
        </w:rPr>
      </w:pPr>
      <w:r w:rsidRPr="00A238C0">
        <w:rPr>
          <w:rFonts w:ascii="Arial" w:hAnsi="Arial" w:cs="Arial"/>
          <w:sz w:val="22"/>
          <w:szCs w:val="22"/>
        </w:rPr>
        <w:t>Participate in the Trusts Performance Management and Appraisal process, and agree short, medium and long term goals with line manager, and direct line staff</w:t>
      </w:r>
    </w:p>
    <w:p w14:paraId="3DCE0B35" w14:textId="77777777" w:rsidR="00C662D0" w:rsidRPr="00A238C0" w:rsidRDefault="00C662D0" w:rsidP="00C662D0">
      <w:pPr>
        <w:numPr>
          <w:ilvl w:val="0"/>
          <w:numId w:val="25"/>
        </w:numPr>
        <w:tabs>
          <w:tab w:val="clear" w:pos="360"/>
        </w:tabs>
        <w:spacing w:before="120"/>
        <w:ind w:left="709" w:hanging="425"/>
        <w:jc w:val="both"/>
        <w:rPr>
          <w:rFonts w:ascii="Arial" w:hAnsi="Arial" w:cs="Arial"/>
          <w:sz w:val="22"/>
          <w:szCs w:val="22"/>
        </w:rPr>
      </w:pPr>
      <w:r w:rsidRPr="00A238C0">
        <w:rPr>
          <w:rFonts w:ascii="Arial" w:hAnsi="Arial" w:cs="Arial"/>
          <w:sz w:val="22"/>
          <w:szCs w:val="22"/>
        </w:rPr>
        <w:t>Identify learning and development needs with line manager and evaluate T&amp;D to demonstrate needs have been met</w:t>
      </w:r>
    </w:p>
    <w:p w14:paraId="207693D0" w14:textId="77777777" w:rsidR="00C662D0" w:rsidRPr="00A238C0" w:rsidRDefault="00C662D0" w:rsidP="00C662D0">
      <w:pPr>
        <w:numPr>
          <w:ilvl w:val="0"/>
          <w:numId w:val="25"/>
        </w:numPr>
        <w:tabs>
          <w:tab w:val="clear" w:pos="360"/>
        </w:tabs>
        <w:spacing w:before="120"/>
        <w:ind w:left="709" w:hanging="425"/>
        <w:jc w:val="both"/>
        <w:rPr>
          <w:rFonts w:ascii="Arial" w:hAnsi="Arial" w:cs="Arial"/>
          <w:sz w:val="22"/>
          <w:szCs w:val="22"/>
        </w:rPr>
      </w:pPr>
      <w:r w:rsidRPr="00A238C0">
        <w:rPr>
          <w:rFonts w:ascii="Arial" w:hAnsi="Arial" w:cs="Arial"/>
          <w:sz w:val="22"/>
          <w:szCs w:val="22"/>
        </w:rPr>
        <w:t>Share best practice and achievements, and actively seek opportunities to present outcomes and case studies.</w:t>
      </w:r>
    </w:p>
    <w:p w14:paraId="5DAB6C7B" w14:textId="77777777" w:rsidR="00BF3145" w:rsidRDefault="00BF3145" w:rsidP="007D3706">
      <w:pPr>
        <w:spacing w:before="60" w:after="60"/>
        <w:jc w:val="both"/>
        <w:rPr>
          <w:rFonts w:ascii="Arial" w:hAnsi="Arial" w:cs="Arial"/>
          <w:sz w:val="22"/>
          <w:u w:val="single"/>
        </w:rPr>
      </w:pPr>
    </w:p>
    <w:p w14:paraId="02EB378F" w14:textId="77777777" w:rsidR="00432A50" w:rsidRDefault="00432A50">
      <w:pPr>
        <w:pStyle w:val="Heading8"/>
        <w:rPr>
          <w:sz w:val="18"/>
          <w:szCs w:val="18"/>
        </w:rPr>
      </w:pPr>
    </w:p>
    <w:p w14:paraId="0166D822" w14:textId="20C1CC88" w:rsidR="00EC688C" w:rsidRDefault="0046133B" w:rsidP="006A6E88">
      <w:pPr>
        <w:pStyle w:val="Title"/>
        <w:spacing w:before="120"/>
        <w:jc w:val="left"/>
        <w:rPr>
          <w:rFonts w:ascii="Arial" w:hAnsi="Arial" w:cs="Arial"/>
          <w:bCs/>
          <w:sz w:val="20"/>
        </w:rPr>
      </w:pPr>
      <w:r>
        <w:rPr>
          <w:rFonts w:ascii="Arial" w:hAnsi="Arial" w:cs="Arial"/>
          <w:bCs/>
          <w:sz w:val="20"/>
        </w:rPr>
        <w:t>May</w:t>
      </w:r>
      <w:r w:rsidR="0033005F">
        <w:rPr>
          <w:rFonts w:ascii="Arial" w:hAnsi="Arial" w:cs="Arial"/>
          <w:bCs/>
          <w:sz w:val="20"/>
        </w:rPr>
        <w:t xml:space="preserve"> 2021</w:t>
      </w:r>
    </w:p>
    <w:p w14:paraId="7A1660A7" w14:textId="77777777" w:rsidR="00460D51" w:rsidRDefault="00460D51" w:rsidP="006A6E88">
      <w:pPr>
        <w:pStyle w:val="Title"/>
        <w:spacing w:before="120"/>
        <w:jc w:val="left"/>
        <w:rPr>
          <w:rFonts w:ascii="Arial" w:hAnsi="Arial" w:cs="Arial"/>
          <w:bCs/>
          <w:sz w:val="20"/>
        </w:rPr>
        <w:sectPr w:rsidR="00460D51" w:rsidSect="00E62130">
          <w:footerReference w:type="even" r:id="rId8"/>
          <w:footerReference w:type="default" r:id="rId9"/>
          <w:pgSz w:w="11906" w:h="16838" w:code="9"/>
          <w:pgMar w:top="1134" w:right="1134" w:bottom="510" w:left="1134" w:header="567" w:footer="597" w:gutter="0"/>
          <w:cols w:space="720"/>
          <w:docGrid w:linePitch="326"/>
        </w:sectPr>
      </w:pPr>
      <w:r>
        <w:rPr>
          <w:rFonts w:ascii="Arial" w:hAnsi="Arial" w:cs="Arial"/>
          <w:bCs/>
          <w:sz w:val="20"/>
        </w:rPr>
        <w:t xml:space="preserve">HR ID: </w:t>
      </w:r>
      <w:r w:rsidR="0060022E">
        <w:rPr>
          <w:rFonts w:ascii="Arial" w:hAnsi="Arial" w:cs="Arial"/>
          <w:bCs/>
          <w:sz w:val="20"/>
        </w:rPr>
        <w:t>ELO/802</w:t>
      </w:r>
    </w:p>
    <w:p w14:paraId="66E7336E" w14:textId="77777777" w:rsidR="00C662D0" w:rsidRDefault="00C662D0" w:rsidP="00C662D0">
      <w:pPr>
        <w:spacing w:before="40" w:after="40"/>
        <w:rPr>
          <w:rFonts w:ascii="Arial" w:hAnsi="Arial" w:cs="Arial"/>
          <w:b/>
          <w:bCs/>
          <w:sz w:val="20"/>
        </w:rPr>
      </w:pPr>
      <w:r w:rsidRPr="00D71556">
        <w:rPr>
          <w:rFonts w:ascii="Arial" w:hAnsi="Arial" w:cs="Arial"/>
          <w:b/>
          <w:bCs/>
          <w:sz w:val="20"/>
        </w:rPr>
        <w:lastRenderedPageBreak/>
        <w:t xml:space="preserve">Note to Applicant:  When completing your application form, you should demonstrate /evidence the extent to which you have the necessary education, experience, knowledge and skills identified as required </w:t>
      </w:r>
      <w:r>
        <w:rPr>
          <w:rFonts w:ascii="Arial" w:hAnsi="Arial" w:cs="Arial"/>
          <w:b/>
          <w:bCs/>
          <w:sz w:val="20"/>
        </w:rPr>
        <w:t xml:space="preserve">by the Person Specification Criteria </w:t>
      </w:r>
      <w:r w:rsidRPr="00D71556">
        <w:rPr>
          <w:rFonts w:ascii="Arial" w:hAnsi="Arial" w:cs="Arial"/>
          <w:b/>
          <w:bCs/>
          <w:sz w:val="20"/>
        </w:rPr>
        <w:t xml:space="preserve">for the post. </w:t>
      </w:r>
    </w:p>
    <w:tbl>
      <w:tblPr>
        <w:tblW w:w="14580" w:type="dxa"/>
        <w:tblInd w:w="15" w:type="dxa"/>
        <w:tblLayout w:type="fixed"/>
        <w:tblCellMar>
          <w:left w:w="0" w:type="dxa"/>
          <w:right w:w="0" w:type="dxa"/>
        </w:tblCellMar>
        <w:tblLook w:val="0000" w:firstRow="0" w:lastRow="0" w:firstColumn="0" w:lastColumn="0" w:noHBand="0" w:noVBand="0"/>
      </w:tblPr>
      <w:tblGrid>
        <w:gridCol w:w="1934"/>
        <w:gridCol w:w="586"/>
        <w:gridCol w:w="7403"/>
        <w:gridCol w:w="850"/>
        <w:gridCol w:w="709"/>
        <w:gridCol w:w="709"/>
        <w:gridCol w:w="567"/>
        <w:gridCol w:w="567"/>
        <w:gridCol w:w="709"/>
        <w:gridCol w:w="546"/>
      </w:tblGrid>
      <w:tr w:rsidR="00C662D0" w14:paraId="4E5CB1D9" w14:textId="77777777" w:rsidTr="00C662D0">
        <w:trPr>
          <w:trHeight w:val="363"/>
          <w:tblHeader/>
        </w:trPr>
        <w:tc>
          <w:tcPr>
            <w:tcW w:w="14580" w:type="dxa"/>
            <w:gridSpan w:val="10"/>
            <w:tcBorders>
              <w:top w:val="single" w:sz="12" w:space="0" w:color="auto"/>
              <w:left w:val="single" w:sz="12" w:space="0" w:color="auto"/>
              <w:bottom w:val="single" w:sz="12" w:space="0" w:color="auto"/>
              <w:right w:val="single" w:sz="12" w:space="0" w:color="auto"/>
            </w:tcBorders>
            <w:shd w:val="clear" w:color="auto" w:fill="CCFFCC"/>
            <w:tcMar>
              <w:top w:w="15" w:type="dxa"/>
              <w:left w:w="15" w:type="dxa"/>
              <w:bottom w:w="0" w:type="dxa"/>
              <w:right w:w="15" w:type="dxa"/>
            </w:tcMar>
            <w:vAlign w:val="bottom"/>
          </w:tcPr>
          <w:p w14:paraId="2F87AB9C" w14:textId="45D0536D" w:rsidR="00C662D0" w:rsidRPr="00D71556" w:rsidRDefault="00C662D0" w:rsidP="00EC688C">
            <w:pPr>
              <w:spacing w:before="40" w:after="40"/>
              <w:rPr>
                <w:rFonts w:ascii="Arial" w:hAnsi="Arial" w:cs="Arial"/>
                <w:b/>
                <w:bCs/>
                <w:sz w:val="28"/>
                <w:szCs w:val="28"/>
              </w:rPr>
            </w:pPr>
            <w:r>
              <w:rPr>
                <w:rFonts w:ascii="Arial" w:hAnsi="Arial" w:cs="Arial"/>
                <w:b/>
                <w:bCs/>
                <w:sz w:val="28"/>
                <w:szCs w:val="28"/>
              </w:rPr>
              <w:t xml:space="preserve">  Position:</w:t>
            </w:r>
            <w:r w:rsidRPr="00D71556">
              <w:rPr>
                <w:rFonts w:ascii="Arial" w:hAnsi="Arial" w:cs="Arial"/>
                <w:b/>
                <w:bCs/>
                <w:sz w:val="28"/>
                <w:szCs w:val="28"/>
              </w:rPr>
              <w:t xml:space="preserve">  </w:t>
            </w:r>
            <w:r w:rsidR="0046133B" w:rsidRPr="0046133B">
              <w:rPr>
                <w:rFonts w:ascii="Arial" w:hAnsi="Arial" w:cs="Arial"/>
                <w:b/>
                <w:bCs/>
                <w:color w:val="0000FF"/>
                <w:sz w:val="28"/>
                <w:szCs w:val="28"/>
              </w:rPr>
              <w:t>Outreach &amp;</w:t>
            </w:r>
            <w:r w:rsidR="0046133B">
              <w:rPr>
                <w:rFonts w:ascii="Arial" w:hAnsi="Arial" w:cs="Arial"/>
                <w:b/>
                <w:bCs/>
                <w:sz w:val="28"/>
                <w:szCs w:val="28"/>
              </w:rPr>
              <w:t xml:space="preserve"> </w:t>
            </w:r>
            <w:r>
              <w:rPr>
                <w:rFonts w:ascii="Arial" w:hAnsi="Arial" w:cs="Arial"/>
                <w:b/>
                <w:bCs/>
                <w:color w:val="0000FF"/>
                <w:sz w:val="28"/>
                <w:szCs w:val="28"/>
              </w:rPr>
              <w:t xml:space="preserve">Employer Liaison </w:t>
            </w:r>
            <w:r w:rsidR="00EC688C">
              <w:rPr>
                <w:rFonts w:ascii="Arial" w:hAnsi="Arial" w:cs="Arial"/>
                <w:b/>
                <w:bCs/>
                <w:color w:val="0000FF"/>
                <w:sz w:val="28"/>
                <w:szCs w:val="28"/>
              </w:rPr>
              <w:t>Officer</w:t>
            </w:r>
          </w:p>
        </w:tc>
      </w:tr>
      <w:tr w:rsidR="00C662D0" w:rsidRPr="00FC44ED" w14:paraId="40CAE6FE" w14:textId="77777777" w:rsidTr="00C662D0">
        <w:tblPrEx>
          <w:tblCellMar>
            <w:left w:w="30" w:type="dxa"/>
            <w:right w:w="30" w:type="dxa"/>
          </w:tblCellMar>
        </w:tblPrEx>
        <w:trPr>
          <w:cantSplit/>
          <w:trHeight w:val="384"/>
          <w:tblHeader/>
        </w:trPr>
        <w:tc>
          <w:tcPr>
            <w:tcW w:w="1934" w:type="dxa"/>
            <w:vMerge w:val="restart"/>
            <w:tcBorders>
              <w:top w:val="single" w:sz="12" w:space="0" w:color="auto"/>
              <w:left w:val="single" w:sz="12" w:space="0" w:color="auto"/>
              <w:bottom w:val="single" w:sz="12" w:space="0" w:color="auto"/>
              <w:right w:val="single" w:sz="12" w:space="0" w:color="auto"/>
            </w:tcBorders>
            <w:shd w:val="clear" w:color="auto" w:fill="DDDDDD"/>
          </w:tcPr>
          <w:p w14:paraId="6A05A809" w14:textId="77777777" w:rsidR="00C662D0" w:rsidRDefault="00C662D0" w:rsidP="00617F5A">
            <w:pPr>
              <w:autoSpaceDE w:val="0"/>
              <w:autoSpaceDN w:val="0"/>
              <w:adjustRightInd w:val="0"/>
              <w:jc w:val="center"/>
              <w:rPr>
                <w:rFonts w:ascii="Arial" w:hAnsi="Arial" w:cs="Arial"/>
                <w:b/>
                <w:bCs/>
                <w:color w:val="000000"/>
                <w:sz w:val="6"/>
                <w:szCs w:val="6"/>
                <w:lang w:val="en-US"/>
              </w:rPr>
            </w:pPr>
          </w:p>
          <w:p w14:paraId="5A39BBE3" w14:textId="77777777" w:rsidR="00C662D0" w:rsidRDefault="00C662D0" w:rsidP="00617F5A">
            <w:pPr>
              <w:pStyle w:val="Heading1"/>
              <w:ind w:left="226"/>
              <w:rPr>
                <w:rFonts w:ascii="Arial" w:hAnsi="Arial" w:cs="Arial"/>
                <w:b/>
                <w:bCs/>
                <w:i w:val="0"/>
                <w:iCs/>
                <w:sz w:val="28"/>
              </w:rPr>
            </w:pPr>
          </w:p>
          <w:p w14:paraId="66D4B0BC" w14:textId="77777777" w:rsidR="00C662D0" w:rsidRDefault="00C662D0" w:rsidP="00617F5A">
            <w:pPr>
              <w:pStyle w:val="Heading1"/>
              <w:ind w:left="226"/>
              <w:rPr>
                <w:rFonts w:ascii="Arial" w:hAnsi="Arial" w:cs="Arial"/>
                <w:b/>
                <w:bCs/>
                <w:i w:val="0"/>
                <w:iCs/>
                <w:sz w:val="28"/>
              </w:rPr>
            </w:pPr>
            <w:r>
              <w:rPr>
                <w:rFonts w:ascii="Arial" w:hAnsi="Arial" w:cs="Arial"/>
                <w:b/>
                <w:bCs/>
                <w:i w:val="0"/>
                <w:iCs/>
                <w:sz w:val="28"/>
              </w:rPr>
              <w:t>Job</w:t>
            </w:r>
          </w:p>
          <w:p w14:paraId="2C935E27" w14:textId="77777777" w:rsidR="00C662D0" w:rsidRDefault="00C662D0" w:rsidP="00617F5A">
            <w:pPr>
              <w:pStyle w:val="Heading1"/>
              <w:ind w:left="226"/>
              <w:rPr>
                <w:rFonts w:ascii="Arial" w:hAnsi="Arial" w:cs="Arial"/>
                <w:sz w:val="20"/>
              </w:rPr>
            </w:pPr>
            <w:r>
              <w:rPr>
                <w:rFonts w:ascii="Arial" w:hAnsi="Arial" w:cs="Arial"/>
                <w:b/>
                <w:bCs/>
                <w:i w:val="0"/>
                <w:iCs/>
                <w:sz w:val="28"/>
              </w:rPr>
              <w:t>Factors</w:t>
            </w:r>
          </w:p>
        </w:tc>
        <w:tc>
          <w:tcPr>
            <w:tcW w:w="586" w:type="dxa"/>
            <w:vMerge w:val="restart"/>
            <w:tcBorders>
              <w:top w:val="single" w:sz="12" w:space="0" w:color="auto"/>
              <w:left w:val="single" w:sz="12" w:space="0" w:color="auto"/>
              <w:bottom w:val="single" w:sz="12" w:space="0" w:color="auto"/>
              <w:right w:val="single" w:sz="12" w:space="0" w:color="auto"/>
            </w:tcBorders>
            <w:shd w:val="clear" w:color="auto" w:fill="FFFF99"/>
            <w:textDirection w:val="btLr"/>
          </w:tcPr>
          <w:p w14:paraId="41C8F396" w14:textId="77777777" w:rsidR="00C662D0" w:rsidRDefault="00C662D0" w:rsidP="00617F5A">
            <w:pPr>
              <w:autoSpaceDE w:val="0"/>
              <w:autoSpaceDN w:val="0"/>
              <w:adjustRightInd w:val="0"/>
              <w:ind w:left="113" w:right="113"/>
              <w:jc w:val="center"/>
              <w:rPr>
                <w:rFonts w:ascii="Arial" w:hAnsi="Arial" w:cs="Arial"/>
                <w:b/>
                <w:bCs/>
                <w:color w:val="000000"/>
                <w:sz w:val="10"/>
                <w:szCs w:val="28"/>
                <w:lang w:val="en-US"/>
              </w:rPr>
            </w:pPr>
          </w:p>
          <w:p w14:paraId="39C89A19" w14:textId="77777777" w:rsidR="00C662D0" w:rsidRDefault="00C662D0" w:rsidP="00617F5A">
            <w:pPr>
              <w:autoSpaceDE w:val="0"/>
              <w:autoSpaceDN w:val="0"/>
              <w:adjustRightInd w:val="0"/>
              <w:ind w:left="113" w:right="113"/>
              <w:jc w:val="center"/>
              <w:rPr>
                <w:rFonts w:ascii="Arial" w:hAnsi="Arial" w:cs="Arial"/>
                <w:b/>
                <w:bCs/>
                <w:color w:val="000000"/>
                <w:sz w:val="28"/>
                <w:szCs w:val="28"/>
                <w:lang w:val="en-US"/>
              </w:rPr>
            </w:pPr>
            <w:r>
              <w:rPr>
                <w:rFonts w:ascii="Arial" w:hAnsi="Arial" w:cs="Arial"/>
                <w:b/>
                <w:bCs/>
                <w:color w:val="000000"/>
                <w:sz w:val="28"/>
                <w:szCs w:val="28"/>
                <w:lang w:val="en-US"/>
              </w:rPr>
              <w:t>Criteria No</w:t>
            </w:r>
          </w:p>
        </w:tc>
        <w:tc>
          <w:tcPr>
            <w:tcW w:w="7403" w:type="dxa"/>
            <w:vMerge w:val="restart"/>
            <w:tcBorders>
              <w:top w:val="single" w:sz="12" w:space="0" w:color="auto"/>
              <w:left w:val="single" w:sz="12" w:space="0" w:color="auto"/>
              <w:bottom w:val="single" w:sz="12" w:space="0" w:color="auto"/>
              <w:right w:val="single" w:sz="12" w:space="0" w:color="auto"/>
            </w:tcBorders>
            <w:shd w:val="clear" w:color="auto" w:fill="FFFF99"/>
          </w:tcPr>
          <w:p w14:paraId="72A3D3EC" w14:textId="77777777" w:rsidR="00C662D0" w:rsidRDefault="00C662D0" w:rsidP="00617F5A">
            <w:pPr>
              <w:autoSpaceDE w:val="0"/>
              <w:autoSpaceDN w:val="0"/>
              <w:adjustRightInd w:val="0"/>
              <w:jc w:val="center"/>
              <w:rPr>
                <w:rFonts w:ascii="Arial" w:hAnsi="Arial" w:cs="Arial"/>
                <w:b/>
                <w:bCs/>
                <w:color w:val="000000"/>
                <w:sz w:val="6"/>
                <w:szCs w:val="6"/>
                <w:lang w:val="en-US"/>
              </w:rPr>
            </w:pPr>
          </w:p>
          <w:p w14:paraId="0D0B940D" w14:textId="77777777" w:rsidR="00C662D0" w:rsidRDefault="00C662D0" w:rsidP="00617F5A">
            <w:pPr>
              <w:autoSpaceDE w:val="0"/>
              <w:autoSpaceDN w:val="0"/>
              <w:adjustRightInd w:val="0"/>
              <w:jc w:val="center"/>
              <w:rPr>
                <w:rFonts w:ascii="Arial" w:hAnsi="Arial" w:cs="Arial"/>
                <w:b/>
                <w:bCs/>
                <w:color w:val="000000"/>
                <w:sz w:val="28"/>
                <w:szCs w:val="28"/>
                <w:lang w:val="en-US"/>
              </w:rPr>
            </w:pPr>
          </w:p>
          <w:p w14:paraId="25DE76F4" w14:textId="77777777" w:rsidR="00C662D0" w:rsidRDefault="00C662D0" w:rsidP="00617F5A">
            <w:pPr>
              <w:autoSpaceDE w:val="0"/>
              <w:autoSpaceDN w:val="0"/>
              <w:adjustRightInd w:val="0"/>
              <w:jc w:val="center"/>
              <w:rPr>
                <w:rFonts w:ascii="Arial" w:hAnsi="Arial" w:cs="Arial"/>
                <w:b/>
                <w:bCs/>
                <w:color w:val="000000"/>
                <w:sz w:val="28"/>
                <w:szCs w:val="28"/>
                <w:lang w:val="en-US"/>
              </w:rPr>
            </w:pPr>
            <w:r>
              <w:rPr>
                <w:rFonts w:ascii="Arial" w:hAnsi="Arial" w:cs="Arial"/>
                <w:b/>
                <w:bCs/>
                <w:color w:val="000000"/>
                <w:sz w:val="28"/>
                <w:szCs w:val="28"/>
                <w:lang w:val="en-US"/>
              </w:rPr>
              <w:t>Person Specification Criteria</w:t>
            </w:r>
          </w:p>
          <w:p w14:paraId="0E27B00A" w14:textId="77777777" w:rsidR="00C662D0" w:rsidRDefault="00C662D0" w:rsidP="00617F5A">
            <w:pPr>
              <w:autoSpaceDE w:val="0"/>
              <w:autoSpaceDN w:val="0"/>
              <w:adjustRightInd w:val="0"/>
              <w:jc w:val="center"/>
              <w:rPr>
                <w:rFonts w:ascii="Arial" w:hAnsi="Arial" w:cs="Arial"/>
                <w:b/>
                <w:bCs/>
                <w:color w:val="000000"/>
                <w:sz w:val="28"/>
                <w:szCs w:val="28"/>
                <w:lang w:val="en-US"/>
              </w:rPr>
            </w:pPr>
          </w:p>
        </w:tc>
        <w:tc>
          <w:tcPr>
            <w:tcW w:w="850" w:type="dxa"/>
            <w:tcBorders>
              <w:top w:val="single" w:sz="12" w:space="0" w:color="auto"/>
              <w:left w:val="single" w:sz="12" w:space="0" w:color="auto"/>
              <w:bottom w:val="single" w:sz="12" w:space="0" w:color="auto"/>
              <w:right w:val="single" w:sz="12" w:space="0" w:color="auto"/>
            </w:tcBorders>
          </w:tcPr>
          <w:p w14:paraId="07BB4CD2" w14:textId="77777777" w:rsidR="00C662D0" w:rsidRPr="00FC44ED" w:rsidRDefault="00C662D0" w:rsidP="00617F5A">
            <w:pPr>
              <w:autoSpaceDE w:val="0"/>
              <w:autoSpaceDN w:val="0"/>
              <w:adjustRightInd w:val="0"/>
              <w:spacing w:before="40"/>
              <w:jc w:val="center"/>
              <w:rPr>
                <w:rFonts w:ascii="Arial" w:hAnsi="Arial" w:cs="Arial"/>
                <w:b/>
                <w:bCs/>
                <w:color w:val="000000"/>
                <w:sz w:val="16"/>
                <w:szCs w:val="16"/>
                <w:lang w:val="en-US"/>
              </w:rPr>
            </w:pPr>
            <w:r w:rsidRPr="00FC44ED">
              <w:rPr>
                <w:rFonts w:ascii="Arial" w:hAnsi="Arial" w:cs="Arial"/>
                <w:b/>
                <w:bCs/>
                <w:color w:val="000000"/>
                <w:sz w:val="16"/>
                <w:szCs w:val="16"/>
                <w:lang w:val="en-US"/>
              </w:rPr>
              <w:t>Ranking</w:t>
            </w:r>
          </w:p>
        </w:tc>
        <w:tc>
          <w:tcPr>
            <w:tcW w:w="3807" w:type="dxa"/>
            <w:gridSpan w:val="6"/>
            <w:tcBorders>
              <w:top w:val="single" w:sz="12" w:space="0" w:color="auto"/>
              <w:left w:val="single" w:sz="12" w:space="0" w:color="auto"/>
              <w:bottom w:val="single" w:sz="12" w:space="0" w:color="auto"/>
              <w:right w:val="single" w:sz="12" w:space="0" w:color="auto"/>
            </w:tcBorders>
          </w:tcPr>
          <w:p w14:paraId="129FF23B" w14:textId="77777777" w:rsidR="00C662D0" w:rsidRPr="00FC44ED" w:rsidRDefault="00C662D0" w:rsidP="00617F5A">
            <w:pPr>
              <w:autoSpaceDE w:val="0"/>
              <w:autoSpaceDN w:val="0"/>
              <w:adjustRightInd w:val="0"/>
              <w:spacing w:before="40"/>
              <w:ind w:left="150"/>
              <w:jc w:val="center"/>
              <w:rPr>
                <w:rFonts w:ascii="Arial" w:hAnsi="Arial" w:cs="Arial"/>
                <w:b/>
                <w:bCs/>
                <w:color w:val="000000"/>
                <w:sz w:val="16"/>
                <w:szCs w:val="16"/>
                <w:lang w:val="en-US"/>
              </w:rPr>
            </w:pPr>
            <w:r w:rsidRPr="00FC44ED">
              <w:rPr>
                <w:rFonts w:ascii="Arial" w:hAnsi="Arial" w:cs="Arial"/>
                <w:b/>
                <w:bCs/>
                <w:color w:val="000000"/>
                <w:sz w:val="16"/>
                <w:szCs w:val="16"/>
                <w:lang w:val="en-US"/>
              </w:rPr>
              <w:t>Criteria to be tested by the following documents and/or activities</w:t>
            </w:r>
          </w:p>
        </w:tc>
      </w:tr>
      <w:tr w:rsidR="00C662D0" w14:paraId="532BB8F6" w14:textId="77777777" w:rsidTr="00C662D0">
        <w:tblPrEx>
          <w:tblCellMar>
            <w:left w:w="30" w:type="dxa"/>
            <w:right w:w="30" w:type="dxa"/>
          </w:tblCellMar>
        </w:tblPrEx>
        <w:trPr>
          <w:cantSplit/>
          <w:trHeight w:val="1501"/>
          <w:tblHeader/>
        </w:trPr>
        <w:tc>
          <w:tcPr>
            <w:tcW w:w="1934" w:type="dxa"/>
            <w:vMerge/>
            <w:tcBorders>
              <w:top w:val="single" w:sz="12" w:space="0" w:color="auto"/>
              <w:left w:val="single" w:sz="12" w:space="0" w:color="auto"/>
              <w:bottom w:val="single" w:sz="12" w:space="0" w:color="auto"/>
              <w:right w:val="single" w:sz="12" w:space="0" w:color="auto"/>
            </w:tcBorders>
            <w:shd w:val="clear" w:color="auto" w:fill="DDDDDD"/>
          </w:tcPr>
          <w:p w14:paraId="60061E4C" w14:textId="77777777" w:rsidR="00C662D0" w:rsidRDefault="00C662D0" w:rsidP="00617F5A">
            <w:pPr>
              <w:autoSpaceDE w:val="0"/>
              <w:autoSpaceDN w:val="0"/>
              <w:adjustRightInd w:val="0"/>
              <w:jc w:val="center"/>
              <w:rPr>
                <w:rFonts w:ascii="Arial" w:hAnsi="Arial" w:cs="Arial"/>
                <w:b/>
                <w:bCs/>
                <w:color w:val="000000"/>
                <w:sz w:val="20"/>
                <w:lang w:val="en-US"/>
              </w:rPr>
            </w:pPr>
          </w:p>
        </w:tc>
        <w:tc>
          <w:tcPr>
            <w:tcW w:w="586" w:type="dxa"/>
            <w:vMerge/>
            <w:tcBorders>
              <w:top w:val="single" w:sz="12" w:space="0" w:color="auto"/>
              <w:left w:val="single" w:sz="12" w:space="0" w:color="auto"/>
              <w:bottom w:val="single" w:sz="12" w:space="0" w:color="auto"/>
              <w:right w:val="single" w:sz="12" w:space="0" w:color="auto"/>
            </w:tcBorders>
            <w:shd w:val="clear" w:color="auto" w:fill="FFFF99"/>
          </w:tcPr>
          <w:p w14:paraId="44EAFD9C" w14:textId="77777777" w:rsidR="00C662D0" w:rsidRDefault="00C662D0" w:rsidP="00617F5A">
            <w:pPr>
              <w:autoSpaceDE w:val="0"/>
              <w:autoSpaceDN w:val="0"/>
              <w:adjustRightInd w:val="0"/>
              <w:jc w:val="center"/>
              <w:rPr>
                <w:rFonts w:ascii="Arial" w:hAnsi="Arial" w:cs="Arial"/>
                <w:color w:val="000000"/>
                <w:sz w:val="20"/>
                <w:lang w:val="en-US"/>
              </w:rPr>
            </w:pPr>
          </w:p>
        </w:tc>
        <w:tc>
          <w:tcPr>
            <w:tcW w:w="7403" w:type="dxa"/>
            <w:vMerge/>
            <w:tcBorders>
              <w:top w:val="single" w:sz="12" w:space="0" w:color="auto"/>
              <w:left w:val="single" w:sz="12" w:space="0" w:color="auto"/>
              <w:bottom w:val="single" w:sz="12" w:space="0" w:color="auto"/>
              <w:right w:val="single" w:sz="12" w:space="0" w:color="auto"/>
            </w:tcBorders>
            <w:shd w:val="clear" w:color="auto" w:fill="FFFF99"/>
          </w:tcPr>
          <w:p w14:paraId="4B94D5A5" w14:textId="77777777" w:rsidR="00C662D0" w:rsidRDefault="00C662D0" w:rsidP="00617F5A">
            <w:pPr>
              <w:autoSpaceDE w:val="0"/>
              <w:autoSpaceDN w:val="0"/>
              <w:adjustRightInd w:val="0"/>
              <w:jc w:val="center"/>
              <w:rPr>
                <w:rFonts w:ascii="Arial" w:hAnsi="Arial" w:cs="Arial"/>
                <w:color w:val="000000"/>
                <w:sz w:val="20"/>
                <w:lang w:val="en-US"/>
              </w:rPr>
            </w:pPr>
          </w:p>
        </w:tc>
        <w:tc>
          <w:tcPr>
            <w:tcW w:w="850" w:type="dxa"/>
            <w:tcBorders>
              <w:top w:val="single" w:sz="12" w:space="0" w:color="auto"/>
              <w:left w:val="single" w:sz="12" w:space="0" w:color="auto"/>
              <w:bottom w:val="single" w:sz="12" w:space="0" w:color="auto"/>
              <w:right w:val="single" w:sz="12" w:space="0" w:color="auto"/>
            </w:tcBorders>
            <w:textDirection w:val="btLr"/>
          </w:tcPr>
          <w:p w14:paraId="3DEEC669"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p>
          <w:p w14:paraId="2C856396"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E = Essential</w:t>
            </w:r>
          </w:p>
          <w:p w14:paraId="0B209547"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D = Desirable</w:t>
            </w:r>
          </w:p>
        </w:tc>
        <w:tc>
          <w:tcPr>
            <w:tcW w:w="709" w:type="dxa"/>
            <w:tcBorders>
              <w:top w:val="single" w:sz="12" w:space="0" w:color="auto"/>
              <w:left w:val="single" w:sz="12" w:space="0" w:color="auto"/>
              <w:bottom w:val="single" w:sz="12" w:space="0" w:color="auto"/>
              <w:right w:val="single" w:sz="12" w:space="0" w:color="auto"/>
            </w:tcBorders>
            <w:textDirection w:val="btLr"/>
          </w:tcPr>
          <w:p w14:paraId="3656B9AB"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p>
          <w:p w14:paraId="48575691"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Application/</w:t>
            </w:r>
            <w:r>
              <w:rPr>
                <w:rFonts w:ascii="Arial" w:hAnsi="Arial" w:cs="Arial"/>
                <w:b/>
                <w:bCs/>
                <w:color w:val="000000"/>
                <w:sz w:val="18"/>
                <w:szCs w:val="18"/>
                <w:lang w:val="en-US"/>
              </w:rPr>
              <w:t xml:space="preserve"> </w:t>
            </w:r>
            <w:r w:rsidRPr="00BE1981">
              <w:rPr>
                <w:rFonts w:ascii="Arial" w:hAnsi="Arial" w:cs="Arial"/>
                <w:b/>
                <w:bCs/>
                <w:color w:val="000000"/>
                <w:sz w:val="18"/>
                <w:szCs w:val="18"/>
                <w:lang w:val="en-US"/>
              </w:rPr>
              <w:t>CV</w:t>
            </w:r>
          </w:p>
        </w:tc>
        <w:tc>
          <w:tcPr>
            <w:tcW w:w="709" w:type="dxa"/>
            <w:tcBorders>
              <w:top w:val="single" w:sz="12" w:space="0" w:color="auto"/>
              <w:left w:val="single" w:sz="12" w:space="0" w:color="auto"/>
              <w:bottom w:val="single" w:sz="12" w:space="0" w:color="auto"/>
              <w:right w:val="single" w:sz="12" w:space="0" w:color="auto"/>
            </w:tcBorders>
            <w:textDirection w:val="btLr"/>
          </w:tcPr>
          <w:p w14:paraId="45FB0818"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p>
          <w:p w14:paraId="2E76DED2"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Interview</w:t>
            </w:r>
          </w:p>
        </w:tc>
        <w:tc>
          <w:tcPr>
            <w:tcW w:w="567" w:type="dxa"/>
            <w:tcBorders>
              <w:top w:val="single" w:sz="12" w:space="0" w:color="auto"/>
              <w:left w:val="single" w:sz="12" w:space="0" w:color="auto"/>
              <w:bottom w:val="single" w:sz="12" w:space="0" w:color="auto"/>
              <w:right w:val="single" w:sz="12" w:space="0" w:color="auto"/>
            </w:tcBorders>
            <w:textDirection w:val="btLr"/>
          </w:tcPr>
          <w:p w14:paraId="049F31CB"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p>
          <w:p w14:paraId="461529D1"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Presentation</w:t>
            </w:r>
          </w:p>
        </w:tc>
        <w:tc>
          <w:tcPr>
            <w:tcW w:w="567" w:type="dxa"/>
            <w:tcBorders>
              <w:top w:val="single" w:sz="12" w:space="0" w:color="auto"/>
              <w:left w:val="single" w:sz="12" w:space="0" w:color="auto"/>
              <w:bottom w:val="single" w:sz="12" w:space="0" w:color="auto"/>
              <w:right w:val="single" w:sz="12" w:space="0" w:color="auto"/>
            </w:tcBorders>
            <w:textDirection w:val="btLr"/>
          </w:tcPr>
          <w:p w14:paraId="2277CBA7"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Practical Exercise Test</w:t>
            </w:r>
          </w:p>
        </w:tc>
        <w:tc>
          <w:tcPr>
            <w:tcW w:w="709" w:type="dxa"/>
            <w:tcBorders>
              <w:top w:val="single" w:sz="12" w:space="0" w:color="auto"/>
              <w:left w:val="single" w:sz="12" w:space="0" w:color="auto"/>
              <w:bottom w:val="single" w:sz="12" w:space="0" w:color="auto"/>
              <w:right w:val="single" w:sz="12" w:space="0" w:color="auto"/>
            </w:tcBorders>
            <w:textDirection w:val="btLr"/>
          </w:tcPr>
          <w:p w14:paraId="3D34B199"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Work Simulation Test</w:t>
            </w:r>
          </w:p>
        </w:tc>
        <w:tc>
          <w:tcPr>
            <w:tcW w:w="546" w:type="dxa"/>
            <w:tcBorders>
              <w:top w:val="single" w:sz="12" w:space="0" w:color="auto"/>
              <w:left w:val="single" w:sz="12" w:space="0" w:color="auto"/>
              <w:bottom w:val="single" w:sz="12" w:space="0" w:color="auto"/>
              <w:right w:val="single" w:sz="12" w:space="0" w:color="auto"/>
            </w:tcBorders>
            <w:textDirection w:val="btLr"/>
          </w:tcPr>
          <w:p w14:paraId="666F09A2" w14:textId="77777777" w:rsidR="00C662D0" w:rsidRPr="00BE1981" w:rsidRDefault="00C662D0" w:rsidP="00617F5A">
            <w:pPr>
              <w:autoSpaceDE w:val="0"/>
              <w:autoSpaceDN w:val="0"/>
              <w:adjustRightInd w:val="0"/>
              <w:ind w:left="113" w:right="113"/>
              <w:jc w:val="center"/>
              <w:rPr>
                <w:rFonts w:ascii="Arial" w:hAnsi="Arial" w:cs="Arial"/>
                <w:b/>
                <w:bCs/>
                <w:color w:val="000000"/>
                <w:sz w:val="18"/>
                <w:szCs w:val="18"/>
                <w:lang w:val="en-US"/>
              </w:rPr>
            </w:pPr>
            <w:r w:rsidRPr="00BE1981">
              <w:rPr>
                <w:rFonts w:ascii="Arial" w:hAnsi="Arial" w:cs="Arial"/>
                <w:b/>
                <w:bCs/>
                <w:color w:val="000000"/>
                <w:sz w:val="18"/>
                <w:szCs w:val="18"/>
                <w:lang w:val="en-US"/>
              </w:rPr>
              <w:t>Certificates or Qualifications</w:t>
            </w:r>
          </w:p>
        </w:tc>
      </w:tr>
      <w:tr w:rsidR="00C662D0" w14:paraId="1E3B5FA8" w14:textId="77777777" w:rsidTr="00C662D0">
        <w:tblPrEx>
          <w:tblCellMar>
            <w:left w:w="30" w:type="dxa"/>
            <w:right w:w="30" w:type="dxa"/>
          </w:tblCellMar>
        </w:tblPrEx>
        <w:trPr>
          <w:trHeight w:val="494"/>
        </w:trPr>
        <w:tc>
          <w:tcPr>
            <w:tcW w:w="1934" w:type="dxa"/>
            <w:vMerge w:val="restart"/>
            <w:tcBorders>
              <w:top w:val="single" w:sz="12" w:space="0" w:color="auto"/>
              <w:left w:val="single" w:sz="12" w:space="0" w:color="auto"/>
              <w:right w:val="single" w:sz="12" w:space="0" w:color="auto"/>
            </w:tcBorders>
            <w:shd w:val="clear" w:color="auto" w:fill="DDDDDD"/>
          </w:tcPr>
          <w:p w14:paraId="3AD69336" w14:textId="77777777" w:rsidR="00C662D0" w:rsidRDefault="00C662D0" w:rsidP="00617F5A">
            <w:pPr>
              <w:autoSpaceDE w:val="0"/>
              <w:autoSpaceDN w:val="0"/>
              <w:adjustRightInd w:val="0"/>
              <w:spacing w:before="20" w:after="20"/>
              <w:ind w:left="150"/>
              <w:rPr>
                <w:rFonts w:ascii="Arial" w:hAnsi="Arial" w:cs="Arial"/>
                <w:b/>
                <w:bCs/>
                <w:color w:val="000000"/>
                <w:sz w:val="22"/>
                <w:szCs w:val="22"/>
                <w:lang w:val="en-US"/>
              </w:rPr>
            </w:pPr>
            <w:r>
              <w:rPr>
                <w:rFonts w:ascii="Arial" w:hAnsi="Arial" w:cs="Arial"/>
                <w:b/>
                <w:bCs/>
                <w:color w:val="000000"/>
                <w:sz w:val="22"/>
                <w:szCs w:val="22"/>
                <w:lang w:val="en-US"/>
              </w:rPr>
              <w:t>Qualifications &amp; Experience</w:t>
            </w:r>
          </w:p>
          <w:p w14:paraId="53128261" w14:textId="77777777" w:rsidR="00C662D0" w:rsidRDefault="00C662D0" w:rsidP="00617F5A">
            <w:pPr>
              <w:autoSpaceDE w:val="0"/>
              <w:autoSpaceDN w:val="0"/>
              <w:adjustRightInd w:val="0"/>
              <w:spacing w:before="20" w:after="20"/>
              <w:ind w:left="150"/>
              <w:rPr>
                <w:rFonts w:ascii="Arial" w:hAnsi="Arial" w:cs="Arial"/>
                <w:b/>
                <w:bCs/>
                <w:color w:val="000000"/>
                <w:sz w:val="22"/>
                <w:szCs w:val="22"/>
                <w:lang w:val="en-US"/>
              </w:rPr>
            </w:pPr>
          </w:p>
          <w:p w14:paraId="62486C05" w14:textId="77777777" w:rsidR="00C662D0" w:rsidRDefault="00C662D0" w:rsidP="00617F5A">
            <w:pPr>
              <w:autoSpaceDE w:val="0"/>
              <w:autoSpaceDN w:val="0"/>
              <w:adjustRightInd w:val="0"/>
              <w:spacing w:before="20" w:after="20"/>
              <w:ind w:left="150"/>
              <w:rPr>
                <w:rFonts w:ascii="Arial" w:hAnsi="Arial" w:cs="Arial"/>
                <w:b/>
                <w:bCs/>
                <w:color w:val="000000"/>
                <w:sz w:val="22"/>
                <w:szCs w:val="22"/>
                <w:lang w:val="en-US"/>
              </w:rPr>
            </w:pPr>
          </w:p>
          <w:p w14:paraId="4101652C" w14:textId="77777777" w:rsidR="00C662D0" w:rsidRDefault="00C662D0" w:rsidP="00617F5A">
            <w:pPr>
              <w:autoSpaceDE w:val="0"/>
              <w:autoSpaceDN w:val="0"/>
              <w:adjustRightInd w:val="0"/>
              <w:spacing w:before="20" w:after="20"/>
              <w:ind w:left="150"/>
              <w:rPr>
                <w:rFonts w:ascii="Arial" w:hAnsi="Arial" w:cs="Arial"/>
                <w:b/>
                <w:bCs/>
                <w:color w:val="000000"/>
                <w:sz w:val="22"/>
                <w:szCs w:val="22"/>
                <w:lang w:val="en-US"/>
              </w:rPr>
            </w:pPr>
          </w:p>
          <w:p w14:paraId="4B99056E" w14:textId="77777777" w:rsidR="00C662D0" w:rsidRDefault="00C662D0" w:rsidP="00617F5A">
            <w:pPr>
              <w:autoSpaceDE w:val="0"/>
              <w:autoSpaceDN w:val="0"/>
              <w:adjustRightInd w:val="0"/>
              <w:spacing w:before="20" w:after="20"/>
              <w:ind w:left="150"/>
              <w:rPr>
                <w:rFonts w:ascii="Arial" w:hAnsi="Arial" w:cs="Arial"/>
                <w:b/>
                <w:bCs/>
                <w:color w:val="000000"/>
                <w:sz w:val="22"/>
                <w:szCs w:val="22"/>
                <w:lang w:val="en-US"/>
              </w:rPr>
            </w:pPr>
          </w:p>
          <w:p w14:paraId="1299C43A" w14:textId="77777777" w:rsidR="00C662D0" w:rsidRDefault="00C662D0" w:rsidP="00617F5A">
            <w:pPr>
              <w:autoSpaceDE w:val="0"/>
              <w:autoSpaceDN w:val="0"/>
              <w:adjustRightInd w:val="0"/>
              <w:spacing w:before="20" w:after="20"/>
              <w:ind w:left="150"/>
              <w:rPr>
                <w:rFonts w:ascii="Arial" w:hAnsi="Arial" w:cs="Arial"/>
                <w:b/>
                <w:bCs/>
                <w:color w:val="000000"/>
                <w:sz w:val="22"/>
                <w:szCs w:val="22"/>
                <w:lang w:val="en-US"/>
              </w:rPr>
            </w:pPr>
          </w:p>
        </w:tc>
        <w:tc>
          <w:tcPr>
            <w:tcW w:w="586" w:type="dxa"/>
            <w:tcBorders>
              <w:top w:val="single" w:sz="12" w:space="0" w:color="auto"/>
              <w:left w:val="single" w:sz="12" w:space="0" w:color="auto"/>
              <w:bottom w:val="single" w:sz="12" w:space="0" w:color="auto"/>
              <w:right w:val="single" w:sz="12" w:space="0" w:color="auto"/>
            </w:tcBorders>
          </w:tcPr>
          <w:p w14:paraId="649841BE"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sidRPr="00D71556">
              <w:rPr>
                <w:rFonts w:ascii="Arial" w:hAnsi="Arial" w:cs="Arial"/>
                <w:b/>
                <w:bCs/>
                <w:color w:val="000000"/>
                <w:sz w:val="22"/>
                <w:szCs w:val="22"/>
                <w:lang w:val="en-US"/>
              </w:rPr>
              <w:t>1</w:t>
            </w:r>
          </w:p>
        </w:tc>
        <w:tc>
          <w:tcPr>
            <w:tcW w:w="7403" w:type="dxa"/>
            <w:tcBorders>
              <w:top w:val="single" w:sz="12" w:space="0" w:color="auto"/>
              <w:left w:val="single" w:sz="12" w:space="0" w:color="auto"/>
              <w:bottom w:val="single" w:sz="12" w:space="0" w:color="auto"/>
              <w:right w:val="single" w:sz="12" w:space="0" w:color="auto"/>
            </w:tcBorders>
          </w:tcPr>
          <w:p w14:paraId="7796972E" w14:textId="77777777" w:rsidR="00C662D0" w:rsidRPr="003701AC" w:rsidRDefault="00C662D0" w:rsidP="00617F5A">
            <w:pPr>
              <w:autoSpaceDE w:val="0"/>
              <w:autoSpaceDN w:val="0"/>
              <w:adjustRightInd w:val="0"/>
              <w:spacing w:before="20" w:after="20"/>
              <w:ind w:left="147" w:right="116"/>
              <w:jc w:val="both"/>
              <w:rPr>
                <w:rFonts w:ascii="Arial" w:hAnsi="Arial" w:cs="Arial"/>
                <w:sz w:val="22"/>
                <w:szCs w:val="22"/>
                <w:lang w:val="en-US"/>
              </w:rPr>
            </w:pPr>
            <w:r w:rsidRPr="003701AC">
              <w:rPr>
                <w:rFonts w:ascii="Arial" w:hAnsi="Arial" w:cs="Arial"/>
                <w:sz w:val="22"/>
                <w:szCs w:val="22"/>
                <w:lang w:val="en-US"/>
              </w:rPr>
              <w:t>A good standard of education, including GCSEs grades A-C in English &amp; Mathematics</w:t>
            </w:r>
          </w:p>
        </w:tc>
        <w:tc>
          <w:tcPr>
            <w:tcW w:w="850" w:type="dxa"/>
            <w:tcBorders>
              <w:top w:val="single" w:sz="12" w:space="0" w:color="auto"/>
              <w:left w:val="single" w:sz="12" w:space="0" w:color="auto"/>
              <w:bottom w:val="single" w:sz="12" w:space="0" w:color="auto"/>
              <w:right w:val="single" w:sz="12" w:space="0" w:color="auto"/>
            </w:tcBorders>
          </w:tcPr>
          <w:p w14:paraId="65AEDD99" w14:textId="77777777" w:rsidR="00C662D0" w:rsidRPr="005F2346" w:rsidRDefault="00C662D0" w:rsidP="00617F5A">
            <w:pPr>
              <w:pStyle w:val="Heading3"/>
              <w:spacing w:before="20" w:after="20"/>
              <w:jc w:val="center"/>
              <w:rPr>
                <w:rFonts w:cs="Arial"/>
                <w:i w:val="0"/>
                <w:iCs/>
                <w:sz w:val="21"/>
              </w:rPr>
            </w:pPr>
            <w:r w:rsidRPr="005F2346">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14:paraId="4DDBEF00" w14:textId="77777777" w:rsidR="00C662D0" w:rsidRDefault="00C662D0" w:rsidP="00617F5A">
            <w:pPr>
              <w:autoSpaceDE w:val="0"/>
              <w:autoSpaceDN w:val="0"/>
              <w:adjustRightInd w:val="0"/>
              <w:spacing w:before="20" w:after="20"/>
              <w:jc w:val="center"/>
              <w:rPr>
                <w:rFonts w:ascii="Arial" w:hAnsi="Arial" w:cs="Arial"/>
                <w:b/>
                <w:bCs/>
                <w:color w:val="000000"/>
                <w:sz w:val="21"/>
                <w:lang w:val="en-US"/>
              </w:rPr>
            </w:pPr>
            <w:r>
              <w:rPr>
                <w:rFonts w:ascii="Wingdings" w:eastAsia="Wingdings" w:hAnsi="Wingdings" w:cs="Wingdings"/>
                <w:b/>
                <w:bCs/>
                <w:color w:val="0000FF"/>
                <w:sz w:val="21"/>
                <w:lang w:val="en-US"/>
              </w:rPr>
              <w:t></w:t>
            </w:r>
          </w:p>
        </w:tc>
        <w:tc>
          <w:tcPr>
            <w:tcW w:w="709" w:type="dxa"/>
            <w:tcBorders>
              <w:top w:val="single" w:sz="12" w:space="0" w:color="auto"/>
              <w:left w:val="single" w:sz="12" w:space="0" w:color="auto"/>
              <w:bottom w:val="single" w:sz="12" w:space="0" w:color="auto"/>
              <w:right w:val="single" w:sz="12" w:space="0" w:color="auto"/>
            </w:tcBorders>
          </w:tcPr>
          <w:p w14:paraId="3461D779" w14:textId="77777777" w:rsidR="00C662D0" w:rsidRDefault="00C662D0" w:rsidP="00617F5A">
            <w:pPr>
              <w:autoSpaceDE w:val="0"/>
              <w:autoSpaceDN w:val="0"/>
              <w:adjustRightInd w:val="0"/>
              <w:spacing w:before="20" w:after="2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14:paraId="3CF2D8B6" w14:textId="77777777" w:rsidR="00C662D0" w:rsidRDefault="00C662D0" w:rsidP="00617F5A">
            <w:pPr>
              <w:autoSpaceDE w:val="0"/>
              <w:autoSpaceDN w:val="0"/>
              <w:adjustRightInd w:val="0"/>
              <w:spacing w:before="20" w:after="2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14:paraId="0FB78278" w14:textId="77777777" w:rsidR="00C662D0" w:rsidRDefault="00C662D0" w:rsidP="00617F5A">
            <w:pPr>
              <w:autoSpaceDE w:val="0"/>
              <w:autoSpaceDN w:val="0"/>
              <w:adjustRightInd w:val="0"/>
              <w:spacing w:before="20" w:after="20"/>
              <w:jc w:val="center"/>
              <w:rPr>
                <w:rFonts w:ascii="Arial" w:hAnsi="Arial" w:cs="Arial"/>
                <w:b/>
                <w:bCs/>
                <w:color w:val="000000"/>
                <w:sz w:val="21"/>
                <w:lang w:val="en-US"/>
              </w:rPr>
            </w:pPr>
          </w:p>
        </w:tc>
        <w:tc>
          <w:tcPr>
            <w:tcW w:w="709" w:type="dxa"/>
            <w:tcBorders>
              <w:top w:val="single" w:sz="12" w:space="0" w:color="auto"/>
              <w:left w:val="single" w:sz="12" w:space="0" w:color="auto"/>
              <w:bottom w:val="single" w:sz="12" w:space="0" w:color="auto"/>
              <w:right w:val="single" w:sz="12" w:space="0" w:color="auto"/>
            </w:tcBorders>
          </w:tcPr>
          <w:p w14:paraId="1FC39945" w14:textId="77777777" w:rsidR="00C662D0" w:rsidRDefault="00C662D0" w:rsidP="00617F5A">
            <w:pPr>
              <w:autoSpaceDE w:val="0"/>
              <w:autoSpaceDN w:val="0"/>
              <w:adjustRightInd w:val="0"/>
              <w:spacing w:before="20" w:after="2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14:paraId="0562CB0E" w14:textId="77777777" w:rsidR="00C662D0" w:rsidRDefault="00C662D0" w:rsidP="00617F5A">
            <w:pPr>
              <w:autoSpaceDE w:val="0"/>
              <w:autoSpaceDN w:val="0"/>
              <w:adjustRightInd w:val="0"/>
              <w:spacing w:before="20" w:after="20"/>
              <w:jc w:val="center"/>
              <w:rPr>
                <w:rFonts w:ascii="Arial" w:hAnsi="Arial" w:cs="Arial"/>
                <w:b/>
                <w:bCs/>
                <w:color w:val="000000"/>
                <w:sz w:val="21"/>
                <w:lang w:val="en-US"/>
              </w:rPr>
            </w:pPr>
          </w:p>
        </w:tc>
      </w:tr>
      <w:tr w:rsidR="00C662D0" w:rsidRPr="00D71556" w14:paraId="51045A87" w14:textId="77777777" w:rsidTr="00C662D0">
        <w:tblPrEx>
          <w:tblCellMar>
            <w:left w:w="30" w:type="dxa"/>
            <w:right w:w="30" w:type="dxa"/>
          </w:tblCellMar>
        </w:tblPrEx>
        <w:trPr>
          <w:cantSplit/>
          <w:trHeight w:val="247"/>
        </w:trPr>
        <w:tc>
          <w:tcPr>
            <w:tcW w:w="1934" w:type="dxa"/>
            <w:vMerge/>
            <w:tcBorders>
              <w:left w:val="single" w:sz="12" w:space="0" w:color="auto"/>
              <w:right w:val="single" w:sz="12" w:space="0" w:color="auto"/>
            </w:tcBorders>
            <w:shd w:val="clear" w:color="auto" w:fill="DDDDDD"/>
          </w:tcPr>
          <w:p w14:paraId="34CE0A41" w14:textId="77777777" w:rsidR="00C662D0" w:rsidRPr="00D71556" w:rsidRDefault="00C662D0" w:rsidP="00617F5A">
            <w:pPr>
              <w:pStyle w:val="Heading5"/>
              <w:spacing w:before="60"/>
              <w:ind w:left="147"/>
              <w:rPr>
                <w:rFonts w:cs="Arial"/>
                <w:sz w:val="22"/>
                <w:szCs w:val="22"/>
              </w:rPr>
            </w:pPr>
          </w:p>
        </w:tc>
        <w:tc>
          <w:tcPr>
            <w:tcW w:w="586" w:type="dxa"/>
            <w:tcBorders>
              <w:top w:val="single" w:sz="12" w:space="0" w:color="auto"/>
              <w:left w:val="single" w:sz="12" w:space="0" w:color="auto"/>
              <w:bottom w:val="single" w:sz="12" w:space="0" w:color="auto"/>
              <w:right w:val="single" w:sz="12" w:space="0" w:color="auto"/>
            </w:tcBorders>
          </w:tcPr>
          <w:p w14:paraId="18F999B5"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2</w:t>
            </w:r>
          </w:p>
        </w:tc>
        <w:tc>
          <w:tcPr>
            <w:tcW w:w="7403" w:type="dxa"/>
            <w:tcBorders>
              <w:top w:val="single" w:sz="12" w:space="0" w:color="auto"/>
              <w:left w:val="single" w:sz="12" w:space="0" w:color="auto"/>
              <w:bottom w:val="single" w:sz="12" w:space="0" w:color="auto"/>
              <w:right w:val="single" w:sz="12" w:space="0" w:color="auto"/>
            </w:tcBorders>
          </w:tcPr>
          <w:p w14:paraId="591C87F9" w14:textId="77777777" w:rsidR="00C662D0" w:rsidRPr="003701AC" w:rsidRDefault="00C662D0" w:rsidP="00617F5A">
            <w:pPr>
              <w:pStyle w:val="Footer"/>
              <w:tabs>
                <w:tab w:val="clear" w:pos="4153"/>
                <w:tab w:val="clear" w:pos="8306"/>
              </w:tabs>
              <w:spacing w:before="20" w:after="20"/>
              <w:ind w:left="147" w:right="116"/>
              <w:jc w:val="both"/>
              <w:rPr>
                <w:rFonts w:ascii="Arial" w:hAnsi="Arial" w:cs="Arial"/>
                <w:sz w:val="22"/>
                <w:szCs w:val="22"/>
              </w:rPr>
            </w:pPr>
            <w:r w:rsidRPr="003701AC">
              <w:rPr>
                <w:rFonts w:ascii="Arial" w:hAnsi="Arial" w:cs="Arial"/>
                <w:sz w:val="22"/>
                <w:szCs w:val="22"/>
              </w:rPr>
              <w:t>Evidence of previous experience of networking and building strong external relationships</w:t>
            </w:r>
          </w:p>
        </w:tc>
        <w:tc>
          <w:tcPr>
            <w:tcW w:w="850" w:type="dxa"/>
            <w:tcBorders>
              <w:top w:val="single" w:sz="12" w:space="0" w:color="auto"/>
              <w:left w:val="single" w:sz="12" w:space="0" w:color="auto"/>
              <w:bottom w:val="single" w:sz="12" w:space="0" w:color="auto"/>
              <w:right w:val="single" w:sz="12" w:space="0" w:color="auto"/>
            </w:tcBorders>
          </w:tcPr>
          <w:p w14:paraId="33B80983" w14:textId="77777777" w:rsidR="00C662D0" w:rsidRPr="005F2346" w:rsidRDefault="00E1673D" w:rsidP="00617F5A">
            <w:pPr>
              <w:pStyle w:val="Heading3"/>
              <w:spacing w:before="20" w:after="20"/>
              <w:jc w:val="center"/>
              <w:rPr>
                <w:rFonts w:cs="Arial"/>
                <w:i w:val="0"/>
                <w:iCs/>
                <w:sz w:val="22"/>
                <w:szCs w:val="22"/>
              </w:rPr>
            </w:pPr>
            <w:r w:rsidRPr="005F2346">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14:paraId="62EBF3C5"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709" w:type="dxa"/>
            <w:tcBorders>
              <w:top w:val="single" w:sz="12" w:space="0" w:color="auto"/>
              <w:left w:val="single" w:sz="12" w:space="0" w:color="auto"/>
              <w:bottom w:val="single" w:sz="12" w:space="0" w:color="auto"/>
              <w:right w:val="single" w:sz="12" w:space="0" w:color="auto"/>
            </w:tcBorders>
          </w:tcPr>
          <w:p w14:paraId="6D98A12B" w14:textId="77777777" w:rsidR="00C662D0" w:rsidRDefault="00C662D0" w:rsidP="00617F5A">
            <w:pPr>
              <w:autoSpaceDE w:val="0"/>
              <w:autoSpaceDN w:val="0"/>
              <w:adjustRightInd w:val="0"/>
              <w:spacing w:before="20" w:after="20"/>
              <w:jc w:val="center"/>
              <w:rPr>
                <w:rFonts w:ascii="Arial" w:hAnsi="Arial" w:cs="Arial"/>
                <w:b/>
                <w:bCs/>
                <w:color w:val="0000FF"/>
                <w:sz w:val="21"/>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2946DB82"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5997CC1D"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110FFD37"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6B699379"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r>
      <w:tr w:rsidR="00C662D0" w:rsidRPr="00D71556" w14:paraId="47270930" w14:textId="77777777" w:rsidTr="00C662D0">
        <w:tblPrEx>
          <w:tblCellMar>
            <w:left w:w="30" w:type="dxa"/>
            <w:right w:w="30" w:type="dxa"/>
          </w:tblCellMar>
        </w:tblPrEx>
        <w:trPr>
          <w:cantSplit/>
          <w:trHeight w:val="111"/>
        </w:trPr>
        <w:tc>
          <w:tcPr>
            <w:tcW w:w="1934" w:type="dxa"/>
            <w:vMerge/>
            <w:tcBorders>
              <w:left w:val="single" w:sz="12" w:space="0" w:color="auto"/>
              <w:right w:val="single" w:sz="12" w:space="0" w:color="auto"/>
            </w:tcBorders>
            <w:shd w:val="clear" w:color="auto" w:fill="DDDDDD"/>
          </w:tcPr>
          <w:p w14:paraId="3FE9F23F" w14:textId="77777777" w:rsidR="00C662D0" w:rsidRPr="00D71556" w:rsidRDefault="00C662D0" w:rsidP="00617F5A">
            <w:pPr>
              <w:pStyle w:val="Heading5"/>
              <w:spacing w:before="60"/>
              <w:ind w:left="147"/>
              <w:rPr>
                <w:rFonts w:cs="Arial"/>
                <w:sz w:val="22"/>
                <w:szCs w:val="22"/>
              </w:rPr>
            </w:pPr>
          </w:p>
        </w:tc>
        <w:tc>
          <w:tcPr>
            <w:tcW w:w="586" w:type="dxa"/>
            <w:tcBorders>
              <w:top w:val="single" w:sz="12" w:space="0" w:color="auto"/>
              <w:left w:val="single" w:sz="12" w:space="0" w:color="auto"/>
              <w:bottom w:val="single" w:sz="12" w:space="0" w:color="auto"/>
              <w:right w:val="single" w:sz="12" w:space="0" w:color="auto"/>
            </w:tcBorders>
          </w:tcPr>
          <w:p w14:paraId="5FCD5EC4"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3</w:t>
            </w:r>
          </w:p>
        </w:tc>
        <w:tc>
          <w:tcPr>
            <w:tcW w:w="7403" w:type="dxa"/>
            <w:tcBorders>
              <w:top w:val="single" w:sz="12" w:space="0" w:color="auto"/>
              <w:left w:val="single" w:sz="12" w:space="0" w:color="auto"/>
              <w:bottom w:val="single" w:sz="12" w:space="0" w:color="auto"/>
              <w:right w:val="single" w:sz="12" w:space="0" w:color="auto"/>
            </w:tcBorders>
          </w:tcPr>
          <w:p w14:paraId="15497EDB" w14:textId="77777777" w:rsidR="00C662D0" w:rsidRPr="003701AC" w:rsidRDefault="00A215F8" w:rsidP="00A215F8">
            <w:pPr>
              <w:pStyle w:val="Footer"/>
              <w:tabs>
                <w:tab w:val="clear" w:pos="4153"/>
                <w:tab w:val="clear" w:pos="8306"/>
              </w:tabs>
              <w:spacing w:before="20" w:after="20"/>
              <w:ind w:left="147" w:right="116"/>
              <w:jc w:val="both"/>
              <w:rPr>
                <w:rFonts w:ascii="Arial" w:hAnsi="Arial" w:cs="Arial"/>
                <w:sz w:val="22"/>
                <w:szCs w:val="22"/>
              </w:rPr>
            </w:pPr>
            <w:r>
              <w:rPr>
                <w:rFonts w:ascii="Arial" w:hAnsi="Arial" w:cs="Arial"/>
                <w:sz w:val="22"/>
                <w:szCs w:val="22"/>
              </w:rPr>
              <w:t>Strong liaison and networking skills and e</w:t>
            </w:r>
            <w:r w:rsidR="00C662D0" w:rsidRPr="003701AC">
              <w:rPr>
                <w:rFonts w:ascii="Arial" w:hAnsi="Arial" w:cs="Arial"/>
                <w:sz w:val="22"/>
                <w:szCs w:val="22"/>
              </w:rPr>
              <w:t>xperience of making initial contacts, including cold calling</w:t>
            </w:r>
            <w:r>
              <w:rPr>
                <w:rFonts w:ascii="Arial" w:hAnsi="Arial" w:cs="Arial"/>
                <w:sz w:val="22"/>
                <w:szCs w:val="22"/>
              </w:rPr>
              <w:t xml:space="preserve">, establishing and maintaining relationships with employers </w:t>
            </w:r>
          </w:p>
        </w:tc>
        <w:tc>
          <w:tcPr>
            <w:tcW w:w="850" w:type="dxa"/>
            <w:tcBorders>
              <w:top w:val="single" w:sz="12" w:space="0" w:color="auto"/>
              <w:left w:val="single" w:sz="12" w:space="0" w:color="auto"/>
              <w:bottom w:val="single" w:sz="12" w:space="0" w:color="auto"/>
              <w:right w:val="single" w:sz="12" w:space="0" w:color="auto"/>
            </w:tcBorders>
          </w:tcPr>
          <w:p w14:paraId="061D6CA7" w14:textId="77777777" w:rsidR="00C662D0" w:rsidRPr="005F2346" w:rsidRDefault="00E1673D" w:rsidP="00617F5A">
            <w:pPr>
              <w:pStyle w:val="Heading3"/>
              <w:spacing w:before="20" w:after="20"/>
              <w:jc w:val="center"/>
              <w:rPr>
                <w:rFonts w:cs="Arial"/>
                <w:i w:val="0"/>
                <w:iCs/>
                <w:sz w:val="22"/>
                <w:szCs w:val="22"/>
              </w:rPr>
            </w:pPr>
            <w:r w:rsidRPr="005F2346">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14:paraId="1F72F646"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709" w:type="dxa"/>
            <w:tcBorders>
              <w:top w:val="single" w:sz="12" w:space="0" w:color="auto"/>
              <w:left w:val="single" w:sz="12" w:space="0" w:color="auto"/>
              <w:bottom w:val="single" w:sz="12" w:space="0" w:color="auto"/>
              <w:right w:val="single" w:sz="12" w:space="0" w:color="auto"/>
            </w:tcBorders>
          </w:tcPr>
          <w:p w14:paraId="08CE6F91" w14:textId="77777777" w:rsidR="00C662D0" w:rsidRDefault="00C662D0" w:rsidP="00617F5A">
            <w:pPr>
              <w:autoSpaceDE w:val="0"/>
              <w:autoSpaceDN w:val="0"/>
              <w:adjustRightInd w:val="0"/>
              <w:spacing w:before="20" w:after="20"/>
              <w:jc w:val="center"/>
              <w:rPr>
                <w:rFonts w:ascii="Arial" w:hAnsi="Arial" w:cs="Arial"/>
                <w:b/>
                <w:bCs/>
                <w:color w:val="0000FF"/>
                <w:sz w:val="21"/>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61CDCEAD"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6BB9E253"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23DE523C"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52E56223"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r>
      <w:tr w:rsidR="00C662D0" w:rsidRPr="00D71556" w14:paraId="4C64E6E0" w14:textId="77777777" w:rsidTr="00C662D0">
        <w:tblPrEx>
          <w:tblCellMar>
            <w:left w:w="30" w:type="dxa"/>
            <w:right w:w="30" w:type="dxa"/>
          </w:tblCellMar>
        </w:tblPrEx>
        <w:trPr>
          <w:cantSplit/>
          <w:trHeight w:val="357"/>
        </w:trPr>
        <w:tc>
          <w:tcPr>
            <w:tcW w:w="1934" w:type="dxa"/>
            <w:vMerge/>
            <w:tcBorders>
              <w:left w:val="single" w:sz="12" w:space="0" w:color="auto"/>
              <w:right w:val="single" w:sz="12" w:space="0" w:color="auto"/>
            </w:tcBorders>
            <w:shd w:val="clear" w:color="auto" w:fill="DDDDDD"/>
          </w:tcPr>
          <w:p w14:paraId="07547A01" w14:textId="77777777" w:rsidR="00C662D0" w:rsidRPr="00D71556" w:rsidRDefault="00C662D0" w:rsidP="00617F5A">
            <w:pPr>
              <w:pStyle w:val="Heading5"/>
              <w:spacing w:before="60"/>
              <w:ind w:left="147"/>
              <w:rPr>
                <w:rFonts w:cs="Arial"/>
                <w:sz w:val="22"/>
                <w:szCs w:val="22"/>
              </w:rPr>
            </w:pPr>
          </w:p>
        </w:tc>
        <w:tc>
          <w:tcPr>
            <w:tcW w:w="586" w:type="dxa"/>
            <w:tcBorders>
              <w:top w:val="single" w:sz="12" w:space="0" w:color="auto"/>
              <w:left w:val="single" w:sz="12" w:space="0" w:color="auto"/>
              <w:bottom w:val="single" w:sz="12" w:space="0" w:color="auto"/>
              <w:right w:val="single" w:sz="12" w:space="0" w:color="auto"/>
            </w:tcBorders>
          </w:tcPr>
          <w:p w14:paraId="2598DEE6"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4</w:t>
            </w:r>
          </w:p>
        </w:tc>
        <w:tc>
          <w:tcPr>
            <w:tcW w:w="7403" w:type="dxa"/>
            <w:tcBorders>
              <w:top w:val="single" w:sz="12" w:space="0" w:color="auto"/>
              <w:left w:val="single" w:sz="12" w:space="0" w:color="auto"/>
              <w:bottom w:val="single" w:sz="12" w:space="0" w:color="auto"/>
              <w:right w:val="single" w:sz="12" w:space="0" w:color="auto"/>
            </w:tcBorders>
          </w:tcPr>
          <w:p w14:paraId="3B3E6112" w14:textId="77777777" w:rsidR="00C662D0" w:rsidRPr="003701AC" w:rsidRDefault="00C662D0" w:rsidP="00A215F8">
            <w:pPr>
              <w:pStyle w:val="Footer"/>
              <w:tabs>
                <w:tab w:val="clear" w:pos="4153"/>
                <w:tab w:val="clear" w:pos="8306"/>
              </w:tabs>
              <w:spacing w:before="20" w:after="20"/>
              <w:ind w:left="147" w:right="116"/>
              <w:jc w:val="both"/>
              <w:rPr>
                <w:rFonts w:ascii="Arial" w:hAnsi="Arial" w:cs="Arial"/>
                <w:sz w:val="22"/>
                <w:szCs w:val="22"/>
              </w:rPr>
            </w:pPr>
            <w:r>
              <w:rPr>
                <w:rFonts w:ascii="Arial" w:hAnsi="Arial" w:cs="Arial"/>
                <w:sz w:val="22"/>
                <w:szCs w:val="22"/>
              </w:rPr>
              <w:t>U</w:t>
            </w:r>
            <w:r w:rsidRPr="003701AC">
              <w:rPr>
                <w:rFonts w:ascii="Arial" w:hAnsi="Arial" w:cs="Arial"/>
                <w:sz w:val="22"/>
                <w:szCs w:val="22"/>
              </w:rPr>
              <w:t xml:space="preserve">nderstanding of </w:t>
            </w:r>
            <w:r>
              <w:rPr>
                <w:rFonts w:ascii="Arial" w:hAnsi="Arial" w:cs="Arial"/>
                <w:sz w:val="22"/>
                <w:szCs w:val="22"/>
              </w:rPr>
              <w:t xml:space="preserve">some of </w:t>
            </w:r>
            <w:r w:rsidRPr="003701AC">
              <w:rPr>
                <w:rFonts w:ascii="Arial" w:hAnsi="Arial" w:cs="Arial"/>
                <w:sz w:val="22"/>
                <w:szCs w:val="22"/>
              </w:rPr>
              <w:t xml:space="preserve">the barriers to seeking work </w:t>
            </w:r>
            <w:r w:rsidR="005E33CB">
              <w:rPr>
                <w:rFonts w:ascii="Arial" w:hAnsi="Arial" w:cs="Arial"/>
                <w:sz w:val="22"/>
                <w:szCs w:val="22"/>
              </w:rPr>
              <w:t>which are f</w:t>
            </w:r>
            <w:r w:rsidR="005E33CB" w:rsidRPr="003701AC">
              <w:rPr>
                <w:rFonts w:ascii="Arial" w:hAnsi="Arial" w:cs="Arial"/>
                <w:sz w:val="22"/>
                <w:szCs w:val="22"/>
              </w:rPr>
              <w:t xml:space="preserve">aced </w:t>
            </w:r>
            <w:r w:rsidRPr="003701AC">
              <w:rPr>
                <w:rFonts w:ascii="Arial" w:hAnsi="Arial" w:cs="Arial"/>
                <w:sz w:val="22"/>
                <w:szCs w:val="22"/>
              </w:rPr>
              <w:t>by clients</w:t>
            </w:r>
          </w:p>
        </w:tc>
        <w:tc>
          <w:tcPr>
            <w:tcW w:w="850" w:type="dxa"/>
            <w:tcBorders>
              <w:top w:val="single" w:sz="12" w:space="0" w:color="auto"/>
              <w:left w:val="single" w:sz="12" w:space="0" w:color="auto"/>
              <w:bottom w:val="single" w:sz="12" w:space="0" w:color="auto"/>
              <w:right w:val="single" w:sz="12" w:space="0" w:color="auto"/>
            </w:tcBorders>
          </w:tcPr>
          <w:p w14:paraId="61740529" w14:textId="77777777" w:rsidR="00C662D0" w:rsidRPr="005F2346" w:rsidRDefault="00C662D0" w:rsidP="00617F5A">
            <w:pPr>
              <w:pStyle w:val="Heading3"/>
              <w:spacing w:before="20" w:after="20"/>
              <w:jc w:val="center"/>
              <w:rPr>
                <w:rFonts w:cs="Arial"/>
                <w:i w:val="0"/>
                <w:iCs/>
                <w:sz w:val="22"/>
                <w:szCs w:val="22"/>
              </w:rPr>
            </w:pPr>
            <w:r w:rsidRPr="005F2346">
              <w:rPr>
                <w:rFonts w:cs="Arial"/>
                <w:i w:val="0"/>
                <w:iCs/>
                <w:sz w:val="21"/>
              </w:rPr>
              <w:t>D</w:t>
            </w:r>
          </w:p>
        </w:tc>
        <w:tc>
          <w:tcPr>
            <w:tcW w:w="709" w:type="dxa"/>
            <w:tcBorders>
              <w:top w:val="single" w:sz="12" w:space="0" w:color="auto"/>
              <w:left w:val="single" w:sz="12" w:space="0" w:color="auto"/>
              <w:bottom w:val="single" w:sz="12" w:space="0" w:color="auto"/>
              <w:right w:val="single" w:sz="12" w:space="0" w:color="auto"/>
            </w:tcBorders>
          </w:tcPr>
          <w:p w14:paraId="5043CB0F"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709" w:type="dxa"/>
            <w:tcBorders>
              <w:top w:val="single" w:sz="12" w:space="0" w:color="auto"/>
              <w:left w:val="single" w:sz="12" w:space="0" w:color="auto"/>
              <w:bottom w:val="single" w:sz="12" w:space="0" w:color="auto"/>
              <w:right w:val="single" w:sz="12" w:space="0" w:color="auto"/>
            </w:tcBorders>
          </w:tcPr>
          <w:p w14:paraId="07459315" w14:textId="77777777" w:rsidR="00C662D0" w:rsidRDefault="00C662D0" w:rsidP="00617F5A">
            <w:pPr>
              <w:autoSpaceDE w:val="0"/>
              <w:autoSpaceDN w:val="0"/>
              <w:adjustRightInd w:val="0"/>
              <w:spacing w:before="20" w:after="20"/>
              <w:jc w:val="center"/>
              <w:rPr>
                <w:rFonts w:ascii="Arial" w:hAnsi="Arial" w:cs="Arial"/>
                <w:b/>
                <w:bCs/>
                <w:color w:val="0000FF"/>
                <w:sz w:val="21"/>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6537F28F"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6DFB9E20"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70DF9E56"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44E871BC"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r>
      <w:tr w:rsidR="00C662D0" w:rsidRPr="00D71556" w14:paraId="3A92E179" w14:textId="77777777" w:rsidTr="00C662D0">
        <w:tblPrEx>
          <w:tblCellMar>
            <w:left w:w="30" w:type="dxa"/>
            <w:right w:w="30" w:type="dxa"/>
          </w:tblCellMar>
        </w:tblPrEx>
        <w:trPr>
          <w:cantSplit/>
          <w:trHeight w:val="247"/>
        </w:trPr>
        <w:tc>
          <w:tcPr>
            <w:tcW w:w="1934" w:type="dxa"/>
            <w:vMerge w:val="restart"/>
            <w:tcBorders>
              <w:left w:val="single" w:sz="12" w:space="0" w:color="auto"/>
              <w:right w:val="single" w:sz="12" w:space="0" w:color="auto"/>
            </w:tcBorders>
            <w:shd w:val="clear" w:color="auto" w:fill="DDDDDD"/>
          </w:tcPr>
          <w:p w14:paraId="144A5D23" w14:textId="77777777" w:rsidR="00C662D0" w:rsidRPr="00D71556" w:rsidRDefault="00C662D0" w:rsidP="00617F5A">
            <w:pPr>
              <w:pStyle w:val="Heading5"/>
              <w:spacing w:before="60"/>
              <w:ind w:left="147"/>
              <w:rPr>
                <w:rFonts w:cs="Arial"/>
                <w:sz w:val="22"/>
                <w:szCs w:val="22"/>
              </w:rPr>
            </w:pPr>
          </w:p>
        </w:tc>
        <w:tc>
          <w:tcPr>
            <w:tcW w:w="586" w:type="dxa"/>
            <w:tcBorders>
              <w:top w:val="single" w:sz="12" w:space="0" w:color="auto"/>
              <w:left w:val="single" w:sz="12" w:space="0" w:color="auto"/>
              <w:bottom w:val="single" w:sz="12" w:space="0" w:color="auto"/>
              <w:right w:val="single" w:sz="12" w:space="0" w:color="auto"/>
            </w:tcBorders>
          </w:tcPr>
          <w:p w14:paraId="78941E47"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5</w:t>
            </w:r>
          </w:p>
        </w:tc>
        <w:tc>
          <w:tcPr>
            <w:tcW w:w="7403" w:type="dxa"/>
            <w:tcBorders>
              <w:top w:val="single" w:sz="12" w:space="0" w:color="auto"/>
              <w:left w:val="single" w:sz="12" w:space="0" w:color="auto"/>
              <w:bottom w:val="single" w:sz="12" w:space="0" w:color="auto"/>
              <w:right w:val="single" w:sz="12" w:space="0" w:color="auto"/>
            </w:tcBorders>
          </w:tcPr>
          <w:p w14:paraId="2FFE0072" w14:textId="77777777" w:rsidR="00C662D0" w:rsidRPr="003701AC" w:rsidRDefault="00C662D0" w:rsidP="00617F5A">
            <w:pPr>
              <w:pStyle w:val="Footer"/>
              <w:tabs>
                <w:tab w:val="clear" w:pos="4153"/>
                <w:tab w:val="clear" w:pos="8306"/>
              </w:tabs>
              <w:spacing w:before="20" w:after="20"/>
              <w:ind w:left="147" w:right="116"/>
              <w:jc w:val="both"/>
              <w:rPr>
                <w:rFonts w:ascii="Arial" w:hAnsi="Arial" w:cs="Arial"/>
                <w:sz w:val="22"/>
                <w:szCs w:val="22"/>
              </w:rPr>
            </w:pPr>
            <w:r w:rsidRPr="00067F9E">
              <w:rPr>
                <w:rFonts w:ascii="Arial" w:hAnsi="Arial" w:cs="Arial"/>
                <w:bCs/>
                <w:sz w:val="22"/>
                <w:szCs w:val="22"/>
              </w:rPr>
              <w:t xml:space="preserve">Ability to work as part of </w:t>
            </w:r>
            <w:r w:rsidRPr="00E1673D">
              <w:rPr>
                <w:rFonts w:ascii="Arial" w:hAnsi="Arial" w:cs="Arial"/>
                <w:bCs/>
                <w:sz w:val="22"/>
                <w:szCs w:val="22"/>
              </w:rPr>
              <w:t xml:space="preserve">a </w:t>
            </w:r>
            <w:r w:rsidR="00C24122" w:rsidRPr="00E1673D">
              <w:rPr>
                <w:rFonts w:ascii="Arial" w:hAnsi="Arial" w:cs="Arial"/>
                <w:bCs/>
                <w:sz w:val="22"/>
                <w:szCs w:val="22"/>
              </w:rPr>
              <w:t xml:space="preserve">high performing </w:t>
            </w:r>
            <w:r w:rsidRPr="00067F9E">
              <w:rPr>
                <w:rFonts w:ascii="Arial" w:hAnsi="Arial" w:cs="Arial"/>
                <w:bCs/>
                <w:sz w:val="22"/>
                <w:szCs w:val="22"/>
              </w:rPr>
              <w:t xml:space="preserve">team </w:t>
            </w:r>
            <w:r>
              <w:rPr>
                <w:rFonts w:ascii="Arial" w:hAnsi="Arial" w:cs="Arial"/>
                <w:bCs/>
                <w:sz w:val="22"/>
                <w:szCs w:val="22"/>
              </w:rPr>
              <w:t xml:space="preserve">within </w:t>
            </w:r>
            <w:r w:rsidRPr="00067F9E">
              <w:rPr>
                <w:rFonts w:ascii="Arial" w:hAnsi="Arial" w:cs="Arial"/>
                <w:bCs/>
                <w:sz w:val="22"/>
                <w:szCs w:val="22"/>
              </w:rPr>
              <w:t>in a target driven environment</w:t>
            </w:r>
          </w:p>
        </w:tc>
        <w:tc>
          <w:tcPr>
            <w:tcW w:w="850" w:type="dxa"/>
            <w:tcBorders>
              <w:top w:val="single" w:sz="12" w:space="0" w:color="auto"/>
              <w:left w:val="single" w:sz="12" w:space="0" w:color="auto"/>
              <w:bottom w:val="single" w:sz="12" w:space="0" w:color="auto"/>
              <w:right w:val="single" w:sz="12" w:space="0" w:color="auto"/>
            </w:tcBorders>
          </w:tcPr>
          <w:p w14:paraId="3D6DC322" w14:textId="77777777" w:rsidR="00C662D0" w:rsidRPr="005F2346" w:rsidRDefault="00C662D0" w:rsidP="00617F5A">
            <w:pPr>
              <w:pStyle w:val="Heading3"/>
              <w:spacing w:before="20" w:after="20"/>
              <w:jc w:val="center"/>
              <w:rPr>
                <w:rFonts w:cs="Arial"/>
                <w:i w:val="0"/>
                <w:iCs/>
                <w:sz w:val="22"/>
                <w:szCs w:val="22"/>
              </w:rPr>
            </w:pPr>
            <w:r w:rsidRPr="005F2346">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14:paraId="738610EB"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709" w:type="dxa"/>
            <w:tcBorders>
              <w:top w:val="single" w:sz="12" w:space="0" w:color="auto"/>
              <w:left w:val="single" w:sz="12" w:space="0" w:color="auto"/>
              <w:bottom w:val="single" w:sz="12" w:space="0" w:color="auto"/>
              <w:right w:val="single" w:sz="12" w:space="0" w:color="auto"/>
            </w:tcBorders>
          </w:tcPr>
          <w:p w14:paraId="637805D2" w14:textId="77777777" w:rsidR="00C662D0" w:rsidRDefault="00C662D0" w:rsidP="00617F5A">
            <w:pPr>
              <w:autoSpaceDE w:val="0"/>
              <w:autoSpaceDN w:val="0"/>
              <w:adjustRightInd w:val="0"/>
              <w:spacing w:before="20" w:after="20"/>
              <w:jc w:val="center"/>
              <w:rPr>
                <w:rFonts w:ascii="Arial" w:hAnsi="Arial" w:cs="Arial"/>
                <w:b/>
                <w:bCs/>
                <w:color w:val="0000FF"/>
                <w:sz w:val="21"/>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463F29E8"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3B7B4B86"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3A0FF5F2"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5630AD66"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r>
      <w:tr w:rsidR="00C662D0" w:rsidRPr="00D71556" w14:paraId="2E071FDD" w14:textId="77777777" w:rsidTr="00C662D0">
        <w:tblPrEx>
          <w:tblCellMar>
            <w:left w:w="30" w:type="dxa"/>
            <w:right w:w="30" w:type="dxa"/>
          </w:tblCellMar>
        </w:tblPrEx>
        <w:trPr>
          <w:cantSplit/>
          <w:trHeight w:val="247"/>
        </w:trPr>
        <w:tc>
          <w:tcPr>
            <w:tcW w:w="1934" w:type="dxa"/>
            <w:vMerge/>
            <w:tcBorders>
              <w:left w:val="single" w:sz="12" w:space="0" w:color="auto"/>
              <w:bottom w:val="single" w:sz="12" w:space="0" w:color="auto"/>
              <w:right w:val="single" w:sz="12" w:space="0" w:color="auto"/>
            </w:tcBorders>
            <w:shd w:val="clear" w:color="auto" w:fill="DDDDDD"/>
          </w:tcPr>
          <w:p w14:paraId="61829076" w14:textId="77777777" w:rsidR="00C662D0" w:rsidRPr="00D71556" w:rsidRDefault="00C662D0" w:rsidP="00617F5A">
            <w:pPr>
              <w:pStyle w:val="Heading5"/>
              <w:spacing w:before="60"/>
              <w:ind w:left="147"/>
              <w:rPr>
                <w:rFonts w:cs="Arial"/>
                <w:sz w:val="22"/>
                <w:szCs w:val="22"/>
              </w:rPr>
            </w:pPr>
          </w:p>
        </w:tc>
        <w:tc>
          <w:tcPr>
            <w:tcW w:w="586" w:type="dxa"/>
            <w:tcBorders>
              <w:top w:val="single" w:sz="12" w:space="0" w:color="auto"/>
              <w:left w:val="single" w:sz="12" w:space="0" w:color="auto"/>
              <w:bottom w:val="single" w:sz="12" w:space="0" w:color="auto"/>
              <w:right w:val="single" w:sz="12" w:space="0" w:color="auto"/>
            </w:tcBorders>
          </w:tcPr>
          <w:p w14:paraId="29B4EA11"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6</w:t>
            </w:r>
          </w:p>
        </w:tc>
        <w:tc>
          <w:tcPr>
            <w:tcW w:w="7403" w:type="dxa"/>
            <w:tcBorders>
              <w:top w:val="single" w:sz="12" w:space="0" w:color="auto"/>
              <w:left w:val="single" w:sz="12" w:space="0" w:color="auto"/>
              <w:bottom w:val="single" w:sz="12" w:space="0" w:color="auto"/>
              <w:right w:val="single" w:sz="12" w:space="0" w:color="auto"/>
            </w:tcBorders>
          </w:tcPr>
          <w:p w14:paraId="07AF03B4" w14:textId="77777777" w:rsidR="00C662D0" w:rsidRPr="003701AC" w:rsidRDefault="00C662D0" w:rsidP="00617F5A">
            <w:pPr>
              <w:pStyle w:val="Footer"/>
              <w:tabs>
                <w:tab w:val="clear" w:pos="4153"/>
                <w:tab w:val="clear" w:pos="8306"/>
              </w:tabs>
              <w:spacing w:before="20" w:after="20"/>
              <w:ind w:left="147" w:right="116"/>
              <w:jc w:val="both"/>
              <w:rPr>
                <w:rFonts w:ascii="Arial" w:hAnsi="Arial" w:cs="Arial"/>
                <w:sz w:val="22"/>
                <w:szCs w:val="22"/>
              </w:rPr>
            </w:pPr>
            <w:r w:rsidRPr="00EC293C">
              <w:rPr>
                <w:rFonts w:ascii="Arial" w:hAnsi="Arial" w:cs="Arial"/>
                <w:sz w:val="22"/>
                <w:szCs w:val="22"/>
              </w:rPr>
              <w:t>Ability to communicate and negotiate in a clear and persuasive manner</w:t>
            </w:r>
            <w:r w:rsidR="00EC293C" w:rsidRPr="00EC293C">
              <w:rPr>
                <w:rFonts w:ascii="Arial" w:hAnsi="Arial" w:cs="Arial"/>
                <w:sz w:val="22"/>
                <w:szCs w:val="22"/>
              </w:rPr>
              <w:t xml:space="preserve"> </w:t>
            </w:r>
            <w:r w:rsidR="00EC293C" w:rsidRPr="0033005F">
              <w:rPr>
                <w:rFonts w:ascii="Arial" w:hAnsi="Arial" w:cs="Arial"/>
                <w:sz w:val="22"/>
                <w:szCs w:val="22"/>
              </w:rPr>
              <w:t>to people at all levels</w:t>
            </w:r>
          </w:p>
        </w:tc>
        <w:tc>
          <w:tcPr>
            <w:tcW w:w="850" w:type="dxa"/>
            <w:tcBorders>
              <w:top w:val="single" w:sz="12" w:space="0" w:color="auto"/>
              <w:left w:val="single" w:sz="12" w:space="0" w:color="auto"/>
              <w:bottom w:val="single" w:sz="12" w:space="0" w:color="auto"/>
              <w:right w:val="single" w:sz="12" w:space="0" w:color="auto"/>
            </w:tcBorders>
          </w:tcPr>
          <w:p w14:paraId="21402596" w14:textId="77777777" w:rsidR="00C662D0" w:rsidRPr="005F2346" w:rsidRDefault="00C662D0" w:rsidP="00617F5A">
            <w:pPr>
              <w:pStyle w:val="Heading3"/>
              <w:spacing w:before="20" w:after="20"/>
              <w:jc w:val="center"/>
              <w:rPr>
                <w:rFonts w:cs="Arial"/>
                <w:i w:val="0"/>
                <w:iCs/>
                <w:sz w:val="22"/>
                <w:szCs w:val="22"/>
              </w:rPr>
            </w:pPr>
            <w:r w:rsidRPr="005F2346">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14:paraId="2BA226A1"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17AD93B2" w14:textId="77777777" w:rsidR="00C662D0" w:rsidRDefault="00C662D0" w:rsidP="00617F5A">
            <w:pPr>
              <w:autoSpaceDE w:val="0"/>
              <w:autoSpaceDN w:val="0"/>
              <w:adjustRightInd w:val="0"/>
              <w:spacing w:before="20" w:after="20"/>
              <w:jc w:val="center"/>
              <w:rPr>
                <w:rFonts w:ascii="Arial" w:hAnsi="Arial" w:cs="Arial"/>
                <w:b/>
                <w:bCs/>
                <w:color w:val="0000FF"/>
                <w:sz w:val="21"/>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0DE4B5B7" w14:textId="77777777" w:rsidR="00C662D0" w:rsidRPr="00D71556" w:rsidRDefault="007E246A"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66204FF1"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2DBF0D7D"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6B62F1B3"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r>
      <w:tr w:rsidR="00C662D0" w:rsidRPr="00D71556" w14:paraId="71EAF6D2" w14:textId="77777777" w:rsidTr="00C662D0">
        <w:tblPrEx>
          <w:tblCellMar>
            <w:left w:w="30" w:type="dxa"/>
            <w:right w:w="30" w:type="dxa"/>
          </w:tblCellMar>
        </w:tblPrEx>
        <w:trPr>
          <w:cantSplit/>
          <w:trHeight w:val="247"/>
        </w:trPr>
        <w:tc>
          <w:tcPr>
            <w:tcW w:w="1934" w:type="dxa"/>
            <w:vMerge/>
            <w:tcBorders>
              <w:left w:val="single" w:sz="12" w:space="0" w:color="auto"/>
              <w:right w:val="single" w:sz="12" w:space="0" w:color="auto"/>
            </w:tcBorders>
            <w:shd w:val="clear" w:color="auto" w:fill="DDDDDD"/>
          </w:tcPr>
          <w:p w14:paraId="02F2C34E" w14:textId="77777777" w:rsidR="00C662D0" w:rsidRPr="00D71556" w:rsidRDefault="00C662D0" w:rsidP="00617F5A">
            <w:pPr>
              <w:autoSpaceDE w:val="0"/>
              <w:autoSpaceDN w:val="0"/>
              <w:adjustRightInd w:val="0"/>
              <w:spacing w:before="20" w:after="20"/>
              <w:ind w:left="150"/>
              <w:jc w:val="right"/>
              <w:rPr>
                <w:rFonts w:ascii="Arial" w:hAnsi="Arial" w:cs="Arial"/>
                <w:b/>
                <w:bCs/>
                <w:color w:val="000000"/>
                <w:sz w:val="22"/>
                <w:szCs w:val="22"/>
                <w:lang w:val="en-US"/>
              </w:rPr>
            </w:pPr>
          </w:p>
        </w:tc>
        <w:tc>
          <w:tcPr>
            <w:tcW w:w="586" w:type="dxa"/>
            <w:tcBorders>
              <w:top w:val="single" w:sz="12" w:space="0" w:color="auto"/>
              <w:left w:val="single" w:sz="12" w:space="0" w:color="auto"/>
              <w:bottom w:val="single" w:sz="12" w:space="0" w:color="auto"/>
              <w:right w:val="single" w:sz="12" w:space="0" w:color="auto"/>
            </w:tcBorders>
          </w:tcPr>
          <w:p w14:paraId="75697EEC"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7</w:t>
            </w:r>
          </w:p>
        </w:tc>
        <w:tc>
          <w:tcPr>
            <w:tcW w:w="7403" w:type="dxa"/>
            <w:tcBorders>
              <w:top w:val="single" w:sz="12" w:space="0" w:color="auto"/>
              <w:left w:val="single" w:sz="12" w:space="0" w:color="auto"/>
              <w:bottom w:val="single" w:sz="12" w:space="0" w:color="auto"/>
              <w:right w:val="single" w:sz="12" w:space="0" w:color="auto"/>
            </w:tcBorders>
          </w:tcPr>
          <w:p w14:paraId="60B47F41" w14:textId="77777777" w:rsidR="00C662D0" w:rsidRPr="00067F9E" w:rsidRDefault="00C662D0" w:rsidP="00617F5A">
            <w:pPr>
              <w:pStyle w:val="Footer"/>
              <w:tabs>
                <w:tab w:val="clear" w:pos="4153"/>
                <w:tab w:val="clear" w:pos="8306"/>
              </w:tabs>
              <w:spacing w:before="20" w:after="20"/>
              <w:ind w:left="147" w:right="116"/>
              <w:jc w:val="both"/>
              <w:rPr>
                <w:rFonts w:ascii="Arial" w:hAnsi="Arial" w:cs="Arial"/>
                <w:sz w:val="22"/>
                <w:szCs w:val="22"/>
              </w:rPr>
            </w:pPr>
            <w:r w:rsidRPr="00067F9E">
              <w:rPr>
                <w:rFonts w:ascii="Arial" w:hAnsi="Arial" w:cs="Arial"/>
                <w:color w:val="000000"/>
                <w:sz w:val="22"/>
                <w:szCs w:val="22"/>
                <w:lang w:val="en-US"/>
              </w:rPr>
              <w:t>Ability to motivate and inspire people facing multiple barriers to training and employment</w:t>
            </w:r>
          </w:p>
        </w:tc>
        <w:tc>
          <w:tcPr>
            <w:tcW w:w="850" w:type="dxa"/>
            <w:tcBorders>
              <w:top w:val="single" w:sz="12" w:space="0" w:color="auto"/>
              <w:left w:val="single" w:sz="12" w:space="0" w:color="auto"/>
              <w:bottom w:val="single" w:sz="12" w:space="0" w:color="auto"/>
              <w:right w:val="single" w:sz="12" w:space="0" w:color="auto"/>
            </w:tcBorders>
          </w:tcPr>
          <w:p w14:paraId="4BF7EC95" w14:textId="77777777" w:rsidR="00C662D0" w:rsidRPr="005F2346" w:rsidRDefault="00C662D0" w:rsidP="00617F5A">
            <w:pPr>
              <w:pStyle w:val="Heading3"/>
              <w:spacing w:before="20" w:after="20"/>
              <w:jc w:val="center"/>
              <w:rPr>
                <w:rFonts w:cs="Arial"/>
                <w:i w:val="0"/>
                <w:iCs/>
                <w:sz w:val="22"/>
                <w:szCs w:val="22"/>
              </w:rPr>
            </w:pPr>
            <w:r w:rsidRPr="005F2346">
              <w:rPr>
                <w:rFonts w:cs="Arial"/>
                <w:i w:val="0"/>
                <w:iCs/>
                <w:sz w:val="21"/>
              </w:rPr>
              <w:t>D</w:t>
            </w:r>
          </w:p>
        </w:tc>
        <w:tc>
          <w:tcPr>
            <w:tcW w:w="709" w:type="dxa"/>
            <w:tcBorders>
              <w:top w:val="single" w:sz="12" w:space="0" w:color="auto"/>
              <w:left w:val="single" w:sz="12" w:space="0" w:color="auto"/>
              <w:bottom w:val="single" w:sz="12" w:space="0" w:color="auto"/>
              <w:right w:val="single" w:sz="12" w:space="0" w:color="auto"/>
            </w:tcBorders>
          </w:tcPr>
          <w:p w14:paraId="680A4E5D"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19219836"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296FEF7D"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7194DBDC"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769D0D3C"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54CD245A"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r>
      <w:tr w:rsidR="00C662D0" w:rsidRPr="00D71556" w14:paraId="67EA9599" w14:textId="77777777" w:rsidTr="00C662D0">
        <w:tblPrEx>
          <w:tblCellMar>
            <w:left w:w="30" w:type="dxa"/>
            <w:right w:w="30" w:type="dxa"/>
          </w:tblCellMar>
        </w:tblPrEx>
        <w:trPr>
          <w:trHeight w:val="247"/>
        </w:trPr>
        <w:tc>
          <w:tcPr>
            <w:tcW w:w="1934" w:type="dxa"/>
            <w:tcBorders>
              <w:top w:val="single" w:sz="12" w:space="0" w:color="auto"/>
              <w:left w:val="single" w:sz="12" w:space="0" w:color="auto"/>
              <w:right w:val="single" w:sz="12" w:space="0" w:color="auto"/>
            </w:tcBorders>
            <w:shd w:val="clear" w:color="auto" w:fill="DDDDDD"/>
          </w:tcPr>
          <w:p w14:paraId="24858C5E" w14:textId="77777777" w:rsidR="00C662D0" w:rsidRPr="00BE1981" w:rsidRDefault="00C662D0" w:rsidP="00617F5A">
            <w:pPr>
              <w:pStyle w:val="Heading5"/>
              <w:spacing w:before="60"/>
              <w:ind w:left="147"/>
              <w:rPr>
                <w:rFonts w:cs="Arial"/>
                <w:sz w:val="22"/>
                <w:szCs w:val="22"/>
              </w:rPr>
            </w:pPr>
            <w:r w:rsidRPr="00D71556">
              <w:rPr>
                <w:rFonts w:cs="Arial"/>
                <w:sz w:val="22"/>
                <w:szCs w:val="22"/>
              </w:rPr>
              <w:t>Competencies</w:t>
            </w:r>
          </w:p>
        </w:tc>
        <w:tc>
          <w:tcPr>
            <w:tcW w:w="586" w:type="dxa"/>
            <w:tcBorders>
              <w:top w:val="single" w:sz="12" w:space="0" w:color="auto"/>
              <w:left w:val="single" w:sz="12" w:space="0" w:color="auto"/>
              <w:bottom w:val="single" w:sz="12" w:space="0" w:color="auto"/>
              <w:right w:val="single" w:sz="12" w:space="0" w:color="auto"/>
            </w:tcBorders>
          </w:tcPr>
          <w:p w14:paraId="44B0A208" w14:textId="77777777" w:rsidR="00C662D0" w:rsidRPr="00D71556" w:rsidRDefault="00FF4334"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8</w:t>
            </w:r>
          </w:p>
        </w:tc>
        <w:tc>
          <w:tcPr>
            <w:tcW w:w="7403" w:type="dxa"/>
            <w:tcBorders>
              <w:top w:val="single" w:sz="12" w:space="0" w:color="auto"/>
              <w:left w:val="single" w:sz="12" w:space="0" w:color="auto"/>
              <w:bottom w:val="single" w:sz="12" w:space="0" w:color="auto"/>
              <w:right w:val="single" w:sz="12" w:space="0" w:color="auto"/>
            </w:tcBorders>
          </w:tcPr>
          <w:p w14:paraId="518F7FFF" w14:textId="77777777" w:rsidR="00C662D0" w:rsidRPr="00067F9E" w:rsidRDefault="00C662D0" w:rsidP="00617F5A">
            <w:pPr>
              <w:pStyle w:val="Footer"/>
              <w:tabs>
                <w:tab w:val="clear" w:pos="4153"/>
                <w:tab w:val="clear" w:pos="8306"/>
              </w:tabs>
              <w:spacing w:before="20" w:after="20"/>
              <w:ind w:left="147" w:right="116"/>
              <w:rPr>
                <w:rFonts w:ascii="Arial" w:hAnsi="Arial" w:cs="Arial"/>
                <w:sz w:val="22"/>
                <w:szCs w:val="22"/>
              </w:rPr>
            </w:pPr>
            <w:r w:rsidRPr="00067F9E">
              <w:rPr>
                <w:rFonts w:ascii="Arial" w:hAnsi="Arial" w:cs="Arial"/>
                <w:color w:val="000000"/>
                <w:sz w:val="22"/>
                <w:szCs w:val="22"/>
                <w:lang w:val="en-US"/>
              </w:rPr>
              <w:t>Ability to use MS Office (</w:t>
            </w:r>
            <w:r w:rsidRPr="00067F9E">
              <w:rPr>
                <w:rFonts w:ascii="Arial" w:hAnsi="Arial" w:cs="Arial"/>
                <w:sz w:val="22"/>
                <w:szCs w:val="22"/>
              </w:rPr>
              <w:t>Word, Excel), Internet and Email</w:t>
            </w:r>
          </w:p>
        </w:tc>
        <w:tc>
          <w:tcPr>
            <w:tcW w:w="850" w:type="dxa"/>
            <w:tcBorders>
              <w:top w:val="single" w:sz="12" w:space="0" w:color="auto"/>
              <w:left w:val="single" w:sz="12" w:space="0" w:color="auto"/>
              <w:bottom w:val="single" w:sz="12" w:space="0" w:color="auto"/>
              <w:right w:val="single" w:sz="12" w:space="0" w:color="auto"/>
            </w:tcBorders>
          </w:tcPr>
          <w:p w14:paraId="2F0E185F" w14:textId="77777777" w:rsidR="00C662D0" w:rsidRPr="005F2346" w:rsidRDefault="00C662D0" w:rsidP="00617F5A">
            <w:pPr>
              <w:autoSpaceDE w:val="0"/>
              <w:autoSpaceDN w:val="0"/>
              <w:adjustRightInd w:val="0"/>
              <w:spacing w:before="20" w:after="20"/>
              <w:jc w:val="center"/>
              <w:rPr>
                <w:rFonts w:ascii="Arial" w:hAnsi="Arial" w:cs="Arial"/>
                <w:b/>
                <w:bCs/>
                <w:iCs/>
                <w:sz w:val="22"/>
                <w:szCs w:val="22"/>
                <w:lang w:val="en-US"/>
              </w:rPr>
            </w:pPr>
            <w:r w:rsidRPr="005F2346">
              <w:rPr>
                <w:rFonts w:ascii="Arial" w:hAnsi="Arial" w:cs="Arial"/>
                <w:b/>
                <w:bCs/>
                <w:iCs/>
                <w:sz w:val="22"/>
                <w:szCs w:val="22"/>
                <w:lang w:val="en-US"/>
              </w:rPr>
              <w:t>E</w:t>
            </w:r>
          </w:p>
        </w:tc>
        <w:tc>
          <w:tcPr>
            <w:tcW w:w="709" w:type="dxa"/>
            <w:tcBorders>
              <w:top w:val="single" w:sz="12" w:space="0" w:color="auto"/>
              <w:left w:val="single" w:sz="12" w:space="0" w:color="auto"/>
              <w:bottom w:val="single" w:sz="12" w:space="0" w:color="auto"/>
              <w:right w:val="single" w:sz="12" w:space="0" w:color="auto"/>
            </w:tcBorders>
          </w:tcPr>
          <w:p w14:paraId="1231BE67"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709" w:type="dxa"/>
            <w:tcBorders>
              <w:top w:val="single" w:sz="12" w:space="0" w:color="auto"/>
              <w:left w:val="single" w:sz="12" w:space="0" w:color="auto"/>
              <w:bottom w:val="single" w:sz="12" w:space="0" w:color="auto"/>
              <w:right w:val="single" w:sz="12" w:space="0" w:color="auto"/>
            </w:tcBorders>
          </w:tcPr>
          <w:p w14:paraId="36FEB5B0"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30D7AA69"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7196D064"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34FF1C98"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6D072C0D"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r>
      <w:tr w:rsidR="00C662D0" w:rsidRPr="00D71556" w14:paraId="0177726A" w14:textId="77777777" w:rsidTr="00F85FB8">
        <w:tblPrEx>
          <w:tblCellMar>
            <w:left w:w="30" w:type="dxa"/>
            <w:right w:w="30" w:type="dxa"/>
          </w:tblCellMar>
        </w:tblPrEx>
        <w:trPr>
          <w:trHeight w:val="247"/>
        </w:trPr>
        <w:tc>
          <w:tcPr>
            <w:tcW w:w="1934" w:type="dxa"/>
            <w:tcBorders>
              <w:top w:val="single" w:sz="12" w:space="0" w:color="auto"/>
              <w:left w:val="single" w:sz="12" w:space="0" w:color="auto"/>
              <w:bottom w:val="single" w:sz="12" w:space="0" w:color="auto"/>
              <w:right w:val="single" w:sz="12" w:space="0" w:color="auto"/>
            </w:tcBorders>
            <w:shd w:val="clear" w:color="auto" w:fill="DDDDDD"/>
          </w:tcPr>
          <w:p w14:paraId="56FB3609" w14:textId="77777777" w:rsidR="00C662D0" w:rsidRPr="00D71556" w:rsidRDefault="00C662D0" w:rsidP="00617F5A">
            <w:pPr>
              <w:pStyle w:val="Heading5"/>
              <w:spacing w:before="60"/>
              <w:ind w:left="147"/>
              <w:rPr>
                <w:rFonts w:cs="Arial"/>
                <w:b w:val="0"/>
                <w:bCs w:val="0"/>
                <w:color w:val="000000"/>
                <w:sz w:val="22"/>
                <w:szCs w:val="22"/>
                <w:lang w:val="en-US"/>
              </w:rPr>
            </w:pPr>
            <w:r w:rsidRPr="00BE1981">
              <w:rPr>
                <w:rFonts w:cs="Arial"/>
                <w:sz w:val="22"/>
                <w:szCs w:val="22"/>
              </w:rPr>
              <w:t>Additional Requirements</w:t>
            </w:r>
          </w:p>
        </w:tc>
        <w:tc>
          <w:tcPr>
            <w:tcW w:w="586" w:type="dxa"/>
            <w:tcBorders>
              <w:top w:val="single" w:sz="12" w:space="0" w:color="auto"/>
              <w:left w:val="single" w:sz="12" w:space="0" w:color="auto"/>
              <w:bottom w:val="single" w:sz="12" w:space="0" w:color="auto"/>
              <w:right w:val="single" w:sz="12" w:space="0" w:color="auto"/>
            </w:tcBorders>
          </w:tcPr>
          <w:p w14:paraId="2B2B7304" w14:textId="77777777" w:rsidR="00C662D0" w:rsidRPr="00D71556" w:rsidRDefault="00FF4334" w:rsidP="00617F5A">
            <w:pPr>
              <w:autoSpaceDE w:val="0"/>
              <w:autoSpaceDN w:val="0"/>
              <w:adjustRightInd w:val="0"/>
              <w:spacing w:before="20" w:after="20"/>
              <w:jc w:val="center"/>
              <w:rPr>
                <w:rFonts w:ascii="Arial" w:hAnsi="Arial" w:cs="Arial"/>
                <w:b/>
                <w:bCs/>
                <w:color w:val="000000"/>
                <w:sz w:val="22"/>
                <w:szCs w:val="22"/>
                <w:lang w:val="en-US"/>
              </w:rPr>
            </w:pPr>
            <w:r>
              <w:rPr>
                <w:rFonts w:ascii="Arial" w:hAnsi="Arial" w:cs="Arial"/>
                <w:b/>
                <w:bCs/>
                <w:color w:val="000000"/>
                <w:sz w:val="22"/>
                <w:szCs w:val="22"/>
                <w:lang w:val="en-US"/>
              </w:rPr>
              <w:t>9</w:t>
            </w:r>
          </w:p>
        </w:tc>
        <w:tc>
          <w:tcPr>
            <w:tcW w:w="7403" w:type="dxa"/>
            <w:tcBorders>
              <w:top w:val="single" w:sz="12" w:space="0" w:color="auto"/>
              <w:left w:val="single" w:sz="12" w:space="0" w:color="auto"/>
              <w:bottom w:val="single" w:sz="12" w:space="0" w:color="auto"/>
              <w:right w:val="single" w:sz="12" w:space="0" w:color="auto"/>
            </w:tcBorders>
          </w:tcPr>
          <w:p w14:paraId="66F08F3B" w14:textId="77777777" w:rsidR="00C662D0" w:rsidRPr="00067F9E" w:rsidRDefault="005E33CB" w:rsidP="00A215F8">
            <w:pPr>
              <w:pStyle w:val="Footer"/>
              <w:tabs>
                <w:tab w:val="clear" w:pos="4153"/>
                <w:tab w:val="clear" w:pos="8306"/>
              </w:tabs>
              <w:spacing w:before="20" w:after="20"/>
              <w:ind w:left="147" w:right="116"/>
              <w:rPr>
                <w:rFonts w:ascii="Arial" w:hAnsi="Arial" w:cs="Arial"/>
                <w:sz w:val="22"/>
                <w:szCs w:val="22"/>
              </w:rPr>
            </w:pPr>
            <w:r>
              <w:rPr>
                <w:rFonts w:ascii="Arial" w:hAnsi="Arial" w:cs="Arial"/>
                <w:color w:val="000000"/>
                <w:sz w:val="22"/>
                <w:szCs w:val="22"/>
                <w:lang w:val="en-US"/>
              </w:rPr>
              <w:t>C</w:t>
            </w:r>
            <w:r w:rsidR="00C662D0" w:rsidRPr="00BE1981">
              <w:rPr>
                <w:rFonts w:ascii="Arial" w:hAnsi="Arial" w:cs="Arial"/>
                <w:color w:val="000000"/>
                <w:sz w:val="22"/>
                <w:szCs w:val="22"/>
                <w:lang w:val="en-US"/>
              </w:rPr>
              <w:t xml:space="preserve">ommitment to equal </w:t>
            </w:r>
            <w:r w:rsidR="00A215F8" w:rsidRPr="00BE1981">
              <w:rPr>
                <w:rFonts w:ascii="Arial" w:hAnsi="Arial" w:cs="Arial"/>
                <w:color w:val="000000"/>
                <w:sz w:val="22"/>
                <w:szCs w:val="22"/>
                <w:lang w:val="en-US"/>
              </w:rPr>
              <w:t>opportunit</w:t>
            </w:r>
            <w:r w:rsidR="00A215F8">
              <w:rPr>
                <w:rFonts w:ascii="Arial" w:hAnsi="Arial" w:cs="Arial"/>
                <w:color w:val="000000"/>
                <w:sz w:val="22"/>
                <w:szCs w:val="22"/>
                <w:lang w:val="en-US"/>
              </w:rPr>
              <w:t>y</w:t>
            </w:r>
            <w:r w:rsidR="00A215F8" w:rsidRPr="00BE1981">
              <w:rPr>
                <w:rFonts w:ascii="Arial" w:hAnsi="Arial" w:cs="Arial"/>
                <w:color w:val="000000"/>
                <w:sz w:val="22"/>
                <w:szCs w:val="22"/>
                <w:lang w:val="en-US"/>
              </w:rPr>
              <w:t xml:space="preserve"> </w:t>
            </w:r>
            <w:r>
              <w:rPr>
                <w:rFonts w:ascii="Arial" w:hAnsi="Arial" w:cs="Arial"/>
                <w:color w:val="000000"/>
                <w:sz w:val="22"/>
                <w:szCs w:val="22"/>
                <w:lang w:val="en-US"/>
              </w:rPr>
              <w:t xml:space="preserve">and diversity </w:t>
            </w:r>
            <w:r w:rsidR="00C662D0" w:rsidRPr="00BE1981">
              <w:rPr>
                <w:rFonts w:ascii="Arial" w:hAnsi="Arial" w:cs="Arial"/>
                <w:color w:val="000000"/>
                <w:sz w:val="22"/>
                <w:szCs w:val="22"/>
                <w:lang w:val="en-US"/>
              </w:rPr>
              <w:t>in practice.</w:t>
            </w:r>
          </w:p>
        </w:tc>
        <w:tc>
          <w:tcPr>
            <w:tcW w:w="850" w:type="dxa"/>
            <w:tcBorders>
              <w:top w:val="single" w:sz="12" w:space="0" w:color="auto"/>
              <w:left w:val="single" w:sz="12" w:space="0" w:color="auto"/>
              <w:bottom w:val="single" w:sz="12" w:space="0" w:color="auto"/>
              <w:right w:val="single" w:sz="12" w:space="0" w:color="auto"/>
            </w:tcBorders>
          </w:tcPr>
          <w:p w14:paraId="34CC6B09" w14:textId="77777777" w:rsidR="00C662D0" w:rsidRPr="005F2346" w:rsidRDefault="00C662D0" w:rsidP="00617F5A">
            <w:pPr>
              <w:pStyle w:val="Heading3"/>
              <w:spacing w:before="20" w:after="20"/>
              <w:jc w:val="center"/>
              <w:rPr>
                <w:rFonts w:cs="Arial"/>
                <w:bCs/>
                <w:i w:val="0"/>
                <w:iCs/>
                <w:sz w:val="22"/>
                <w:szCs w:val="22"/>
                <w:lang w:val="en-US"/>
              </w:rPr>
            </w:pPr>
            <w:r w:rsidRPr="005F2346">
              <w:rPr>
                <w:rFonts w:cs="Arial"/>
                <w:i w:val="0"/>
                <w:sz w:val="22"/>
                <w:szCs w:val="22"/>
                <w:lang w:val="en-US"/>
              </w:rPr>
              <w:t>E</w:t>
            </w:r>
          </w:p>
        </w:tc>
        <w:tc>
          <w:tcPr>
            <w:tcW w:w="709" w:type="dxa"/>
            <w:tcBorders>
              <w:top w:val="single" w:sz="12" w:space="0" w:color="auto"/>
              <w:left w:val="single" w:sz="12" w:space="0" w:color="auto"/>
              <w:bottom w:val="single" w:sz="12" w:space="0" w:color="auto"/>
              <w:right w:val="single" w:sz="12" w:space="0" w:color="auto"/>
            </w:tcBorders>
          </w:tcPr>
          <w:p w14:paraId="48A21919"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6BD18F9B"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r>
              <w:rPr>
                <w:rFonts w:ascii="Wingdings" w:eastAsia="Wingdings" w:hAnsi="Wingdings" w:cs="Wingdings"/>
                <w:b/>
                <w:bCs/>
                <w:color w:val="0000FF"/>
                <w:sz w:val="21"/>
                <w:lang w:val="en-US"/>
              </w:rPr>
              <w:t></w:t>
            </w:r>
          </w:p>
        </w:tc>
        <w:tc>
          <w:tcPr>
            <w:tcW w:w="567" w:type="dxa"/>
            <w:tcBorders>
              <w:top w:val="single" w:sz="12" w:space="0" w:color="auto"/>
              <w:left w:val="single" w:sz="12" w:space="0" w:color="auto"/>
              <w:bottom w:val="single" w:sz="12" w:space="0" w:color="auto"/>
              <w:right w:val="single" w:sz="12" w:space="0" w:color="auto"/>
            </w:tcBorders>
          </w:tcPr>
          <w:p w14:paraId="238601FE" w14:textId="77777777" w:rsidR="00C662D0" w:rsidRPr="00D71556" w:rsidRDefault="00C662D0" w:rsidP="00617F5A">
            <w:pPr>
              <w:autoSpaceDE w:val="0"/>
              <w:autoSpaceDN w:val="0"/>
              <w:adjustRightInd w:val="0"/>
              <w:spacing w:before="20" w:after="20"/>
              <w:jc w:val="center"/>
              <w:rPr>
                <w:rFonts w:ascii="Arial" w:hAnsi="Arial" w:cs="Arial"/>
                <w:b/>
                <w:bCs/>
                <w:color w:val="000000"/>
                <w:sz w:val="22"/>
                <w:szCs w:val="22"/>
                <w:lang w:val="en-US"/>
              </w:rPr>
            </w:pPr>
          </w:p>
        </w:tc>
        <w:tc>
          <w:tcPr>
            <w:tcW w:w="567" w:type="dxa"/>
            <w:tcBorders>
              <w:top w:val="single" w:sz="12" w:space="0" w:color="auto"/>
              <w:left w:val="single" w:sz="12" w:space="0" w:color="auto"/>
              <w:bottom w:val="single" w:sz="12" w:space="0" w:color="auto"/>
              <w:right w:val="single" w:sz="12" w:space="0" w:color="auto"/>
            </w:tcBorders>
          </w:tcPr>
          <w:p w14:paraId="0F3CABC7"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c>
          <w:tcPr>
            <w:tcW w:w="709" w:type="dxa"/>
            <w:tcBorders>
              <w:top w:val="single" w:sz="12" w:space="0" w:color="auto"/>
              <w:left w:val="single" w:sz="12" w:space="0" w:color="auto"/>
              <w:bottom w:val="single" w:sz="12" w:space="0" w:color="auto"/>
              <w:right w:val="single" w:sz="12" w:space="0" w:color="auto"/>
            </w:tcBorders>
          </w:tcPr>
          <w:p w14:paraId="5B08B5D1"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c>
          <w:tcPr>
            <w:tcW w:w="546" w:type="dxa"/>
            <w:tcBorders>
              <w:top w:val="single" w:sz="12" w:space="0" w:color="auto"/>
              <w:left w:val="single" w:sz="12" w:space="0" w:color="auto"/>
              <w:bottom w:val="single" w:sz="12" w:space="0" w:color="auto"/>
              <w:right w:val="single" w:sz="12" w:space="0" w:color="auto"/>
            </w:tcBorders>
          </w:tcPr>
          <w:p w14:paraId="16DEB4AB" w14:textId="77777777" w:rsidR="00C662D0" w:rsidRPr="00D71556" w:rsidRDefault="00C662D0" w:rsidP="00617F5A">
            <w:pPr>
              <w:autoSpaceDE w:val="0"/>
              <w:autoSpaceDN w:val="0"/>
              <w:adjustRightInd w:val="0"/>
              <w:spacing w:before="60"/>
              <w:jc w:val="center"/>
              <w:rPr>
                <w:rFonts w:ascii="Arial" w:hAnsi="Arial" w:cs="Arial"/>
                <w:b/>
                <w:bCs/>
                <w:color w:val="000000"/>
                <w:sz w:val="22"/>
                <w:szCs w:val="22"/>
                <w:lang w:val="en-US"/>
              </w:rPr>
            </w:pPr>
          </w:p>
        </w:tc>
      </w:tr>
    </w:tbl>
    <w:p w14:paraId="0AD9C6F4" w14:textId="77777777" w:rsidR="00EC688C" w:rsidRDefault="00EC688C" w:rsidP="00A215F8">
      <w:pPr>
        <w:spacing w:before="60"/>
        <w:jc w:val="center"/>
        <w:rPr>
          <w:rFonts w:ascii="Arial" w:hAnsi="Arial" w:cs="Arial"/>
          <w:b/>
          <w:color w:val="0B0371"/>
          <w:sz w:val="20"/>
        </w:rPr>
      </w:pPr>
    </w:p>
    <w:p w14:paraId="6596F672" w14:textId="77777777" w:rsidR="00A215F8" w:rsidRDefault="00A215F8" w:rsidP="00A215F8">
      <w:pPr>
        <w:spacing w:before="60"/>
        <w:jc w:val="center"/>
        <w:rPr>
          <w:rFonts w:ascii="Arial" w:hAnsi="Arial" w:cs="Arial"/>
          <w:b/>
          <w:sz w:val="20"/>
        </w:rPr>
      </w:pPr>
      <w:r>
        <w:rPr>
          <w:rFonts w:ascii="Arial" w:hAnsi="Arial" w:cs="Arial"/>
          <w:b/>
          <w:color w:val="0B0371"/>
          <w:sz w:val="20"/>
        </w:rPr>
        <w:t>Appointment to this role is subject to an enhanced records check through the Disclosure and Barring Service (DBS).</w:t>
      </w:r>
    </w:p>
    <w:p w14:paraId="4B1F511A" w14:textId="77777777" w:rsidR="00BF3145" w:rsidRPr="00EC688C" w:rsidRDefault="00BF3145" w:rsidP="00EC688C">
      <w:pPr>
        <w:jc w:val="center"/>
        <w:rPr>
          <w:rFonts w:ascii="Arial" w:hAnsi="Arial" w:cs="Arial"/>
          <w:b/>
          <w:sz w:val="16"/>
          <w:szCs w:val="16"/>
        </w:rPr>
      </w:pPr>
    </w:p>
    <w:sectPr w:rsidR="00BF3145" w:rsidRPr="00EC688C" w:rsidSect="00E62130">
      <w:pgSz w:w="16838" w:h="11906" w:orient="landscape" w:code="9"/>
      <w:pgMar w:top="1134" w:right="1134" w:bottom="1134" w:left="510" w:header="567" w:footer="4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5109" w14:textId="77777777" w:rsidR="00F3067F" w:rsidRDefault="00F3067F">
      <w:r>
        <w:separator/>
      </w:r>
    </w:p>
  </w:endnote>
  <w:endnote w:type="continuationSeparator" w:id="0">
    <w:p w14:paraId="57241B74" w14:textId="77777777" w:rsidR="00F3067F" w:rsidRDefault="00F3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325531" w:rsidRDefault="00325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315">
      <w:rPr>
        <w:rStyle w:val="PageNumber"/>
        <w:noProof/>
      </w:rPr>
      <w:t>2</w:t>
    </w:r>
    <w:r>
      <w:rPr>
        <w:rStyle w:val="PageNumber"/>
      </w:rPr>
      <w:fldChar w:fldCharType="end"/>
    </w:r>
  </w:p>
  <w:p w14:paraId="664355AD" w14:textId="77777777" w:rsidR="00325531" w:rsidRDefault="00325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5422" w14:textId="77777777" w:rsidR="007D3706" w:rsidRPr="00E216DD" w:rsidRDefault="00E62130" w:rsidP="00E62130">
    <w:pPr>
      <w:pStyle w:val="Footer"/>
      <w:tabs>
        <w:tab w:val="clear" w:pos="8306"/>
        <w:tab w:val="right" w:pos="9180"/>
      </w:tabs>
      <w:spacing w:before="140"/>
      <w:ind w:right="357"/>
      <w:rPr>
        <w:rFonts w:ascii="Arial" w:hAnsi="Arial"/>
        <w:sz w:val="16"/>
        <w:szCs w:val="16"/>
        <w:lang w:val="en-US"/>
      </w:rPr>
    </w:pPr>
    <w:r>
      <w:rPr>
        <w:rFonts w:ascii="Arial" w:hAnsi="Arial"/>
        <w:sz w:val="16"/>
        <w:szCs w:val="16"/>
        <w:lang w:val="en-US"/>
      </w:rPr>
      <w:tab/>
    </w:r>
    <w:r>
      <w:rPr>
        <w:rFonts w:ascii="Arial" w:hAnsi="Arial"/>
        <w:sz w:val="16"/>
        <w:szCs w:val="16"/>
        <w:lang w:val="en-US"/>
      </w:rPr>
      <w:tab/>
    </w:r>
    <w:r w:rsidR="00F6733A" w:rsidRPr="007D3706">
      <w:rPr>
        <w:rFonts w:ascii="Arial" w:hAnsi="Arial"/>
        <w:b/>
        <w:sz w:val="16"/>
        <w:szCs w:val="16"/>
        <w:lang w:val="en-US"/>
      </w:rPr>
      <w:t xml:space="preserve">Page </w:t>
    </w:r>
    <w:r w:rsidR="00F6733A" w:rsidRPr="007D3706">
      <w:rPr>
        <w:rFonts w:ascii="Arial" w:hAnsi="Arial"/>
        <w:b/>
        <w:sz w:val="16"/>
        <w:szCs w:val="16"/>
        <w:lang w:val="en-US"/>
      </w:rPr>
      <w:fldChar w:fldCharType="begin"/>
    </w:r>
    <w:r w:rsidR="00F6733A" w:rsidRPr="007D3706">
      <w:rPr>
        <w:rFonts w:ascii="Arial" w:hAnsi="Arial"/>
        <w:b/>
        <w:sz w:val="16"/>
        <w:szCs w:val="16"/>
        <w:lang w:val="en-US"/>
      </w:rPr>
      <w:instrText xml:space="preserve"> PAGE </w:instrText>
    </w:r>
    <w:r w:rsidR="00F6733A" w:rsidRPr="007D3706">
      <w:rPr>
        <w:rFonts w:ascii="Arial" w:hAnsi="Arial"/>
        <w:b/>
        <w:sz w:val="16"/>
        <w:szCs w:val="16"/>
        <w:lang w:val="en-US"/>
      </w:rPr>
      <w:fldChar w:fldCharType="separate"/>
    </w:r>
    <w:r w:rsidR="0046133B">
      <w:rPr>
        <w:rFonts w:ascii="Arial" w:hAnsi="Arial"/>
        <w:b/>
        <w:noProof/>
        <w:sz w:val="16"/>
        <w:szCs w:val="16"/>
        <w:lang w:val="en-US"/>
      </w:rPr>
      <w:t>1</w:t>
    </w:r>
    <w:r w:rsidR="00F6733A" w:rsidRPr="007D3706">
      <w:rPr>
        <w:rFonts w:ascii="Arial" w:hAnsi="Arial"/>
        <w:b/>
        <w:sz w:val="16"/>
        <w:szCs w:val="16"/>
        <w:lang w:val="en-US"/>
      </w:rPr>
      <w:fldChar w:fldCharType="end"/>
    </w:r>
    <w:r w:rsidR="00F6733A" w:rsidRPr="007D3706">
      <w:rPr>
        <w:rFonts w:ascii="Arial" w:hAnsi="Arial"/>
        <w:b/>
        <w:sz w:val="16"/>
        <w:szCs w:val="16"/>
        <w:lang w:val="en-US"/>
      </w:rPr>
      <w:t xml:space="preserve"> of </w:t>
    </w:r>
    <w:r w:rsidR="00F6733A" w:rsidRPr="007D3706">
      <w:rPr>
        <w:rFonts w:ascii="Arial" w:hAnsi="Arial"/>
        <w:b/>
        <w:sz w:val="16"/>
        <w:szCs w:val="16"/>
        <w:lang w:val="en-US"/>
      </w:rPr>
      <w:fldChar w:fldCharType="begin"/>
    </w:r>
    <w:r w:rsidR="00F6733A" w:rsidRPr="007D3706">
      <w:rPr>
        <w:rFonts w:ascii="Arial" w:hAnsi="Arial"/>
        <w:b/>
        <w:sz w:val="16"/>
        <w:szCs w:val="16"/>
        <w:lang w:val="en-US"/>
      </w:rPr>
      <w:instrText xml:space="preserve"> NUMPAGES </w:instrText>
    </w:r>
    <w:r w:rsidR="00F6733A" w:rsidRPr="007D3706">
      <w:rPr>
        <w:rFonts w:ascii="Arial" w:hAnsi="Arial"/>
        <w:b/>
        <w:sz w:val="16"/>
        <w:szCs w:val="16"/>
        <w:lang w:val="en-US"/>
      </w:rPr>
      <w:fldChar w:fldCharType="separate"/>
    </w:r>
    <w:r w:rsidR="0046133B">
      <w:rPr>
        <w:rFonts w:ascii="Arial" w:hAnsi="Arial"/>
        <w:b/>
        <w:noProof/>
        <w:sz w:val="16"/>
        <w:szCs w:val="16"/>
        <w:lang w:val="en-US"/>
      </w:rPr>
      <w:t>3</w:t>
    </w:r>
    <w:r w:rsidR="00F6733A" w:rsidRPr="007D3706">
      <w:rPr>
        <w:rFonts w:ascii="Arial" w:hAnsi="Arial"/>
        <w:b/>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921B" w14:textId="77777777" w:rsidR="00F3067F" w:rsidRDefault="00F3067F">
      <w:r>
        <w:separator/>
      </w:r>
    </w:p>
  </w:footnote>
  <w:footnote w:type="continuationSeparator" w:id="0">
    <w:p w14:paraId="4BDE8D5E" w14:textId="77777777" w:rsidR="00F3067F" w:rsidRDefault="00F30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15456"/>
    <w:multiLevelType w:val="multilevel"/>
    <w:tmpl w:val="072CA508"/>
    <w:lvl w:ilvl="0">
      <w:start w:val="1"/>
      <w:numFmt w:val="bullet"/>
      <w:lvlText w:val=""/>
      <w:lvlJc w:val="left"/>
      <w:pPr>
        <w:tabs>
          <w:tab w:val="num" w:pos="786"/>
        </w:tabs>
        <w:ind w:left="786" w:hanging="360"/>
      </w:pPr>
      <w:rPr>
        <w:rFonts w:ascii="Symbol" w:hAnsi="Symbol" w:hint="default"/>
      </w:rPr>
    </w:lvl>
    <w:lvl w:ilvl="1">
      <w:start w:val="1"/>
      <w:numFmt w:val="decimal"/>
      <w:lvlText w:val="%1.%2."/>
      <w:lvlJc w:val="left"/>
      <w:pPr>
        <w:tabs>
          <w:tab w:val="num" w:pos="858"/>
        </w:tabs>
        <w:ind w:left="85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2" w15:restartNumberingAfterBreak="0">
    <w:nsid w:val="0D9244AB"/>
    <w:multiLevelType w:val="hybridMultilevel"/>
    <w:tmpl w:val="1A1CF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62701"/>
    <w:multiLevelType w:val="hybridMultilevel"/>
    <w:tmpl w:val="23E0AD02"/>
    <w:lvl w:ilvl="0" w:tplc="AFB068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155E42"/>
    <w:multiLevelType w:val="hybridMultilevel"/>
    <w:tmpl w:val="C39248E8"/>
    <w:lvl w:ilvl="0" w:tplc="04090001">
      <w:start w:val="1"/>
      <w:numFmt w:val="bullet"/>
      <w:lvlText w:val=""/>
      <w:lvlJc w:val="left"/>
      <w:pPr>
        <w:tabs>
          <w:tab w:val="num" w:pos="720"/>
        </w:tabs>
        <w:ind w:left="720" w:hanging="360"/>
      </w:pPr>
      <w:rPr>
        <w:rFonts w:ascii="Symbol" w:hAnsi="Symbol" w:hint="default"/>
      </w:rPr>
    </w:lvl>
    <w:lvl w:ilvl="1" w:tplc="BD60AD9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027D9"/>
    <w:multiLevelType w:val="hybridMultilevel"/>
    <w:tmpl w:val="E2DA5444"/>
    <w:lvl w:ilvl="0" w:tplc="AFB06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55377E4"/>
    <w:multiLevelType w:val="hybridMultilevel"/>
    <w:tmpl w:val="544A12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46D86"/>
    <w:multiLevelType w:val="hybridMultilevel"/>
    <w:tmpl w:val="0FA80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779F9"/>
    <w:multiLevelType w:val="hybridMultilevel"/>
    <w:tmpl w:val="0512EB7C"/>
    <w:lvl w:ilvl="0" w:tplc="9754D87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D7317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D879B8"/>
    <w:multiLevelType w:val="hybridMultilevel"/>
    <w:tmpl w:val="A9603B58"/>
    <w:lvl w:ilvl="0" w:tplc="291EE8EE">
      <w:start w:val="1"/>
      <w:numFmt w:val="bullet"/>
      <w:lvlText w:val="·"/>
      <w:lvlJc w:val="left"/>
      <w:pPr>
        <w:ind w:left="720" w:hanging="360"/>
      </w:pPr>
      <w:rPr>
        <w:rFonts w:ascii="Symbol" w:hAnsi="Symbol" w:hint="default"/>
      </w:rPr>
    </w:lvl>
    <w:lvl w:ilvl="1" w:tplc="84FACB5C">
      <w:start w:val="1"/>
      <w:numFmt w:val="bullet"/>
      <w:lvlText w:val="o"/>
      <w:lvlJc w:val="left"/>
      <w:pPr>
        <w:ind w:left="1440" w:hanging="360"/>
      </w:pPr>
      <w:rPr>
        <w:rFonts w:ascii="Courier New" w:hAnsi="Courier New" w:hint="default"/>
      </w:rPr>
    </w:lvl>
    <w:lvl w:ilvl="2" w:tplc="1D3CD9B6">
      <w:start w:val="1"/>
      <w:numFmt w:val="bullet"/>
      <w:lvlText w:val=""/>
      <w:lvlJc w:val="left"/>
      <w:pPr>
        <w:ind w:left="2160" w:hanging="360"/>
      </w:pPr>
      <w:rPr>
        <w:rFonts w:ascii="Wingdings" w:hAnsi="Wingdings" w:hint="default"/>
      </w:rPr>
    </w:lvl>
    <w:lvl w:ilvl="3" w:tplc="DF042ECA">
      <w:start w:val="1"/>
      <w:numFmt w:val="bullet"/>
      <w:lvlText w:val=""/>
      <w:lvlJc w:val="left"/>
      <w:pPr>
        <w:ind w:left="2880" w:hanging="360"/>
      </w:pPr>
      <w:rPr>
        <w:rFonts w:ascii="Symbol" w:hAnsi="Symbol" w:hint="default"/>
      </w:rPr>
    </w:lvl>
    <w:lvl w:ilvl="4" w:tplc="5F5CA760">
      <w:start w:val="1"/>
      <w:numFmt w:val="bullet"/>
      <w:lvlText w:val="o"/>
      <w:lvlJc w:val="left"/>
      <w:pPr>
        <w:ind w:left="3600" w:hanging="360"/>
      </w:pPr>
      <w:rPr>
        <w:rFonts w:ascii="Courier New" w:hAnsi="Courier New" w:hint="default"/>
      </w:rPr>
    </w:lvl>
    <w:lvl w:ilvl="5" w:tplc="A30C8C40">
      <w:start w:val="1"/>
      <w:numFmt w:val="bullet"/>
      <w:lvlText w:val=""/>
      <w:lvlJc w:val="left"/>
      <w:pPr>
        <w:ind w:left="4320" w:hanging="360"/>
      </w:pPr>
      <w:rPr>
        <w:rFonts w:ascii="Wingdings" w:hAnsi="Wingdings" w:hint="default"/>
      </w:rPr>
    </w:lvl>
    <w:lvl w:ilvl="6" w:tplc="11F2E182">
      <w:start w:val="1"/>
      <w:numFmt w:val="bullet"/>
      <w:lvlText w:val=""/>
      <w:lvlJc w:val="left"/>
      <w:pPr>
        <w:ind w:left="5040" w:hanging="360"/>
      </w:pPr>
      <w:rPr>
        <w:rFonts w:ascii="Symbol" w:hAnsi="Symbol" w:hint="default"/>
      </w:rPr>
    </w:lvl>
    <w:lvl w:ilvl="7" w:tplc="EE90CC80">
      <w:start w:val="1"/>
      <w:numFmt w:val="bullet"/>
      <w:lvlText w:val="o"/>
      <w:lvlJc w:val="left"/>
      <w:pPr>
        <w:ind w:left="5760" w:hanging="360"/>
      </w:pPr>
      <w:rPr>
        <w:rFonts w:ascii="Courier New" w:hAnsi="Courier New" w:hint="default"/>
      </w:rPr>
    </w:lvl>
    <w:lvl w:ilvl="8" w:tplc="04EAC012">
      <w:start w:val="1"/>
      <w:numFmt w:val="bullet"/>
      <w:lvlText w:val=""/>
      <w:lvlJc w:val="left"/>
      <w:pPr>
        <w:ind w:left="6480" w:hanging="360"/>
      </w:pPr>
      <w:rPr>
        <w:rFonts w:ascii="Wingdings" w:hAnsi="Wingdings" w:hint="default"/>
      </w:rPr>
    </w:lvl>
  </w:abstractNum>
  <w:abstractNum w:abstractNumId="15" w15:restartNumberingAfterBreak="0">
    <w:nsid w:val="4A487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073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9" w15:restartNumberingAfterBreak="0">
    <w:nsid w:val="5F660B66"/>
    <w:multiLevelType w:val="multilevel"/>
    <w:tmpl w:val="072CA508"/>
    <w:lvl w:ilvl="0">
      <w:start w:val="1"/>
      <w:numFmt w:val="bullet"/>
      <w:lvlText w:val=""/>
      <w:lvlJc w:val="left"/>
      <w:pPr>
        <w:tabs>
          <w:tab w:val="num" w:pos="786"/>
        </w:tabs>
        <w:ind w:left="786" w:hanging="360"/>
      </w:pPr>
      <w:rPr>
        <w:rFonts w:ascii="Symbol" w:hAnsi="Symbol" w:hint="default"/>
      </w:rPr>
    </w:lvl>
    <w:lvl w:ilvl="1">
      <w:start w:val="1"/>
      <w:numFmt w:val="decimal"/>
      <w:lvlText w:val="%1.%2."/>
      <w:lvlJc w:val="left"/>
      <w:pPr>
        <w:tabs>
          <w:tab w:val="num" w:pos="858"/>
        </w:tabs>
        <w:ind w:left="85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20" w15:restartNumberingAfterBreak="0">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8B06BB1"/>
    <w:multiLevelType w:val="hybridMultilevel"/>
    <w:tmpl w:val="8878FE60"/>
    <w:lvl w:ilvl="0" w:tplc="655AABC8">
      <w:start w:val="1"/>
      <w:numFmt w:val="bullet"/>
      <w:lvlText w:val="·"/>
      <w:lvlJc w:val="left"/>
      <w:pPr>
        <w:ind w:left="720" w:hanging="360"/>
      </w:pPr>
      <w:rPr>
        <w:rFonts w:ascii="Symbol" w:hAnsi="Symbol" w:hint="default"/>
      </w:rPr>
    </w:lvl>
    <w:lvl w:ilvl="1" w:tplc="8738F21A">
      <w:start w:val="1"/>
      <w:numFmt w:val="bullet"/>
      <w:lvlText w:val="o"/>
      <w:lvlJc w:val="left"/>
      <w:pPr>
        <w:ind w:left="1440" w:hanging="360"/>
      </w:pPr>
      <w:rPr>
        <w:rFonts w:ascii="Courier New" w:hAnsi="Courier New" w:hint="default"/>
      </w:rPr>
    </w:lvl>
    <w:lvl w:ilvl="2" w:tplc="91001D62">
      <w:start w:val="1"/>
      <w:numFmt w:val="bullet"/>
      <w:lvlText w:val=""/>
      <w:lvlJc w:val="left"/>
      <w:pPr>
        <w:ind w:left="2160" w:hanging="360"/>
      </w:pPr>
      <w:rPr>
        <w:rFonts w:ascii="Wingdings" w:hAnsi="Wingdings" w:hint="default"/>
      </w:rPr>
    </w:lvl>
    <w:lvl w:ilvl="3" w:tplc="A15CCCEE">
      <w:start w:val="1"/>
      <w:numFmt w:val="bullet"/>
      <w:lvlText w:val=""/>
      <w:lvlJc w:val="left"/>
      <w:pPr>
        <w:ind w:left="2880" w:hanging="360"/>
      </w:pPr>
      <w:rPr>
        <w:rFonts w:ascii="Symbol" w:hAnsi="Symbol" w:hint="default"/>
      </w:rPr>
    </w:lvl>
    <w:lvl w:ilvl="4" w:tplc="756AF5B2">
      <w:start w:val="1"/>
      <w:numFmt w:val="bullet"/>
      <w:lvlText w:val="o"/>
      <w:lvlJc w:val="left"/>
      <w:pPr>
        <w:ind w:left="3600" w:hanging="360"/>
      </w:pPr>
      <w:rPr>
        <w:rFonts w:ascii="Courier New" w:hAnsi="Courier New" w:hint="default"/>
      </w:rPr>
    </w:lvl>
    <w:lvl w:ilvl="5" w:tplc="3014D292">
      <w:start w:val="1"/>
      <w:numFmt w:val="bullet"/>
      <w:lvlText w:val=""/>
      <w:lvlJc w:val="left"/>
      <w:pPr>
        <w:ind w:left="4320" w:hanging="360"/>
      </w:pPr>
      <w:rPr>
        <w:rFonts w:ascii="Wingdings" w:hAnsi="Wingdings" w:hint="default"/>
      </w:rPr>
    </w:lvl>
    <w:lvl w:ilvl="6" w:tplc="E37E0770">
      <w:start w:val="1"/>
      <w:numFmt w:val="bullet"/>
      <w:lvlText w:val=""/>
      <w:lvlJc w:val="left"/>
      <w:pPr>
        <w:ind w:left="5040" w:hanging="360"/>
      </w:pPr>
      <w:rPr>
        <w:rFonts w:ascii="Symbol" w:hAnsi="Symbol" w:hint="default"/>
      </w:rPr>
    </w:lvl>
    <w:lvl w:ilvl="7" w:tplc="C6B0CBA4">
      <w:start w:val="1"/>
      <w:numFmt w:val="bullet"/>
      <w:lvlText w:val="o"/>
      <w:lvlJc w:val="left"/>
      <w:pPr>
        <w:ind w:left="5760" w:hanging="360"/>
      </w:pPr>
      <w:rPr>
        <w:rFonts w:ascii="Courier New" w:hAnsi="Courier New" w:hint="default"/>
      </w:rPr>
    </w:lvl>
    <w:lvl w:ilvl="8" w:tplc="04DA779E">
      <w:start w:val="1"/>
      <w:numFmt w:val="bullet"/>
      <w:lvlText w:val=""/>
      <w:lvlJc w:val="left"/>
      <w:pPr>
        <w:ind w:left="6480" w:hanging="360"/>
      </w:pPr>
      <w:rPr>
        <w:rFonts w:ascii="Wingdings" w:hAnsi="Wingdings" w:hint="default"/>
      </w:rPr>
    </w:lvl>
  </w:abstractNum>
  <w:abstractNum w:abstractNumId="23"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24" w15:restartNumberingAfterBreak="0">
    <w:nsid w:val="72CB2E8B"/>
    <w:multiLevelType w:val="hybridMultilevel"/>
    <w:tmpl w:val="92D69A0C"/>
    <w:lvl w:ilvl="0" w:tplc="61AC56EA">
      <w:start w:val="1"/>
      <w:numFmt w:val="bullet"/>
      <w:lvlText w:val="·"/>
      <w:lvlJc w:val="left"/>
      <w:pPr>
        <w:ind w:left="720" w:hanging="360"/>
      </w:pPr>
      <w:rPr>
        <w:rFonts w:ascii="Symbol" w:hAnsi="Symbol" w:hint="default"/>
      </w:rPr>
    </w:lvl>
    <w:lvl w:ilvl="1" w:tplc="E61C7656">
      <w:start w:val="1"/>
      <w:numFmt w:val="bullet"/>
      <w:lvlText w:val="o"/>
      <w:lvlJc w:val="left"/>
      <w:pPr>
        <w:ind w:left="1440" w:hanging="360"/>
      </w:pPr>
      <w:rPr>
        <w:rFonts w:ascii="Courier New" w:hAnsi="Courier New" w:hint="default"/>
      </w:rPr>
    </w:lvl>
    <w:lvl w:ilvl="2" w:tplc="1F8EEC42">
      <w:start w:val="1"/>
      <w:numFmt w:val="bullet"/>
      <w:lvlText w:val=""/>
      <w:lvlJc w:val="left"/>
      <w:pPr>
        <w:ind w:left="2160" w:hanging="360"/>
      </w:pPr>
      <w:rPr>
        <w:rFonts w:ascii="Wingdings" w:hAnsi="Wingdings" w:hint="default"/>
      </w:rPr>
    </w:lvl>
    <w:lvl w:ilvl="3" w:tplc="4426B980">
      <w:start w:val="1"/>
      <w:numFmt w:val="bullet"/>
      <w:lvlText w:val=""/>
      <w:lvlJc w:val="left"/>
      <w:pPr>
        <w:ind w:left="2880" w:hanging="360"/>
      </w:pPr>
      <w:rPr>
        <w:rFonts w:ascii="Symbol" w:hAnsi="Symbol" w:hint="default"/>
      </w:rPr>
    </w:lvl>
    <w:lvl w:ilvl="4" w:tplc="182228AE">
      <w:start w:val="1"/>
      <w:numFmt w:val="bullet"/>
      <w:lvlText w:val="o"/>
      <w:lvlJc w:val="left"/>
      <w:pPr>
        <w:ind w:left="3600" w:hanging="360"/>
      </w:pPr>
      <w:rPr>
        <w:rFonts w:ascii="Courier New" w:hAnsi="Courier New" w:hint="default"/>
      </w:rPr>
    </w:lvl>
    <w:lvl w:ilvl="5" w:tplc="1DDAA818">
      <w:start w:val="1"/>
      <w:numFmt w:val="bullet"/>
      <w:lvlText w:val=""/>
      <w:lvlJc w:val="left"/>
      <w:pPr>
        <w:ind w:left="4320" w:hanging="360"/>
      </w:pPr>
      <w:rPr>
        <w:rFonts w:ascii="Wingdings" w:hAnsi="Wingdings" w:hint="default"/>
      </w:rPr>
    </w:lvl>
    <w:lvl w:ilvl="6" w:tplc="12025284">
      <w:start w:val="1"/>
      <w:numFmt w:val="bullet"/>
      <w:lvlText w:val=""/>
      <w:lvlJc w:val="left"/>
      <w:pPr>
        <w:ind w:left="5040" w:hanging="360"/>
      </w:pPr>
      <w:rPr>
        <w:rFonts w:ascii="Symbol" w:hAnsi="Symbol" w:hint="default"/>
      </w:rPr>
    </w:lvl>
    <w:lvl w:ilvl="7" w:tplc="03DEAF98">
      <w:start w:val="1"/>
      <w:numFmt w:val="bullet"/>
      <w:lvlText w:val="o"/>
      <w:lvlJc w:val="left"/>
      <w:pPr>
        <w:ind w:left="5760" w:hanging="360"/>
      </w:pPr>
      <w:rPr>
        <w:rFonts w:ascii="Courier New" w:hAnsi="Courier New" w:hint="default"/>
      </w:rPr>
    </w:lvl>
    <w:lvl w:ilvl="8" w:tplc="F7983D9C">
      <w:start w:val="1"/>
      <w:numFmt w:val="bullet"/>
      <w:lvlText w:val=""/>
      <w:lvlJc w:val="left"/>
      <w:pPr>
        <w:ind w:left="6480" w:hanging="360"/>
      </w:pPr>
      <w:rPr>
        <w:rFonts w:ascii="Wingdings" w:hAnsi="Wingdings" w:hint="default"/>
      </w:rPr>
    </w:lvl>
  </w:abstractNum>
  <w:abstractNum w:abstractNumId="25" w15:restartNumberingAfterBreak="0">
    <w:nsid w:val="76015843"/>
    <w:multiLevelType w:val="multilevel"/>
    <w:tmpl w:val="072CA508"/>
    <w:lvl w:ilvl="0">
      <w:start w:val="1"/>
      <w:numFmt w:val="bullet"/>
      <w:lvlText w:val=""/>
      <w:lvlJc w:val="left"/>
      <w:pPr>
        <w:tabs>
          <w:tab w:val="num" w:pos="786"/>
        </w:tabs>
        <w:ind w:left="786" w:hanging="360"/>
      </w:pPr>
      <w:rPr>
        <w:rFonts w:ascii="Symbol" w:hAnsi="Symbol" w:hint="default"/>
      </w:rPr>
    </w:lvl>
    <w:lvl w:ilvl="1">
      <w:start w:val="1"/>
      <w:numFmt w:val="decimal"/>
      <w:lvlText w:val="%1.%2."/>
      <w:lvlJc w:val="left"/>
      <w:pPr>
        <w:tabs>
          <w:tab w:val="num" w:pos="858"/>
        </w:tabs>
        <w:ind w:left="85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26" w15:restartNumberingAfterBreak="0">
    <w:nsid w:val="763B7B4C"/>
    <w:multiLevelType w:val="hybridMultilevel"/>
    <w:tmpl w:val="D57EFB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381BFE"/>
    <w:multiLevelType w:val="hybridMultilevel"/>
    <w:tmpl w:val="A432C3C0"/>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24"/>
  </w:num>
  <w:num w:numId="4">
    <w:abstractNumId w:val="12"/>
  </w:num>
  <w:num w:numId="5">
    <w:abstractNumId w:val="23"/>
  </w:num>
  <w:num w:numId="6">
    <w:abstractNumId w:val="0"/>
  </w:num>
  <w:num w:numId="7">
    <w:abstractNumId w:val="18"/>
  </w:num>
  <w:num w:numId="8">
    <w:abstractNumId w:val="17"/>
  </w:num>
  <w:num w:numId="9">
    <w:abstractNumId w:val="7"/>
  </w:num>
  <w:num w:numId="10">
    <w:abstractNumId w:val="5"/>
  </w:num>
  <w:num w:numId="11">
    <w:abstractNumId w:val="20"/>
  </w:num>
  <w:num w:numId="12">
    <w:abstractNumId w:val="21"/>
  </w:num>
  <w:num w:numId="13">
    <w:abstractNumId w:val="11"/>
  </w:num>
  <w:num w:numId="14">
    <w:abstractNumId w:val="10"/>
  </w:num>
  <w:num w:numId="15">
    <w:abstractNumId w:val="1"/>
  </w:num>
  <w:num w:numId="16">
    <w:abstractNumId w:val="6"/>
  </w:num>
  <w:num w:numId="17">
    <w:abstractNumId w:val="27"/>
  </w:num>
  <w:num w:numId="18">
    <w:abstractNumId w:val="3"/>
  </w:num>
  <w:num w:numId="19">
    <w:abstractNumId w:val="15"/>
  </w:num>
  <w:num w:numId="20">
    <w:abstractNumId w:val="13"/>
  </w:num>
  <w:num w:numId="21">
    <w:abstractNumId w:val="16"/>
  </w:num>
  <w:num w:numId="22">
    <w:abstractNumId w:val="2"/>
  </w:num>
  <w:num w:numId="23">
    <w:abstractNumId w:val="26"/>
  </w:num>
  <w:num w:numId="24">
    <w:abstractNumId w:val="9"/>
  </w:num>
  <w:num w:numId="25">
    <w:abstractNumId w:val="8"/>
  </w:num>
  <w:num w:numId="26">
    <w:abstractNumId w:val="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45"/>
    <w:rsid w:val="00055275"/>
    <w:rsid w:val="000727F4"/>
    <w:rsid w:val="00096565"/>
    <w:rsid w:val="000B2B20"/>
    <w:rsid w:val="000B3753"/>
    <w:rsid w:val="000C03F8"/>
    <w:rsid w:val="000C3842"/>
    <w:rsid w:val="000C56AA"/>
    <w:rsid w:val="000D3B28"/>
    <w:rsid w:val="000E30AC"/>
    <w:rsid w:val="000E6B28"/>
    <w:rsid w:val="000E74DC"/>
    <w:rsid w:val="000F5A15"/>
    <w:rsid w:val="00124F96"/>
    <w:rsid w:val="0012682F"/>
    <w:rsid w:val="001977DD"/>
    <w:rsid w:val="001B688F"/>
    <w:rsid w:val="001C5715"/>
    <w:rsid w:val="001F4739"/>
    <w:rsid w:val="00210E1C"/>
    <w:rsid w:val="00264095"/>
    <w:rsid w:val="00295A86"/>
    <w:rsid w:val="002F0D76"/>
    <w:rsid w:val="0030556F"/>
    <w:rsid w:val="00314E12"/>
    <w:rsid w:val="00325531"/>
    <w:rsid w:val="0033005F"/>
    <w:rsid w:val="003A11C3"/>
    <w:rsid w:val="003D4900"/>
    <w:rsid w:val="003E3D3D"/>
    <w:rsid w:val="00432A50"/>
    <w:rsid w:val="00460D51"/>
    <w:rsid w:val="0046133B"/>
    <w:rsid w:val="004D72B0"/>
    <w:rsid w:val="004D78B2"/>
    <w:rsid w:val="0052057C"/>
    <w:rsid w:val="00535F1E"/>
    <w:rsid w:val="00556904"/>
    <w:rsid w:val="0056408B"/>
    <w:rsid w:val="00566B71"/>
    <w:rsid w:val="005672FC"/>
    <w:rsid w:val="005A4781"/>
    <w:rsid w:val="005E33CB"/>
    <w:rsid w:val="005E6224"/>
    <w:rsid w:val="005F2346"/>
    <w:rsid w:val="0060022E"/>
    <w:rsid w:val="0061152A"/>
    <w:rsid w:val="006416D6"/>
    <w:rsid w:val="0065456F"/>
    <w:rsid w:val="0065571E"/>
    <w:rsid w:val="00664EF5"/>
    <w:rsid w:val="00672CDB"/>
    <w:rsid w:val="006973F8"/>
    <w:rsid w:val="006A6E88"/>
    <w:rsid w:val="006B5A75"/>
    <w:rsid w:val="006E6392"/>
    <w:rsid w:val="006F3314"/>
    <w:rsid w:val="007101BF"/>
    <w:rsid w:val="00726A30"/>
    <w:rsid w:val="007529FA"/>
    <w:rsid w:val="007650F9"/>
    <w:rsid w:val="00796DCA"/>
    <w:rsid w:val="007C1018"/>
    <w:rsid w:val="007D3706"/>
    <w:rsid w:val="007D5E89"/>
    <w:rsid w:val="007E0F13"/>
    <w:rsid w:val="007E246A"/>
    <w:rsid w:val="00885081"/>
    <w:rsid w:val="008B7565"/>
    <w:rsid w:val="00943205"/>
    <w:rsid w:val="00955054"/>
    <w:rsid w:val="009A3075"/>
    <w:rsid w:val="009B3315"/>
    <w:rsid w:val="009D49D9"/>
    <w:rsid w:val="00A1224F"/>
    <w:rsid w:val="00A215F8"/>
    <w:rsid w:val="00A412BB"/>
    <w:rsid w:val="00A47CF3"/>
    <w:rsid w:val="00A85360"/>
    <w:rsid w:val="00B20683"/>
    <w:rsid w:val="00B256C5"/>
    <w:rsid w:val="00B3050D"/>
    <w:rsid w:val="00B30E8F"/>
    <w:rsid w:val="00B317E0"/>
    <w:rsid w:val="00B86788"/>
    <w:rsid w:val="00B90DE2"/>
    <w:rsid w:val="00B91CF8"/>
    <w:rsid w:val="00B96D58"/>
    <w:rsid w:val="00BF1F5C"/>
    <w:rsid w:val="00BF3145"/>
    <w:rsid w:val="00BF3861"/>
    <w:rsid w:val="00C24122"/>
    <w:rsid w:val="00C53B7F"/>
    <w:rsid w:val="00C662D0"/>
    <w:rsid w:val="00D02A9C"/>
    <w:rsid w:val="00D0509F"/>
    <w:rsid w:val="00D10689"/>
    <w:rsid w:val="00D26ACE"/>
    <w:rsid w:val="00D92662"/>
    <w:rsid w:val="00E155D4"/>
    <w:rsid w:val="00E1673D"/>
    <w:rsid w:val="00E216DD"/>
    <w:rsid w:val="00E55A56"/>
    <w:rsid w:val="00E62130"/>
    <w:rsid w:val="00EC293C"/>
    <w:rsid w:val="00EC688C"/>
    <w:rsid w:val="00F16CB5"/>
    <w:rsid w:val="00F258CD"/>
    <w:rsid w:val="00F3067F"/>
    <w:rsid w:val="00F37E1E"/>
    <w:rsid w:val="00F6733A"/>
    <w:rsid w:val="00F85FB8"/>
    <w:rsid w:val="00FA70C2"/>
    <w:rsid w:val="00FC3B72"/>
    <w:rsid w:val="00FC45F7"/>
    <w:rsid w:val="00FF4334"/>
    <w:rsid w:val="6543C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2D9550"/>
  <w15:docId w15:val="{83D3457F-5811-4A23-91EF-DEDEEEF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i/>
    </w:rPr>
  </w:style>
  <w:style w:type="paragraph" w:styleId="BodyText2">
    <w:name w:val="Body Text 2"/>
    <w:basedOn w:val="Normal"/>
    <w:rPr>
      <w:rFonts w:ascii="Arial" w:hAnsi="Arial"/>
      <w:sz w:val="22"/>
    </w:rPr>
  </w:style>
  <w:style w:type="paragraph" w:styleId="Title">
    <w:name w:val="Title"/>
    <w:basedOn w:val="Normal"/>
    <w:link w:val="TitleChar"/>
    <w:uiPriority w:val="99"/>
    <w:qFormat/>
    <w:pPr>
      <w:jc w:val="center"/>
    </w:pPr>
    <w:rPr>
      <w:b/>
      <w:sz w:val="4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itleChar">
    <w:name w:val="Title Char"/>
    <w:link w:val="Title"/>
    <w:uiPriority w:val="99"/>
    <w:locked/>
    <w:rsid w:val="00C662D0"/>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Michael Ronksley</cp:lastModifiedBy>
  <cp:revision>4</cp:revision>
  <cp:lastPrinted>2017-05-08T08:38:00Z</cp:lastPrinted>
  <dcterms:created xsi:type="dcterms:W3CDTF">2021-05-25T08:59:00Z</dcterms:created>
  <dcterms:modified xsi:type="dcterms:W3CDTF">2021-05-26T10:50:00Z</dcterms:modified>
</cp:coreProperties>
</file>