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9A1D" w14:textId="491D1381" w:rsidR="00EB1FFD" w:rsidRDefault="00D5738D" w:rsidP="00D5738D">
      <w:pPr>
        <w:pStyle w:val="Heading4"/>
        <w:jc w:val="center"/>
        <w:rPr>
          <w:rFonts w:ascii="Calibri" w:hAnsi="Calibri"/>
          <w:sz w:val="22"/>
          <w:szCs w:val="22"/>
        </w:rPr>
      </w:pPr>
      <w:bookmarkStart w:id="0" w:name="_Hlk59197259"/>
      <w:r w:rsidRPr="003C2AFA">
        <w:rPr>
          <w:noProof/>
        </w:rPr>
        <w:drawing>
          <wp:anchor distT="0" distB="0" distL="114300" distR="114300" simplePos="0" relativeHeight="251659264" behindDoc="0" locked="0" layoutInCell="1" allowOverlap="1" wp14:anchorId="3EAA9A23" wp14:editId="30CC3C11">
            <wp:simplePos x="0" y="0"/>
            <wp:positionH relativeFrom="column">
              <wp:posOffset>1318260</wp:posOffset>
            </wp:positionH>
            <wp:positionV relativeFrom="paragraph">
              <wp:posOffset>441960</wp:posOffset>
            </wp:positionV>
            <wp:extent cx="1378585" cy="1274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7167" t="-5696" r="-7333"/>
                    <a:stretch>
                      <a:fillRect/>
                    </a:stretch>
                  </pic:blipFill>
                  <pic:spPr bwMode="auto">
                    <a:xfrm>
                      <a:off x="0" y="0"/>
                      <a:ext cx="1378585" cy="1274445"/>
                    </a:xfrm>
                    <a:prstGeom prst="rect">
                      <a:avLst/>
                    </a:prstGeom>
                    <a:noFill/>
                    <a:ln>
                      <a:noFill/>
                    </a:ln>
                  </pic:spPr>
                </pic:pic>
              </a:graphicData>
            </a:graphic>
          </wp:anchor>
        </w:drawing>
      </w:r>
      <w:bookmarkEnd w:id="0"/>
      <w:r w:rsidRPr="00D5738D">
        <w:rPr>
          <w:noProof/>
        </w:rPr>
        <w:drawing>
          <wp:inline distT="0" distB="0" distL="0" distR="0" wp14:anchorId="4E35245A" wp14:editId="67C0692F">
            <wp:extent cx="17145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4500" cy="1714500"/>
                    </a:xfrm>
                    <a:prstGeom prst="rect">
                      <a:avLst/>
                    </a:prstGeom>
                  </pic:spPr>
                </pic:pic>
              </a:graphicData>
            </a:graphic>
          </wp:inline>
        </w:drawing>
      </w:r>
    </w:p>
    <w:p w14:paraId="3B2B9115" w14:textId="7B822A9B" w:rsidR="00EB1FFD" w:rsidRDefault="00C61D99" w:rsidP="00EB1FFD">
      <w:pPr>
        <w:pStyle w:val="Heading4"/>
        <w:jc w:val="center"/>
        <w:rPr>
          <w:rFonts w:ascii="Calibri" w:hAnsi="Calibri"/>
          <w:sz w:val="22"/>
          <w:szCs w:val="22"/>
        </w:rPr>
      </w:pPr>
      <w:r>
        <w:rPr>
          <w:noProof/>
          <w:snapToGrid/>
        </w:rPr>
        <w:drawing>
          <wp:anchor distT="0" distB="0" distL="114300" distR="114300" simplePos="0" relativeHeight="251658240" behindDoc="0" locked="0" layoutInCell="1" allowOverlap="1" wp14:anchorId="644B2A2A" wp14:editId="4BA967FB">
            <wp:simplePos x="0" y="0"/>
            <wp:positionH relativeFrom="margin">
              <wp:align>center</wp:align>
            </wp:positionH>
            <wp:positionV relativeFrom="paragraph">
              <wp:posOffset>205105</wp:posOffset>
            </wp:positionV>
            <wp:extent cx="2606040" cy="93726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D4418" w14:textId="295918EB" w:rsidR="00EB1FFD" w:rsidRDefault="00EB1FFD" w:rsidP="00EB1FFD">
      <w:pPr>
        <w:pStyle w:val="Heading4"/>
        <w:jc w:val="center"/>
        <w:rPr>
          <w:rFonts w:ascii="Calibri" w:hAnsi="Calibri"/>
          <w:sz w:val="22"/>
          <w:szCs w:val="22"/>
        </w:rPr>
      </w:pPr>
    </w:p>
    <w:p w14:paraId="4C36908F" w14:textId="77777777" w:rsidR="00C61D99" w:rsidRDefault="00C61D99" w:rsidP="00EB1FFD">
      <w:pPr>
        <w:pStyle w:val="Heading4"/>
        <w:jc w:val="center"/>
        <w:rPr>
          <w:rFonts w:ascii="Calibri" w:hAnsi="Calibri"/>
          <w:sz w:val="22"/>
          <w:szCs w:val="22"/>
        </w:rPr>
      </w:pPr>
    </w:p>
    <w:p w14:paraId="23662339" w14:textId="3D06E2C6" w:rsidR="00EB1FFD" w:rsidRDefault="00EB1FFD" w:rsidP="00EB1FFD">
      <w:pPr>
        <w:pStyle w:val="Heading4"/>
        <w:jc w:val="center"/>
        <w:rPr>
          <w:rFonts w:ascii="Calibri" w:hAnsi="Calibri"/>
          <w:sz w:val="22"/>
          <w:szCs w:val="22"/>
        </w:rPr>
      </w:pPr>
      <w:r w:rsidRPr="00FD68CC">
        <w:rPr>
          <w:rFonts w:ascii="Calibri" w:hAnsi="Calibri"/>
          <w:sz w:val="22"/>
          <w:szCs w:val="22"/>
        </w:rPr>
        <w:t>JOB DESCRIPTION</w:t>
      </w:r>
    </w:p>
    <w:p w14:paraId="206205AB" w14:textId="31A2E916" w:rsidR="00EB1FFD" w:rsidRPr="00FD68CC" w:rsidRDefault="00EB1FFD" w:rsidP="00EB1FFD">
      <w:pPr>
        <w:ind w:right="-432"/>
        <w:jc w:val="both"/>
        <w:rPr>
          <w:rFonts w:ascii="Calibri" w:hAnsi="Calibri"/>
          <w:b/>
          <w:sz w:val="22"/>
          <w:szCs w:val="22"/>
        </w:rPr>
      </w:pPr>
    </w:p>
    <w:p w14:paraId="6B80414B" w14:textId="104DE667" w:rsidR="00EB1FFD" w:rsidRPr="00FD68CC" w:rsidRDefault="00EB1FFD" w:rsidP="00103DB6">
      <w:pPr>
        <w:ind w:right="-432"/>
        <w:jc w:val="both"/>
        <w:rPr>
          <w:rFonts w:ascii="Calibri" w:hAnsi="Calibri"/>
          <w:b/>
          <w:sz w:val="22"/>
          <w:szCs w:val="22"/>
        </w:rPr>
      </w:pPr>
      <w:r w:rsidRPr="00FD68CC">
        <w:rPr>
          <w:rFonts w:ascii="Calibri" w:hAnsi="Calibri"/>
          <w:b/>
          <w:sz w:val="22"/>
          <w:szCs w:val="22"/>
        </w:rPr>
        <w:t>Job Title:</w:t>
      </w:r>
      <w:r w:rsidRPr="00FD68CC">
        <w:rPr>
          <w:rFonts w:ascii="Calibri" w:hAnsi="Calibri"/>
          <w:b/>
          <w:sz w:val="22"/>
          <w:szCs w:val="22"/>
        </w:rPr>
        <w:tab/>
      </w:r>
      <w:r w:rsidRPr="00FD68CC">
        <w:rPr>
          <w:rFonts w:ascii="Calibri" w:hAnsi="Calibri"/>
          <w:b/>
          <w:sz w:val="22"/>
          <w:szCs w:val="22"/>
        </w:rPr>
        <w:tab/>
      </w:r>
      <w:r>
        <w:rPr>
          <w:rFonts w:ascii="Calibri" w:hAnsi="Calibri"/>
          <w:b/>
          <w:sz w:val="22"/>
          <w:szCs w:val="22"/>
        </w:rPr>
        <w:t xml:space="preserve">Programme Delivery </w:t>
      </w:r>
      <w:r w:rsidR="00AF595F">
        <w:rPr>
          <w:rFonts w:ascii="Calibri" w:hAnsi="Calibri"/>
          <w:b/>
          <w:sz w:val="22"/>
          <w:szCs w:val="22"/>
        </w:rPr>
        <w:t>Manager -</w:t>
      </w:r>
      <w:r>
        <w:rPr>
          <w:rFonts w:ascii="Calibri" w:hAnsi="Calibri"/>
          <w:b/>
          <w:sz w:val="22"/>
          <w:szCs w:val="22"/>
        </w:rPr>
        <w:t xml:space="preserve"> Green Spaces (FT 37.5 hours per week)</w:t>
      </w:r>
      <w:r w:rsidRPr="00FD68CC">
        <w:rPr>
          <w:rFonts w:ascii="Calibri" w:hAnsi="Calibri"/>
          <w:b/>
          <w:sz w:val="22"/>
          <w:szCs w:val="22"/>
        </w:rPr>
        <w:t xml:space="preserve">    </w:t>
      </w:r>
      <w:r w:rsidRPr="00FD68CC">
        <w:rPr>
          <w:rFonts w:ascii="Calibri" w:hAnsi="Calibri"/>
          <w:b/>
          <w:sz w:val="22"/>
          <w:szCs w:val="22"/>
        </w:rPr>
        <w:tab/>
        <w:t xml:space="preserve"> </w:t>
      </w:r>
    </w:p>
    <w:p w14:paraId="3255C1B9" w14:textId="77777777" w:rsidR="00EB1FFD" w:rsidRPr="00FD68CC" w:rsidRDefault="00EB1FFD" w:rsidP="00EB1FFD">
      <w:pPr>
        <w:ind w:right="-432"/>
        <w:jc w:val="both"/>
        <w:rPr>
          <w:rFonts w:ascii="Calibri" w:hAnsi="Calibri"/>
          <w:b/>
          <w:sz w:val="22"/>
          <w:szCs w:val="22"/>
        </w:rPr>
      </w:pPr>
    </w:p>
    <w:p w14:paraId="1EF5AA34" w14:textId="7A2739DF" w:rsidR="00EB1FFD" w:rsidRPr="00FD68CC" w:rsidRDefault="00EB1FFD" w:rsidP="00103DB6">
      <w:pPr>
        <w:ind w:right="-432"/>
        <w:jc w:val="both"/>
        <w:rPr>
          <w:rFonts w:ascii="Calibri" w:hAnsi="Calibri"/>
          <w:b/>
          <w:sz w:val="22"/>
          <w:szCs w:val="22"/>
        </w:rPr>
      </w:pPr>
      <w:r w:rsidRPr="00FD68CC">
        <w:rPr>
          <w:rFonts w:ascii="Calibri" w:hAnsi="Calibri"/>
          <w:b/>
          <w:sz w:val="22"/>
          <w:szCs w:val="22"/>
        </w:rPr>
        <w:t>Responsible to:</w:t>
      </w:r>
      <w:r w:rsidRPr="00FD68CC">
        <w:rPr>
          <w:rFonts w:ascii="Calibri" w:hAnsi="Calibri"/>
          <w:b/>
          <w:sz w:val="22"/>
          <w:szCs w:val="22"/>
        </w:rPr>
        <w:tab/>
      </w:r>
      <w:r w:rsidR="001D572C">
        <w:rPr>
          <w:rFonts w:ascii="Calibri" w:hAnsi="Calibri"/>
          <w:b/>
          <w:sz w:val="22"/>
          <w:szCs w:val="22"/>
        </w:rPr>
        <w:tab/>
      </w:r>
      <w:r>
        <w:rPr>
          <w:rFonts w:ascii="Calibri" w:hAnsi="Calibri"/>
          <w:b/>
          <w:sz w:val="22"/>
          <w:szCs w:val="22"/>
        </w:rPr>
        <w:t xml:space="preserve">Area Programme Manager </w:t>
      </w:r>
    </w:p>
    <w:p w14:paraId="518F581E" w14:textId="77777777" w:rsidR="00EB1FFD" w:rsidRPr="00FD68CC" w:rsidRDefault="00EB1FFD" w:rsidP="00EB1FFD">
      <w:pPr>
        <w:ind w:right="-432"/>
        <w:jc w:val="both"/>
        <w:rPr>
          <w:rFonts w:ascii="Calibri" w:hAnsi="Calibri"/>
          <w:b/>
          <w:sz w:val="22"/>
          <w:szCs w:val="22"/>
        </w:rPr>
      </w:pPr>
    </w:p>
    <w:p w14:paraId="03345ED4" w14:textId="77777777" w:rsidR="00EB1FFD" w:rsidRPr="00FD68CC" w:rsidRDefault="00EB1FFD" w:rsidP="00103DB6">
      <w:pPr>
        <w:ind w:right="-432"/>
        <w:jc w:val="both"/>
        <w:rPr>
          <w:rFonts w:ascii="Calibri" w:hAnsi="Calibri"/>
          <w:b/>
          <w:sz w:val="22"/>
          <w:szCs w:val="22"/>
        </w:rPr>
      </w:pPr>
      <w:r w:rsidRPr="00FD68CC">
        <w:rPr>
          <w:rFonts w:ascii="Calibri" w:hAnsi="Calibri"/>
          <w:b/>
          <w:sz w:val="22"/>
          <w:szCs w:val="22"/>
        </w:rPr>
        <w:t>Responsible for</w:t>
      </w:r>
      <w:r>
        <w:rPr>
          <w:rFonts w:ascii="Calibri" w:hAnsi="Calibri"/>
          <w:b/>
          <w:sz w:val="22"/>
          <w:szCs w:val="22"/>
        </w:rPr>
        <w:t xml:space="preserve">: </w:t>
      </w:r>
      <w:r>
        <w:rPr>
          <w:rFonts w:ascii="Calibri" w:hAnsi="Calibri"/>
          <w:b/>
          <w:sz w:val="22"/>
          <w:szCs w:val="22"/>
        </w:rPr>
        <w:tab/>
        <w:t xml:space="preserve">Green Spaces Staff and Volunteers  </w:t>
      </w:r>
    </w:p>
    <w:p w14:paraId="0B269C06" w14:textId="77777777" w:rsidR="00EB1FFD" w:rsidRPr="00FD68CC" w:rsidRDefault="00EB1FFD" w:rsidP="00EB1FFD">
      <w:pPr>
        <w:ind w:right="-432"/>
        <w:jc w:val="both"/>
        <w:rPr>
          <w:rFonts w:ascii="Calibri" w:hAnsi="Calibri"/>
          <w:b/>
          <w:sz w:val="22"/>
          <w:szCs w:val="22"/>
        </w:rPr>
      </w:pPr>
    </w:p>
    <w:p w14:paraId="633C3DB7" w14:textId="77777777" w:rsidR="00EB1FFD" w:rsidRPr="00FD68CC" w:rsidRDefault="00EB1FFD" w:rsidP="00103DB6">
      <w:pPr>
        <w:ind w:right="-432"/>
        <w:jc w:val="both"/>
        <w:rPr>
          <w:rFonts w:ascii="Calibri" w:hAnsi="Calibri"/>
          <w:b/>
          <w:sz w:val="22"/>
          <w:szCs w:val="22"/>
        </w:rPr>
      </w:pPr>
      <w:r w:rsidRPr="00FD68CC">
        <w:rPr>
          <w:rFonts w:ascii="Calibri" w:hAnsi="Calibri"/>
          <w:b/>
          <w:sz w:val="22"/>
          <w:szCs w:val="22"/>
        </w:rPr>
        <w:t>Operational Area:</w:t>
      </w:r>
      <w:r w:rsidRPr="00FD68CC">
        <w:rPr>
          <w:rFonts w:ascii="Calibri" w:hAnsi="Calibri"/>
          <w:b/>
          <w:sz w:val="22"/>
          <w:szCs w:val="22"/>
        </w:rPr>
        <w:tab/>
      </w:r>
      <w:r>
        <w:rPr>
          <w:rFonts w:ascii="Calibri" w:hAnsi="Calibri"/>
          <w:b/>
          <w:sz w:val="22"/>
          <w:szCs w:val="22"/>
        </w:rPr>
        <w:t xml:space="preserve">Surrey &amp; Sussex </w:t>
      </w:r>
      <w:r w:rsidRPr="00FD68CC">
        <w:rPr>
          <w:rFonts w:ascii="Calibri" w:hAnsi="Calibri"/>
          <w:b/>
          <w:sz w:val="22"/>
          <w:szCs w:val="22"/>
        </w:rPr>
        <w:t xml:space="preserve">      </w:t>
      </w:r>
      <w:r>
        <w:rPr>
          <w:rFonts w:ascii="Calibri" w:hAnsi="Calibri"/>
          <w:b/>
          <w:sz w:val="22"/>
          <w:szCs w:val="22"/>
        </w:rPr>
        <w:t xml:space="preserve">    </w:t>
      </w:r>
    </w:p>
    <w:p w14:paraId="19187468" w14:textId="77777777" w:rsidR="00EB1FFD" w:rsidRPr="00FD68CC" w:rsidRDefault="00EB1FFD" w:rsidP="00EB1FFD">
      <w:pPr>
        <w:ind w:right="-432"/>
        <w:jc w:val="both"/>
        <w:rPr>
          <w:rFonts w:ascii="Calibri" w:hAnsi="Calibri"/>
          <w:b/>
          <w:sz w:val="22"/>
          <w:szCs w:val="22"/>
        </w:rPr>
      </w:pPr>
    </w:p>
    <w:p w14:paraId="5A3689A7" w14:textId="4DE414E6" w:rsidR="00EB1FFD" w:rsidRPr="00FD68CC" w:rsidRDefault="00EB1FFD" w:rsidP="00103DB6">
      <w:pPr>
        <w:ind w:right="-432"/>
        <w:jc w:val="both"/>
        <w:rPr>
          <w:rFonts w:ascii="Calibri" w:hAnsi="Calibri"/>
          <w:b/>
          <w:sz w:val="22"/>
          <w:szCs w:val="22"/>
        </w:rPr>
      </w:pPr>
      <w:r>
        <w:rPr>
          <w:rFonts w:ascii="Calibri" w:hAnsi="Calibri"/>
          <w:b/>
          <w:sz w:val="22"/>
          <w:szCs w:val="22"/>
        </w:rPr>
        <w:t xml:space="preserve">Location:                   </w:t>
      </w:r>
      <w:r w:rsidR="001D572C">
        <w:rPr>
          <w:rFonts w:ascii="Calibri" w:hAnsi="Calibri"/>
          <w:b/>
          <w:sz w:val="22"/>
          <w:szCs w:val="22"/>
        </w:rPr>
        <w:tab/>
      </w:r>
      <w:r>
        <w:rPr>
          <w:rFonts w:ascii="Calibri" w:hAnsi="Calibri"/>
          <w:b/>
          <w:sz w:val="22"/>
          <w:szCs w:val="22"/>
        </w:rPr>
        <w:t xml:space="preserve">Hastings / Rother  </w:t>
      </w:r>
      <w:r>
        <w:rPr>
          <w:rFonts w:ascii="Calibri" w:hAnsi="Calibri"/>
          <w:b/>
          <w:sz w:val="22"/>
          <w:szCs w:val="22"/>
        </w:rPr>
        <w:tab/>
      </w:r>
    </w:p>
    <w:p w14:paraId="794BBDA1" w14:textId="77777777" w:rsidR="00EB1FFD" w:rsidRPr="00FD68CC" w:rsidRDefault="00EB1FFD" w:rsidP="00EB1FFD">
      <w:pPr>
        <w:ind w:right="-432"/>
        <w:jc w:val="both"/>
        <w:rPr>
          <w:rFonts w:ascii="Calibri" w:hAnsi="Calibri"/>
          <w:b/>
          <w:sz w:val="22"/>
          <w:szCs w:val="22"/>
        </w:rPr>
      </w:pPr>
    </w:p>
    <w:p w14:paraId="69B6D441" w14:textId="178CC6ED" w:rsidR="00EB1FFD" w:rsidRPr="00FD68CC" w:rsidRDefault="00EB1FFD" w:rsidP="00103DB6">
      <w:pPr>
        <w:ind w:right="-432"/>
        <w:jc w:val="both"/>
        <w:rPr>
          <w:rFonts w:ascii="Calibri" w:hAnsi="Calibri"/>
          <w:b/>
          <w:sz w:val="22"/>
          <w:szCs w:val="22"/>
        </w:rPr>
      </w:pPr>
      <w:r>
        <w:rPr>
          <w:rFonts w:ascii="Calibri" w:hAnsi="Calibri"/>
          <w:b/>
          <w:sz w:val="22"/>
          <w:szCs w:val="22"/>
        </w:rPr>
        <w:t>Date:</w:t>
      </w:r>
      <w:r>
        <w:rPr>
          <w:rFonts w:ascii="Calibri" w:hAnsi="Calibri"/>
          <w:b/>
          <w:sz w:val="22"/>
          <w:szCs w:val="22"/>
        </w:rPr>
        <w:tab/>
      </w:r>
      <w:r>
        <w:rPr>
          <w:rFonts w:ascii="Calibri" w:hAnsi="Calibri"/>
          <w:b/>
          <w:sz w:val="22"/>
          <w:szCs w:val="22"/>
        </w:rPr>
        <w:tab/>
      </w:r>
      <w:r w:rsidR="001D572C">
        <w:rPr>
          <w:rFonts w:ascii="Calibri" w:hAnsi="Calibri"/>
          <w:b/>
          <w:sz w:val="22"/>
          <w:szCs w:val="22"/>
        </w:rPr>
        <w:tab/>
      </w:r>
      <w:r w:rsidR="00AF595F">
        <w:rPr>
          <w:rFonts w:ascii="Calibri" w:hAnsi="Calibri"/>
          <w:b/>
          <w:sz w:val="22"/>
          <w:szCs w:val="22"/>
        </w:rPr>
        <w:t>July</w:t>
      </w:r>
      <w:r>
        <w:rPr>
          <w:rFonts w:ascii="Calibri" w:hAnsi="Calibri"/>
          <w:b/>
          <w:sz w:val="22"/>
          <w:szCs w:val="22"/>
        </w:rPr>
        <w:t xml:space="preserve"> 2021 </w:t>
      </w:r>
    </w:p>
    <w:p w14:paraId="25F9AABD" w14:textId="77777777" w:rsidR="00EB1FFD" w:rsidRPr="00FD68CC" w:rsidRDefault="00EB1FFD" w:rsidP="00EB1FFD">
      <w:pPr>
        <w:pBdr>
          <w:bottom w:val="single" w:sz="6" w:space="1" w:color="auto"/>
        </w:pBdr>
        <w:ind w:right="-432"/>
        <w:jc w:val="both"/>
        <w:rPr>
          <w:rFonts w:ascii="Calibri" w:hAnsi="Calibri"/>
          <w:b/>
          <w:sz w:val="22"/>
          <w:szCs w:val="22"/>
        </w:rPr>
      </w:pPr>
    </w:p>
    <w:p w14:paraId="7617E86D" w14:textId="77777777" w:rsidR="00EB1FFD" w:rsidRPr="00FD68CC" w:rsidRDefault="00EB1FFD" w:rsidP="00EB1FFD">
      <w:pPr>
        <w:widowControl w:val="0"/>
        <w:ind w:right="-432"/>
        <w:jc w:val="both"/>
        <w:rPr>
          <w:rFonts w:ascii="Calibri" w:hAnsi="Calibri"/>
          <w:snapToGrid w:val="0"/>
          <w:sz w:val="22"/>
          <w:szCs w:val="22"/>
        </w:rPr>
      </w:pPr>
    </w:p>
    <w:p w14:paraId="0E3CA0A7" w14:textId="77777777" w:rsidR="00EB1FFD" w:rsidRPr="00E16BA0" w:rsidRDefault="00EB1FFD" w:rsidP="00034D8B">
      <w:pPr>
        <w:ind w:right="-432"/>
        <w:jc w:val="both"/>
        <w:rPr>
          <w:rFonts w:ascii="Calibri" w:hAnsi="Calibri"/>
          <w:b/>
          <w:sz w:val="22"/>
          <w:szCs w:val="22"/>
        </w:rPr>
      </w:pPr>
      <w:r w:rsidRPr="00FD68CC">
        <w:rPr>
          <w:rFonts w:ascii="Calibri" w:hAnsi="Calibri"/>
          <w:b/>
          <w:sz w:val="22"/>
          <w:szCs w:val="22"/>
        </w:rPr>
        <w:t>JOB SUMMARY</w:t>
      </w:r>
    </w:p>
    <w:p w14:paraId="46EBCE4E" w14:textId="33DC74AF" w:rsidR="00EB1FFD" w:rsidRPr="000D1BA6" w:rsidRDefault="00EB1FFD" w:rsidP="00034D8B">
      <w:pPr>
        <w:widowControl w:val="0"/>
        <w:autoSpaceDE w:val="0"/>
        <w:autoSpaceDN w:val="0"/>
        <w:adjustRightInd w:val="0"/>
        <w:spacing w:before="120"/>
        <w:jc w:val="both"/>
        <w:rPr>
          <w:rFonts w:ascii="Calibri" w:hAnsi="Calibri" w:cs="ArialMT"/>
          <w:sz w:val="22"/>
          <w:szCs w:val="22"/>
        </w:rPr>
      </w:pPr>
      <w:bookmarkStart w:id="1" w:name="_Hlk59196604"/>
      <w:r w:rsidRPr="000D1BA6">
        <w:rPr>
          <w:rFonts w:ascii="Calibri" w:hAnsi="Calibri" w:cs="ArialMT"/>
          <w:bCs/>
          <w:sz w:val="22"/>
          <w:szCs w:val="22"/>
        </w:rPr>
        <w:t>The</w:t>
      </w:r>
      <w:r w:rsidRPr="000D1BA6">
        <w:rPr>
          <w:rFonts w:ascii="Calibri" w:hAnsi="Calibri" w:cs="ArialMT"/>
          <w:b/>
          <w:bCs/>
          <w:sz w:val="22"/>
          <w:szCs w:val="22"/>
        </w:rPr>
        <w:t xml:space="preserve"> </w:t>
      </w:r>
      <w:r>
        <w:rPr>
          <w:rFonts w:ascii="Calibri" w:hAnsi="Calibri" w:cs="ArialMT"/>
          <w:sz w:val="22"/>
          <w:szCs w:val="22"/>
        </w:rPr>
        <w:t xml:space="preserve">Programme Delivery Manager will lead the Green Recovery project, supporting our work in green spaces, country park visitor centres and volunteer projects. The Programme Delivery Manager will </w:t>
      </w:r>
      <w:r w:rsidRPr="000D1BA6">
        <w:rPr>
          <w:rFonts w:ascii="Calibri" w:hAnsi="Calibri" w:cs="ArialMT"/>
          <w:sz w:val="22"/>
          <w:szCs w:val="22"/>
        </w:rPr>
        <w:t xml:space="preserve">support, coach and mentor </w:t>
      </w:r>
      <w:r w:rsidR="00AF595F">
        <w:rPr>
          <w:rFonts w:ascii="Calibri" w:hAnsi="Calibri" w:cs="ArialMT"/>
          <w:sz w:val="22"/>
          <w:szCs w:val="22"/>
        </w:rPr>
        <w:t xml:space="preserve">their </w:t>
      </w:r>
      <w:r w:rsidRPr="000D1BA6">
        <w:rPr>
          <w:rFonts w:ascii="Calibri" w:hAnsi="Calibri" w:cs="ArialMT"/>
          <w:sz w:val="22"/>
          <w:szCs w:val="22"/>
        </w:rPr>
        <w:t xml:space="preserve">team, whilst providing support to the </w:t>
      </w:r>
      <w:r w:rsidR="00AF595F">
        <w:rPr>
          <w:rFonts w:ascii="Calibri" w:hAnsi="Calibri" w:cs="ArialMT"/>
          <w:sz w:val="22"/>
          <w:szCs w:val="22"/>
        </w:rPr>
        <w:t xml:space="preserve">Area </w:t>
      </w:r>
      <w:r w:rsidRPr="000D1BA6">
        <w:rPr>
          <w:rFonts w:ascii="Calibri" w:hAnsi="Calibri" w:cs="ArialMT"/>
          <w:sz w:val="22"/>
          <w:szCs w:val="22"/>
        </w:rPr>
        <w:t>Programme Manager in the delivery</w:t>
      </w:r>
      <w:r>
        <w:rPr>
          <w:rFonts w:ascii="Calibri" w:hAnsi="Calibri" w:cs="ArialMT"/>
          <w:sz w:val="22"/>
          <w:szCs w:val="22"/>
        </w:rPr>
        <w:t xml:space="preserve">, development and legacy </w:t>
      </w:r>
      <w:r w:rsidRPr="000D1BA6">
        <w:rPr>
          <w:rFonts w:ascii="Calibri" w:hAnsi="Calibri" w:cs="ArialMT"/>
          <w:sz w:val="22"/>
          <w:szCs w:val="22"/>
        </w:rPr>
        <w:t xml:space="preserve">of </w:t>
      </w:r>
      <w:r>
        <w:rPr>
          <w:rFonts w:ascii="Calibri" w:hAnsi="Calibri" w:cs="ArialMT"/>
          <w:sz w:val="22"/>
          <w:szCs w:val="22"/>
        </w:rPr>
        <w:t>Groundwork South</w:t>
      </w:r>
      <w:r w:rsidR="00424C7B">
        <w:rPr>
          <w:rFonts w:ascii="Calibri" w:hAnsi="Calibri" w:cs="ArialMT"/>
          <w:sz w:val="22"/>
          <w:szCs w:val="22"/>
        </w:rPr>
        <w:t>’</w:t>
      </w:r>
      <w:r>
        <w:rPr>
          <w:rFonts w:ascii="Calibri" w:hAnsi="Calibri" w:cs="ArialMT"/>
          <w:sz w:val="22"/>
          <w:szCs w:val="22"/>
        </w:rPr>
        <w:t xml:space="preserve">s local projects. </w:t>
      </w:r>
    </w:p>
    <w:p w14:paraId="1035CA34" w14:textId="77777777" w:rsidR="00EB1FFD" w:rsidRPr="00FD68CC" w:rsidRDefault="00EB1FFD" w:rsidP="00EB1FFD">
      <w:pPr>
        <w:widowControl w:val="0"/>
        <w:jc w:val="both"/>
        <w:rPr>
          <w:rFonts w:ascii="Calibri" w:hAnsi="Calibri"/>
          <w:snapToGrid w:val="0"/>
          <w:color w:val="FF0000"/>
          <w:sz w:val="22"/>
          <w:szCs w:val="22"/>
        </w:rPr>
      </w:pPr>
    </w:p>
    <w:p w14:paraId="7E2C92C9" w14:textId="77777777" w:rsidR="00D97EFA" w:rsidRDefault="00EB1FFD" w:rsidP="00D97EFA">
      <w:pPr>
        <w:widowControl w:val="0"/>
        <w:jc w:val="both"/>
        <w:rPr>
          <w:rFonts w:ascii="Calibri" w:hAnsi="Calibri"/>
          <w:b/>
          <w:snapToGrid w:val="0"/>
          <w:sz w:val="22"/>
          <w:szCs w:val="22"/>
        </w:rPr>
      </w:pPr>
      <w:r w:rsidRPr="00FD68CC">
        <w:rPr>
          <w:rFonts w:ascii="Calibri" w:hAnsi="Calibri"/>
          <w:b/>
          <w:snapToGrid w:val="0"/>
          <w:sz w:val="22"/>
          <w:szCs w:val="22"/>
        </w:rPr>
        <w:t>Main Duties</w:t>
      </w:r>
    </w:p>
    <w:p w14:paraId="4E42DFC9" w14:textId="4A9D1D8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cs="ArialMT"/>
          <w:sz w:val="22"/>
          <w:szCs w:val="22"/>
        </w:rPr>
        <w:t>Project manage the Green Recovery project</w:t>
      </w:r>
      <w:r w:rsidR="00075009" w:rsidRPr="00D97EFA">
        <w:rPr>
          <w:rFonts w:ascii="Calibri" w:hAnsi="Calibri" w:cs="ArialMT"/>
          <w:sz w:val="22"/>
          <w:szCs w:val="22"/>
        </w:rPr>
        <w:t xml:space="preserve"> and other</w:t>
      </w:r>
      <w:r w:rsidRPr="00D97EFA">
        <w:rPr>
          <w:rFonts w:ascii="Calibri" w:hAnsi="Calibri" w:cs="ArialMT"/>
          <w:sz w:val="22"/>
          <w:szCs w:val="22"/>
        </w:rPr>
        <w:t xml:space="preserve"> green space, country park and volunteer projects alongside the Area Programme Manager. </w:t>
      </w:r>
    </w:p>
    <w:p w14:paraId="7C329B61" w14:textId="12223D91"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snapToGrid w:val="0"/>
          <w:sz w:val="22"/>
          <w:szCs w:val="22"/>
        </w:rPr>
        <w:t>W</w:t>
      </w:r>
      <w:r w:rsidRPr="00D97EFA">
        <w:rPr>
          <w:rFonts w:asciiTheme="minorHAnsi" w:hAnsiTheme="minorHAnsi"/>
          <w:snapToGrid w:val="0"/>
          <w:sz w:val="22"/>
          <w:szCs w:val="22"/>
        </w:rPr>
        <w:t xml:space="preserve">ork closely with Hastings Borough Council and </w:t>
      </w:r>
      <w:r w:rsidR="009C23D1" w:rsidRPr="009C23D1">
        <w:rPr>
          <w:rFonts w:asciiTheme="minorHAnsi" w:hAnsiTheme="minorHAnsi"/>
        </w:rPr>
        <w:t>Combe Valley CIC</w:t>
      </w:r>
      <w:r w:rsidR="009C23D1" w:rsidRPr="00D97EFA">
        <w:rPr>
          <w:rFonts w:asciiTheme="minorHAnsi" w:hAnsiTheme="minorHAnsi"/>
          <w:snapToGrid w:val="0"/>
          <w:sz w:val="22"/>
          <w:szCs w:val="22"/>
        </w:rPr>
        <w:t xml:space="preserve"> </w:t>
      </w:r>
      <w:r w:rsidRPr="00D97EFA">
        <w:rPr>
          <w:rFonts w:asciiTheme="minorHAnsi" w:hAnsiTheme="minorHAnsi"/>
          <w:snapToGrid w:val="0"/>
          <w:sz w:val="22"/>
          <w:szCs w:val="22"/>
        </w:rPr>
        <w:t xml:space="preserve">to lead the implementation of Green Recovery - </w:t>
      </w:r>
      <w:r w:rsidRPr="00D97EFA">
        <w:rPr>
          <w:rFonts w:asciiTheme="minorHAnsi" w:hAnsiTheme="minorHAnsi"/>
          <w:sz w:val="22"/>
          <w:szCs w:val="22"/>
        </w:rPr>
        <w:t xml:space="preserve">Recovering Combe Valley Project. </w:t>
      </w:r>
    </w:p>
    <w:p w14:paraId="21257E9B" w14:textId="7777777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Theme="minorHAnsi" w:hAnsiTheme="minorHAnsi"/>
          <w:sz w:val="22"/>
          <w:szCs w:val="22"/>
        </w:rPr>
        <w:t>Manage environmental and biodiversity enhancement and preservation work and l</w:t>
      </w:r>
      <w:r w:rsidRPr="00D97EFA">
        <w:rPr>
          <w:rFonts w:ascii="Calibri" w:hAnsi="Calibri" w:cs="ArialMT"/>
          <w:sz w:val="22"/>
          <w:szCs w:val="22"/>
        </w:rPr>
        <w:t xml:space="preserve">ead, coach and mentor Green Team Supervisor and volunteers on delivery of green space improvements. </w:t>
      </w:r>
    </w:p>
    <w:p w14:paraId="74013521" w14:textId="77777777" w:rsidR="00D97EFA" w:rsidRPr="00D97EFA" w:rsidRDefault="00075009" w:rsidP="00D97EFA">
      <w:pPr>
        <w:pStyle w:val="ListParagraph"/>
        <w:widowControl w:val="0"/>
        <w:numPr>
          <w:ilvl w:val="0"/>
          <w:numId w:val="15"/>
        </w:numPr>
        <w:jc w:val="both"/>
        <w:rPr>
          <w:rFonts w:ascii="Calibri" w:hAnsi="Calibri"/>
          <w:b/>
          <w:snapToGrid w:val="0"/>
          <w:sz w:val="22"/>
          <w:szCs w:val="22"/>
        </w:rPr>
      </w:pPr>
      <w:r w:rsidRPr="00D97EFA">
        <w:rPr>
          <w:rFonts w:asciiTheme="minorHAnsi" w:hAnsiTheme="minorHAnsi"/>
          <w:sz w:val="22"/>
          <w:szCs w:val="22"/>
        </w:rPr>
        <w:t xml:space="preserve">Oversee support and management </w:t>
      </w:r>
      <w:r w:rsidR="00EB1FFD" w:rsidRPr="00D97EFA">
        <w:rPr>
          <w:rFonts w:asciiTheme="minorHAnsi" w:hAnsiTheme="minorHAnsi"/>
          <w:sz w:val="22"/>
          <w:szCs w:val="22"/>
        </w:rPr>
        <w:t xml:space="preserve">the country park visitor centres, encouraging community engagement, volunteer recruitment and events. </w:t>
      </w:r>
    </w:p>
    <w:p w14:paraId="5C18527A" w14:textId="7777777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snapToGrid w:val="0"/>
          <w:sz w:val="22"/>
          <w:szCs w:val="22"/>
        </w:rPr>
        <w:t xml:space="preserve">Manage the team to collect baseline data and gather data during the project to prove delivery against project outcomes, this will include before/after photos and interviews/surveys with </w:t>
      </w:r>
      <w:r w:rsidRPr="00D97EFA">
        <w:rPr>
          <w:rFonts w:ascii="Calibri" w:hAnsi="Calibri"/>
          <w:snapToGrid w:val="0"/>
          <w:sz w:val="22"/>
          <w:szCs w:val="22"/>
        </w:rPr>
        <w:lastRenderedPageBreak/>
        <w:t xml:space="preserve">project participants. </w:t>
      </w:r>
    </w:p>
    <w:p w14:paraId="6029563D" w14:textId="7777777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Theme="minorHAnsi" w:hAnsiTheme="minorHAnsi" w:cs="ArialMT"/>
          <w:sz w:val="22"/>
          <w:szCs w:val="22"/>
        </w:rPr>
        <w:t>Manage various and complex budget streams.</w:t>
      </w:r>
    </w:p>
    <w:p w14:paraId="3E85DB42" w14:textId="77777777" w:rsidR="00D97EFA"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cs="ArialMT"/>
          <w:sz w:val="22"/>
          <w:szCs w:val="22"/>
        </w:rPr>
        <w:t xml:space="preserve">Lead the management and administration of data and records relating to the delivery of the agreed outcomes of green space programmes. </w:t>
      </w:r>
    </w:p>
    <w:p w14:paraId="5441A9D7" w14:textId="01914EBA" w:rsidR="00EB1FFD" w:rsidRPr="00D97EFA" w:rsidRDefault="00EB1FFD" w:rsidP="00D97EFA">
      <w:pPr>
        <w:pStyle w:val="ListParagraph"/>
        <w:widowControl w:val="0"/>
        <w:numPr>
          <w:ilvl w:val="0"/>
          <w:numId w:val="15"/>
        </w:numPr>
        <w:jc w:val="both"/>
        <w:rPr>
          <w:rFonts w:ascii="Calibri" w:hAnsi="Calibri"/>
          <w:b/>
          <w:snapToGrid w:val="0"/>
          <w:sz w:val="22"/>
          <w:szCs w:val="22"/>
        </w:rPr>
      </w:pPr>
      <w:r w:rsidRPr="00D97EFA">
        <w:rPr>
          <w:rFonts w:ascii="Calibri" w:hAnsi="Calibri" w:cs="ArialMT"/>
          <w:sz w:val="22"/>
          <w:szCs w:val="22"/>
        </w:rPr>
        <w:t xml:space="preserve">Support the Area Programme Manager to achieve new and match funding requirements and, though collaborative partnership working, ensure the development and legacy of Green Recovery fund and other country park and green space projects as part of the wider portfolio of Groundwork South projects.   </w:t>
      </w:r>
    </w:p>
    <w:bookmarkEnd w:id="1"/>
    <w:p w14:paraId="761D74FE" w14:textId="77777777" w:rsidR="00EB1FFD" w:rsidRPr="000D1BA6" w:rsidRDefault="00EB1FFD" w:rsidP="00EB1FFD">
      <w:pPr>
        <w:widowControl w:val="0"/>
        <w:autoSpaceDE w:val="0"/>
        <w:autoSpaceDN w:val="0"/>
        <w:adjustRightInd w:val="0"/>
        <w:spacing w:before="120"/>
        <w:jc w:val="both"/>
        <w:rPr>
          <w:rFonts w:ascii="Calibri" w:hAnsi="Calibri" w:cs="ArialMT"/>
          <w:sz w:val="22"/>
          <w:szCs w:val="22"/>
        </w:rPr>
      </w:pPr>
    </w:p>
    <w:p w14:paraId="21ACB503" w14:textId="77777777" w:rsidR="00D97EFA" w:rsidRDefault="00EB1FFD" w:rsidP="00D97EFA">
      <w:pPr>
        <w:ind w:right="-432"/>
        <w:jc w:val="both"/>
        <w:rPr>
          <w:rFonts w:ascii="Calibri" w:hAnsi="Calibri"/>
          <w:b/>
          <w:sz w:val="22"/>
          <w:szCs w:val="22"/>
        </w:rPr>
      </w:pPr>
      <w:r w:rsidRPr="00FD68CC">
        <w:rPr>
          <w:rFonts w:ascii="Calibri" w:hAnsi="Calibri"/>
          <w:b/>
          <w:sz w:val="22"/>
          <w:szCs w:val="22"/>
        </w:rPr>
        <w:t>KEY AREA: PROJECT MANAGEMENT</w:t>
      </w:r>
      <w:r>
        <w:rPr>
          <w:rFonts w:ascii="Calibri" w:hAnsi="Calibri"/>
          <w:b/>
          <w:sz w:val="22"/>
          <w:szCs w:val="22"/>
        </w:rPr>
        <w:t xml:space="preserve"> </w:t>
      </w:r>
    </w:p>
    <w:p w14:paraId="462F0FA6" w14:textId="114BBD60" w:rsidR="00AF595F" w:rsidRPr="00D97EFA" w:rsidRDefault="00AF595F" w:rsidP="00D97EFA">
      <w:pPr>
        <w:pStyle w:val="ListParagraph"/>
        <w:numPr>
          <w:ilvl w:val="0"/>
          <w:numId w:val="12"/>
        </w:numPr>
        <w:ind w:right="-432"/>
        <w:jc w:val="both"/>
        <w:rPr>
          <w:rFonts w:ascii="Calibri" w:hAnsi="Calibri"/>
          <w:b/>
          <w:color w:val="FF0000"/>
          <w:sz w:val="22"/>
          <w:szCs w:val="22"/>
        </w:rPr>
      </w:pPr>
      <w:r w:rsidRPr="00D97EFA">
        <w:rPr>
          <w:rFonts w:ascii="Calibri" w:hAnsi="Calibri"/>
          <w:sz w:val="22"/>
          <w:szCs w:val="22"/>
        </w:rPr>
        <w:t>Prepare and submit progress updates, reports and funding claims.</w:t>
      </w:r>
    </w:p>
    <w:p w14:paraId="34C65025" w14:textId="0649DEFA" w:rsidR="00AF595F" w:rsidRPr="00AF595F" w:rsidRDefault="00AF595F" w:rsidP="00D97EFA">
      <w:pPr>
        <w:pStyle w:val="Header"/>
        <w:numPr>
          <w:ilvl w:val="0"/>
          <w:numId w:val="12"/>
        </w:numPr>
        <w:ind w:right="-169"/>
        <w:jc w:val="both"/>
        <w:rPr>
          <w:rFonts w:ascii="Calibri" w:hAnsi="Calibri"/>
          <w:sz w:val="22"/>
          <w:szCs w:val="22"/>
        </w:rPr>
      </w:pPr>
      <w:r>
        <w:rPr>
          <w:rFonts w:ascii="Calibri" w:hAnsi="Calibri"/>
          <w:sz w:val="22"/>
          <w:szCs w:val="22"/>
        </w:rPr>
        <w:t>Organise quarterly meetings of the Project Board (a sub group of CIC)</w:t>
      </w:r>
      <w:r w:rsidR="00424C7B">
        <w:rPr>
          <w:rFonts w:ascii="Calibri" w:hAnsi="Calibri"/>
          <w:sz w:val="22"/>
          <w:szCs w:val="22"/>
        </w:rPr>
        <w:t>.</w:t>
      </w:r>
    </w:p>
    <w:p w14:paraId="3721BD62" w14:textId="77777777" w:rsidR="00D97EFA" w:rsidRDefault="00AF595F" w:rsidP="00D97EFA">
      <w:pPr>
        <w:pStyle w:val="ListParagraph"/>
        <w:numPr>
          <w:ilvl w:val="0"/>
          <w:numId w:val="12"/>
        </w:numPr>
        <w:jc w:val="both"/>
        <w:rPr>
          <w:rFonts w:ascii="Calibri" w:hAnsi="Calibri"/>
          <w:sz w:val="22"/>
          <w:szCs w:val="22"/>
        </w:rPr>
      </w:pPr>
      <w:r w:rsidRPr="00AF595F">
        <w:rPr>
          <w:rFonts w:ascii="Calibri" w:hAnsi="Calibri"/>
          <w:sz w:val="22"/>
          <w:szCs w:val="22"/>
        </w:rPr>
        <w:t>Report monthly to your line manager where your project currently stands on a financial basis and as against the milestones/outcomes requested by of it by funders and actual versus predicted performance in terms of PPM’s.</w:t>
      </w:r>
    </w:p>
    <w:p w14:paraId="6919BFEF" w14:textId="0A63F103" w:rsidR="00EB1FFD" w:rsidRPr="00D97EFA" w:rsidRDefault="00EB1FFD" w:rsidP="00D97EFA">
      <w:pPr>
        <w:pStyle w:val="ListParagraph"/>
        <w:numPr>
          <w:ilvl w:val="0"/>
          <w:numId w:val="12"/>
        </w:numPr>
        <w:jc w:val="both"/>
        <w:rPr>
          <w:rFonts w:ascii="Calibri" w:hAnsi="Calibri"/>
          <w:sz w:val="22"/>
          <w:szCs w:val="22"/>
        </w:rPr>
      </w:pPr>
      <w:r w:rsidRPr="00D97EFA">
        <w:rPr>
          <w:rFonts w:ascii="Calibri" w:hAnsi="Calibri" w:cs="ArialMT"/>
          <w:sz w:val="22"/>
          <w:szCs w:val="22"/>
        </w:rPr>
        <w:t>Provide data and monitoring reports as required to Area Programme Manager, Development Team partners and funders, in accordance with the project’s monitoring schedule.</w:t>
      </w:r>
    </w:p>
    <w:p w14:paraId="1BE51815" w14:textId="77777777" w:rsidR="00EB1FFD" w:rsidRPr="00FD68CC" w:rsidRDefault="00EB1FFD" w:rsidP="00EB1FFD">
      <w:pPr>
        <w:jc w:val="both"/>
        <w:rPr>
          <w:rFonts w:ascii="Calibri" w:hAnsi="Calibri"/>
          <w:sz w:val="22"/>
          <w:szCs w:val="22"/>
        </w:rPr>
      </w:pPr>
    </w:p>
    <w:p w14:paraId="3ED99274" w14:textId="77777777" w:rsidR="00EB1FFD" w:rsidRPr="00860638" w:rsidRDefault="00EB1FFD" w:rsidP="00424C7B">
      <w:pPr>
        <w:jc w:val="both"/>
        <w:rPr>
          <w:rFonts w:ascii="Calibri" w:hAnsi="Calibri"/>
          <w:b/>
          <w:color w:val="FF0000"/>
          <w:sz w:val="22"/>
          <w:szCs w:val="22"/>
        </w:rPr>
      </w:pPr>
      <w:r w:rsidRPr="00FD68CC">
        <w:rPr>
          <w:rFonts w:ascii="Calibri" w:hAnsi="Calibri"/>
          <w:b/>
          <w:sz w:val="22"/>
          <w:szCs w:val="22"/>
        </w:rPr>
        <w:t>KEY AREA:  FUNDRAISING</w:t>
      </w:r>
      <w:r>
        <w:rPr>
          <w:rFonts w:ascii="Calibri" w:hAnsi="Calibri"/>
          <w:b/>
          <w:sz w:val="22"/>
          <w:szCs w:val="22"/>
        </w:rPr>
        <w:t xml:space="preserve"> </w:t>
      </w:r>
    </w:p>
    <w:p w14:paraId="3BD44827" w14:textId="3411748F" w:rsidR="00EB1FFD" w:rsidRPr="00E92EE9" w:rsidRDefault="00EB1FFD" w:rsidP="00EB1FFD">
      <w:pPr>
        <w:widowControl w:val="0"/>
        <w:numPr>
          <w:ilvl w:val="0"/>
          <w:numId w:val="8"/>
        </w:numPr>
        <w:jc w:val="both"/>
        <w:rPr>
          <w:rFonts w:ascii="Calibri" w:hAnsi="Calibri"/>
          <w:b/>
          <w:sz w:val="22"/>
          <w:szCs w:val="22"/>
        </w:rPr>
      </w:pPr>
      <w:r>
        <w:rPr>
          <w:rFonts w:ascii="Calibri" w:hAnsi="Calibri"/>
          <w:sz w:val="22"/>
          <w:szCs w:val="22"/>
        </w:rPr>
        <w:t xml:space="preserve">Work closely with the Area Programme Manager </w:t>
      </w:r>
      <w:r w:rsidRPr="00FD68CC">
        <w:rPr>
          <w:rFonts w:ascii="Calibri" w:hAnsi="Calibri"/>
          <w:sz w:val="22"/>
          <w:szCs w:val="22"/>
        </w:rPr>
        <w:t>in strengthening links with partner organisations</w:t>
      </w:r>
      <w:r>
        <w:rPr>
          <w:rFonts w:ascii="Calibri" w:hAnsi="Calibri"/>
          <w:sz w:val="22"/>
          <w:szCs w:val="22"/>
        </w:rPr>
        <w:t xml:space="preserve">, identifying opportunities for joint funding </w:t>
      </w:r>
      <w:r w:rsidR="00D5738D">
        <w:rPr>
          <w:rFonts w:ascii="Calibri" w:hAnsi="Calibri"/>
          <w:sz w:val="22"/>
          <w:szCs w:val="22"/>
        </w:rPr>
        <w:t xml:space="preserve">applications </w:t>
      </w:r>
      <w:r w:rsidRPr="00FD68CC">
        <w:rPr>
          <w:rFonts w:ascii="Calibri" w:hAnsi="Calibri"/>
          <w:sz w:val="22"/>
          <w:szCs w:val="22"/>
        </w:rPr>
        <w:t xml:space="preserve">and securing additional </w:t>
      </w:r>
      <w:r>
        <w:rPr>
          <w:rFonts w:ascii="Calibri" w:hAnsi="Calibri"/>
          <w:sz w:val="22"/>
          <w:szCs w:val="22"/>
        </w:rPr>
        <w:t xml:space="preserve">match and legacy </w:t>
      </w:r>
      <w:r w:rsidR="00AF595F" w:rsidRPr="00FD68CC">
        <w:rPr>
          <w:rFonts w:ascii="Calibri" w:hAnsi="Calibri"/>
          <w:sz w:val="22"/>
          <w:szCs w:val="22"/>
        </w:rPr>
        <w:t>funding.</w:t>
      </w:r>
      <w:r>
        <w:rPr>
          <w:rFonts w:ascii="Calibri" w:hAnsi="Calibri"/>
          <w:sz w:val="22"/>
          <w:szCs w:val="22"/>
        </w:rPr>
        <w:t xml:space="preserve"> </w:t>
      </w:r>
    </w:p>
    <w:p w14:paraId="59E0DC1B" w14:textId="77777777" w:rsidR="00EB1FFD" w:rsidRPr="00FD68CC" w:rsidRDefault="00EB1FFD" w:rsidP="00EB1FFD">
      <w:pPr>
        <w:pStyle w:val="BodyText"/>
        <w:jc w:val="both"/>
        <w:rPr>
          <w:rFonts w:ascii="Calibri" w:hAnsi="Calibri"/>
          <w:sz w:val="22"/>
          <w:szCs w:val="22"/>
        </w:rPr>
      </w:pPr>
    </w:p>
    <w:p w14:paraId="32217859" w14:textId="77777777" w:rsidR="00D97EFA" w:rsidRDefault="00EB1FFD" w:rsidP="00D97EFA">
      <w:pPr>
        <w:pStyle w:val="Heading9"/>
        <w:rPr>
          <w:rFonts w:ascii="Calibri" w:hAnsi="Calibri"/>
          <w:szCs w:val="22"/>
        </w:rPr>
      </w:pPr>
      <w:r w:rsidRPr="00FD68CC">
        <w:rPr>
          <w:rFonts w:ascii="Calibri" w:hAnsi="Calibri"/>
          <w:szCs w:val="22"/>
        </w:rPr>
        <w:t>KEY AREA:  PARTNERSHIP &amp; STAKEHOLDER WORKING</w:t>
      </w:r>
      <w:r>
        <w:rPr>
          <w:rFonts w:ascii="Calibri" w:hAnsi="Calibri"/>
          <w:szCs w:val="22"/>
        </w:rPr>
        <w:t xml:space="preserve"> </w:t>
      </w:r>
    </w:p>
    <w:p w14:paraId="17B390A3" w14:textId="77777777" w:rsidR="00D97EFA" w:rsidRPr="00D97EFA" w:rsidRDefault="00AF595F" w:rsidP="00D97EFA">
      <w:pPr>
        <w:pStyle w:val="Heading9"/>
        <w:numPr>
          <w:ilvl w:val="0"/>
          <w:numId w:val="13"/>
        </w:numPr>
        <w:rPr>
          <w:rFonts w:ascii="Calibri" w:hAnsi="Calibri"/>
          <w:b w:val="0"/>
          <w:bCs/>
          <w:szCs w:val="22"/>
        </w:rPr>
      </w:pPr>
      <w:r w:rsidRPr="00D97EFA">
        <w:rPr>
          <w:rFonts w:ascii="Calibri" w:hAnsi="Calibri" w:cs="ArialMT"/>
          <w:b w:val="0"/>
          <w:bCs/>
          <w:szCs w:val="22"/>
        </w:rPr>
        <w:t xml:space="preserve">Attend Combe Valley Country Park CIC meetings and work together to together the project. </w:t>
      </w:r>
    </w:p>
    <w:p w14:paraId="7014CFD8" w14:textId="77777777" w:rsidR="00D97EFA" w:rsidRDefault="00AF595F" w:rsidP="00D97EFA">
      <w:pPr>
        <w:pStyle w:val="Heading9"/>
        <w:numPr>
          <w:ilvl w:val="0"/>
          <w:numId w:val="13"/>
        </w:numPr>
        <w:rPr>
          <w:rFonts w:ascii="Calibri" w:hAnsi="Calibri"/>
          <w:b w:val="0"/>
          <w:bCs/>
          <w:szCs w:val="22"/>
        </w:rPr>
      </w:pPr>
      <w:r w:rsidRPr="00D97EFA">
        <w:rPr>
          <w:rFonts w:ascii="Calibri" w:hAnsi="Calibri"/>
          <w:b w:val="0"/>
          <w:bCs/>
          <w:szCs w:val="22"/>
        </w:rPr>
        <w:t xml:space="preserve">Where </w:t>
      </w:r>
      <w:r w:rsidR="00EB1FFD" w:rsidRPr="00D97EFA">
        <w:rPr>
          <w:rFonts w:ascii="Calibri" w:hAnsi="Calibri"/>
          <w:b w:val="0"/>
          <w:bCs/>
          <w:szCs w:val="22"/>
        </w:rPr>
        <w:t xml:space="preserve">partnerships </w:t>
      </w:r>
      <w:r w:rsidRPr="00D97EFA">
        <w:rPr>
          <w:rFonts w:ascii="Calibri" w:hAnsi="Calibri"/>
          <w:b w:val="0"/>
          <w:bCs/>
          <w:szCs w:val="22"/>
        </w:rPr>
        <w:t>are new formalise and</w:t>
      </w:r>
      <w:r w:rsidR="00EB1FFD" w:rsidRPr="00D97EFA">
        <w:rPr>
          <w:rFonts w:ascii="Calibri" w:hAnsi="Calibri"/>
          <w:b w:val="0"/>
          <w:bCs/>
          <w:szCs w:val="22"/>
        </w:rPr>
        <w:t xml:space="preserve"> build strong links with stakeholders.</w:t>
      </w:r>
    </w:p>
    <w:p w14:paraId="2374A6AA" w14:textId="1AF2CFA6" w:rsidR="00EB1FFD" w:rsidRPr="00D97EFA" w:rsidRDefault="00EB1FFD" w:rsidP="00D97EFA">
      <w:pPr>
        <w:pStyle w:val="Heading9"/>
        <w:numPr>
          <w:ilvl w:val="0"/>
          <w:numId w:val="13"/>
        </w:numPr>
        <w:rPr>
          <w:rFonts w:ascii="Calibri" w:hAnsi="Calibri"/>
          <w:b w:val="0"/>
          <w:bCs/>
          <w:szCs w:val="22"/>
        </w:rPr>
      </w:pPr>
      <w:r w:rsidRPr="00D97EFA">
        <w:rPr>
          <w:rFonts w:ascii="Calibri" w:hAnsi="Calibri"/>
          <w:b w:val="0"/>
          <w:bCs/>
          <w:szCs w:val="22"/>
        </w:rPr>
        <w:t xml:space="preserve">Attend and represents the Trust at relevant meetings, steering groups, </w:t>
      </w:r>
      <w:r w:rsidR="00D5738D" w:rsidRPr="00D97EFA">
        <w:rPr>
          <w:rFonts w:ascii="Calibri" w:hAnsi="Calibri"/>
          <w:b w:val="0"/>
          <w:bCs/>
          <w:szCs w:val="22"/>
        </w:rPr>
        <w:t>forums,</w:t>
      </w:r>
      <w:r w:rsidRPr="00D97EFA">
        <w:rPr>
          <w:rFonts w:ascii="Calibri" w:hAnsi="Calibri"/>
          <w:b w:val="0"/>
          <w:bCs/>
          <w:szCs w:val="22"/>
        </w:rPr>
        <w:t xml:space="preserve"> and conferences, including attending out of office hours when necessary.</w:t>
      </w:r>
    </w:p>
    <w:p w14:paraId="4D2A923C" w14:textId="77777777" w:rsidR="00EB1FFD" w:rsidRDefault="00EB1FFD" w:rsidP="00EB1FFD">
      <w:pPr>
        <w:ind w:left="360" w:right="-432"/>
        <w:jc w:val="both"/>
        <w:rPr>
          <w:rFonts w:ascii="Calibri" w:hAnsi="Calibri"/>
          <w:b/>
          <w:sz w:val="22"/>
          <w:szCs w:val="22"/>
        </w:rPr>
      </w:pPr>
    </w:p>
    <w:p w14:paraId="7538F6C3" w14:textId="77777777" w:rsidR="00EB1FFD" w:rsidRPr="00860638" w:rsidRDefault="00EB1FFD" w:rsidP="00D97EFA">
      <w:pPr>
        <w:ind w:right="-432"/>
        <w:jc w:val="both"/>
        <w:rPr>
          <w:rFonts w:ascii="Calibri" w:hAnsi="Calibri"/>
          <w:b/>
          <w:color w:val="FF0000"/>
          <w:sz w:val="22"/>
          <w:szCs w:val="22"/>
        </w:rPr>
      </w:pPr>
      <w:r w:rsidRPr="00FD68CC">
        <w:rPr>
          <w:rFonts w:ascii="Calibri" w:hAnsi="Calibri"/>
          <w:b/>
          <w:sz w:val="22"/>
          <w:szCs w:val="22"/>
        </w:rPr>
        <w:t>KEY AREA:  PEOPLE MANAGEMENT</w:t>
      </w:r>
      <w:r>
        <w:rPr>
          <w:rFonts w:ascii="Calibri" w:hAnsi="Calibri"/>
          <w:b/>
          <w:sz w:val="22"/>
          <w:szCs w:val="22"/>
        </w:rPr>
        <w:t xml:space="preserve"> </w:t>
      </w:r>
    </w:p>
    <w:p w14:paraId="255F976B" w14:textId="5DFB0E9E" w:rsidR="00EB1FFD" w:rsidRPr="00FD68CC" w:rsidRDefault="00EB1FFD" w:rsidP="00EB1FFD">
      <w:pPr>
        <w:numPr>
          <w:ilvl w:val="0"/>
          <w:numId w:val="9"/>
        </w:numPr>
        <w:jc w:val="both"/>
        <w:rPr>
          <w:rFonts w:ascii="Calibri" w:hAnsi="Calibri"/>
          <w:sz w:val="22"/>
          <w:szCs w:val="22"/>
        </w:rPr>
      </w:pPr>
      <w:r w:rsidRPr="00FD68CC">
        <w:rPr>
          <w:rFonts w:ascii="Calibri" w:hAnsi="Calibri"/>
          <w:sz w:val="22"/>
          <w:szCs w:val="22"/>
        </w:rPr>
        <w:t>Provide support and direction to members of staff to ensure they understand their roles to facilitate the achievement of the Trusts’ objectives.</w:t>
      </w:r>
    </w:p>
    <w:p w14:paraId="4559FCE6" w14:textId="77777777" w:rsidR="00D97EFA" w:rsidRDefault="00EB1FFD" w:rsidP="00D97EFA">
      <w:pPr>
        <w:numPr>
          <w:ilvl w:val="0"/>
          <w:numId w:val="9"/>
        </w:numPr>
        <w:jc w:val="both"/>
        <w:rPr>
          <w:rFonts w:ascii="Calibri" w:hAnsi="Calibri"/>
          <w:sz w:val="22"/>
          <w:szCs w:val="22"/>
        </w:rPr>
      </w:pPr>
      <w:r w:rsidRPr="00FD68CC">
        <w:rPr>
          <w:rFonts w:ascii="Calibri" w:hAnsi="Calibri"/>
          <w:sz w:val="22"/>
          <w:szCs w:val="22"/>
        </w:rPr>
        <w:t>Provide proactive performance management of staff via the Trusts’ processes.</w:t>
      </w:r>
    </w:p>
    <w:p w14:paraId="4FFA54F7" w14:textId="23CB326B" w:rsidR="00EB1FFD" w:rsidRPr="00D97EFA" w:rsidRDefault="00EB1FFD" w:rsidP="00D97EFA">
      <w:pPr>
        <w:numPr>
          <w:ilvl w:val="0"/>
          <w:numId w:val="9"/>
        </w:numPr>
        <w:jc w:val="both"/>
        <w:rPr>
          <w:rFonts w:ascii="Calibri" w:hAnsi="Calibri"/>
          <w:sz w:val="22"/>
          <w:szCs w:val="22"/>
        </w:rPr>
      </w:pPr>
      <w:r w:rsidRPr="00D97EFA">
        <w:rPr>
          <w:rFonts w:ascii="Calibri" w:hAnsi="Calibri" w:cs="ArialMT"/>
          <w:sz w:val="22"/>
          <w:szCs w:val="22"/>
        </w:rPr>
        <w:t>Allocate staff resources to ensure that team members with the appropriate skills and experience are delivering each employment contract.</w:t>
      </w:r>
    </w:p>
    <w:p w14:paraId="6AAB9ED7" w14:textId="77777777" w:rsidR="00D97EFA" w:rsidRDefault="00D97EFA" w:rsidP="00D97EFA">
      <w:pPr>
        <w:jc w:val="both"/>
        <w:rPr>
          <w:rFonts w:ascii="Calibri" w:hAnsi="Calibri"/>
          <w:sz w:val="22"/>
          <w:szCs w:val="22"/>
          <w:lang w:eastAsia="en-GB"/>
        </w:rPr>
      </w:pPr>
    </w:p>
    <w:p w14:paraId="29284086" w14:textId="2847EF14" w:rsidR="00EB1FFD" w:rsidRDefault="00EB1FFD" w:rsidP="00D97EFA">
      <w:pPr>
        <w:jc w:val="both"/>
        <w:rPr>
          <w:rFonts w:ascii="Calibri" w:hAnsi="Calibri"/>
          <w:b/>
          <w:color w:val="FF0000"/>
          <w:sz w:val="22"/>
          <w:szCs w:val="22"/>
          <w:lang w:eastAsia="en-GB"/>
        </w:rPr>
      </w:pPr>
      <w:r w:rsidRPr="00860638">
        <w:rPr>
          <w:rFonts w:ascii="Calibri" w:hAnsi="Calibri"/>
          <w:b/>
          <w:sz w:val="22"/>
          <w:szCs w:val="22"/>
          <w:lang w:eastAsia="en-GB"/>
        </w:rPr>
        <w:t>KEY AREA</w:t>
      </w:r>
      <w:r>
        <w:rPr>
          <w:rFonts w:ascii="Calibri" w:hAnsi="Calibri"/>
          <w:b/>
          <w:sz w:val="22"/>
          <w:szCs w:val="22"/>
          <w:lang w:eastAsia="en-GB"/>
        </w:rPr>
        <w:t>: SAFEGUARDING CHILDREN &amp; ADULTS AT RISK</w:t>
      </w:r>
    </w:p>
    <w:p w14:paraId="21007918" w14:textId="77777777" w:rsidR="00EB1FFD" w:rsidRDefault="00EB1FFD" w:rsidP="00D97EFA">
      <w:pPr>
        <w:widowControl w:val="0"/>
        <w:jc w:val="both"/>
        <w:rPr>
          <w:rFonts w:ascii="Calibri" w:hAnsi="Calibri"/>
          <w:sz w:val="22"/>
          <w:szCs w:val="22"/>
        </w:rPr>
      </w:pPr>
      <w:r w:rsidRPr="00BB51BB">
        <w:rPr>
          <w:rFonts w:ascii="Calibri" w:hAnsi="Calibri"/>
          <w:sz w:val="22"/>
          <w:szCs w:val="22"/>
          <w:lang w:eastAsia="en-GB"/>
        </w:rPr>
        <w:t>Groundwork South is committed to safeguarding a promoting the wel</w:t>
      </w:r>
      <w:r>
        <w:rPr>
          <w:rFonts w:ascii="Calibri" w:hAnsi="Calibri"/>
          <w:sz w:val="22"/>
          <w:szCs w:val="22"/>
          <w:lang w:eastAsia="en-GB"/>
        </w:rPr>
        <w:t xml:space="preserve">fare of children and </w:t>
      </w:r>
      <w:r w:rsidRPr="00BB51BB">
        <w:rPr>
          <w:rFonts w:ascii="Calibri" w:hAnsi="Calibri"/>
          <w:sz w:val="22"/>
          <w:szCs w:val="22"/>
          <w:lang w:eastAsia="en-GB"/>
        </w:rPr>
        <w:t>adults</w:t>
      </w:r>
      <w:r>
        <w:rPr>
          <w:rFonts w:ascii="Calibri" w:hAnsi="Calibri"/>
          <w:sz w:val="22"/>
          <w:szCs w:val="22"/>
          <w:lang w:eastAsia="en-GB"/>
        </w:rPr>
        <w:t xml:space="preserve"> at risk</w:t>
      </w:r>
      <w:r w:rsidRPr="00BB51BB">
        <w:rPr>
          <w:rFonts w:ascii="Calibri" w:hAnsi="Calibri"/>
          <w:sz w:val="22"/>
          <w:szCs w:val="22"/>
          <w:lang w:eastAsia="en-GB"/>
        </w:rPr>
        <w:t xml:space="preserve">.  </w:t>
      </w:r>
      <w:r w:rsidRPr="00BB51BB">
        <w:rPr>
          <w:rFonts w:ascii="Calibri" w:hAnsi="Calibri"/>
          <w:sz w:val="22"/>
          <w:szCs w:val="22"/>
        </w:rPr>
        <w:t xml:space="preserve">It is the responsibility of each employee to familiarise themselves and comply with the organisation’s procedures </w:t>
      </w:r>
      <w:r>
        <w:rPr>
          <w:rFonts w:ascii="Calibri" w:hAnsi="Calibri"/>
          <w:sz w:val="22"/>
          <w:szCs w:val="22"/>
        </w:rPr>
        <w:t>and systems on safeguarding children and adults at risk</w:t>
      </w:r>
      <w:r w:rsidRPr="00BB51BB">
        <w:rPr>
          <w:rFonts w:ascii="Calibri" w:hAnsi="Calibri"/>
          <w:sz w:val="22"/>
          <w:szCs w:val="22"/>
        </w:rPr>
        <w:t>. Primary responsibilities are:</w:t>
      </w:r>
    </w:p>
    <w:p w14:paraId="2A3256ED" w14:textId="77777777" w:rsidR="00EB1FFD" w:rsidRDefault="00EB1FFD" w:rsidP="00EB1FFD">
      <w:pPr>
        <w:widowControl w:val="0"/>
        <w:ind w:left="360"/>
        <w:jc w:val="both"/>
        <w:rPr>
          <w:rFonts w:ascii="Calibri" w:hAnsi="Calibri"/>
          <w:sz w:val="22"/>
          <w:szCs w:val="22"/>
        </w:rPr>
      </w:pPr>
    </w:p>
    <w:p w14:paraId="683D8754" w14:textId="77777777" w:rsidR="00EB1FFD" w:rsidRDefault="00EB1FFD" w:rsidP="00EB1FFD">
      <w:pPr>
        <w:numPr>
          <w:ilvl w:val="0"/>
          <w:numId w:val="4"/>
        </w:numPr>
        <w:jc w:val="both"/>
        <w:rPr>
          <w:rFonts w:ascii="Calibri" w:hAnsi="Calibri"/>
          <w:sz w:val="22"/>
          <w:szCs w:val="22"/>
        </w:rPr>
      </w:pPr>
      <w:r>
        <w:rPr>
          <w:rFonts w:ascii="Calibri" w:hAnsi="Calibri"/>
          <w:sz w:val="22"/>
          <w:szCs w:val="22"/>
          <w:lang w:eastAsia="en-GB"/>
        </w:rPr>
        <w:t>To adhere to the Safeguarding Policy and Procedures.</w:t>
      </w:r>
    </w:p>
    <w:p w14:paraId="1B7D9B6D" w14:textId="77777777" w:rsidR="00EB1FFD" w:rsidRDefault="00EB1FFD" w:rsidP="00EB1FFD">
      <w:pPr>
        <w:numPr>
          <w:ilvl w:val="0"/>
          <w:numId w:val="4"/>
        </w:numPr>
        <w:jc w:val="both"/>
        <w:rPr>
          <w:rFonts w:ascii="Calibri" w:hAnsi="Calibri"/>
          <w:sz w:val="22"/>
          <w:szCs w:val="22"/>
        </w:rPr>
      </w:pPr>
      <w:r>
        <w:rPr>
          <w:rFonts w:ascii="Calibri" w:hAnsi="Calibri"/>
          <w:sz w:val="22"/>
          <w:szCs w:val="22"/>
          <w:lang w:eastAsia="en-GB"/>
        </w:rPr>
        <w:t>To adhere to the Safer Recruitment Policy &amp; Procedure.</w:t>
      </w:r>
    </w:p>
    <w:p w14:paraId="3CC06C61" w14:textId="77777777" w:rsidR="00EB1FFD" w:rsidRDefault="00EB1FFD" w:rsidP="00EB1FFD">
      <w:pPr>
        <w:numPr>
          <w:ilvl w:val="0"/>
          <w:numId w:val="4"/>
        </w:numPr>
        <w:jc w:val="both"/>
        <w:rPr>
          <w:rFonts w:ascii="Calibri" w:hAnsi="Calibri"/>
          <w:sz w:val="22"/>
          <w:szCs w:val="22"/>
        </w:rPr>
      </w:pPr>
      <w:r>
        <w:rPr>
          <w:rFonts w:ascii="Calibri" w:hAnsi="Calibri"/>
          <w:sz w:val="22"/>
          <w:szCs w:val="22"/>
          <w:lang w:eastAsia="en-GB"/>
        </w:rPr>
        <w:t>To report any safeguarding incidents or concerns immediately to your Designated Safeguarding Officer or Lead Designated Safeguarding Officer.</w:t>
      </w:r>
    </w:p>
    <w:p w14:paraId="3D0A9F87" w14:textId="0411D530" w:rsidR="00EB1FFD" w:rsidRPr="008B7600" w:rsidRDefault="00EB1FFD" w:rsidP="00EB1FFD">
      <w:pPr>
        <w:numPr>
          <w:ilvl w:val="0"/>
          <w:numId w:val="4"/>
        </w:numPr>
        <w:jc w:val="both"/>
        <w:rPr>
          <w:rFonts w:ascii="Calibri" w:hAnsi="Calibri"/>
          <w:sz w:val="22"/>
          <w:szCs w:val="22"/>
        </w:rPr>
      </w:pPr>
      <w:r w:rsidRPr="008B7600">
        <w:rPr>
          <w:rFonts w:ascii="Calibri" w:hAnsi="Calibri"/>
          <w:sz w:val="22"/>
          <w:szCs w:val="22"/>
          <w:lang w:eastAsia="en-GB"/>
        </w:rPr>
        <w:t>To complete any Safeguarding Awareness training as required by Groundwork South.</w:t>
      </w:r>
    </w:p>
    <w:p w14:paraId="5B96D329" w14:textId="77777777" w:rsidR="00EB1FFD" w:rsidRPr="008B7600" w:rsidRDefault="00EB1FFD" w:rsidP="00EB1FFD">
      <w:pPr>
        <w:numPr>
          <w:ilvl w:val="0"/>
          <w:numId w:val="4"/>
        </w:numPr>
        <w:jc w:val="both"/>
        <w:rPr>
          <w:rFonts w:ascii="Calibri" w:hAnsi="Calibri"/>
          <w:sz w:val="22"/>
          <w:szCs w:val="22"/>
        </w:rPr>
      </w:pPr>
      <w:r w:rsidRPr="008B7600">
        <w:rPr>
          <w:rFonts w:ascii="Calibri" w:hAnsi="Calibri"/>
          <w:sz w:val="22"/>
          <w:szCs w:val="22"/>
        </w:rPr>
        <w:t>If required for your post, undertake an enhanced DBS check and maintain annual membership through the update service.</w:t>
      </w:r>
    </w:p>
    <w:p w14:paraId="442FB2EC" w14:textId="77777777" w:rsidR="00EB1FFD" w:rsidRDefault="00EB1FFD" w:rsidP="00EB1FFD">
      <w:pPr>
        <w:jc w:val="both"/>
        <w:rPr>
          <w:rFonts w:ascii="Calibri" w:hAnsi="Calibri"/>
          <w:sz w:val="22"/>
          <w:szCs w:val="22"/>
        </w:rPr>
      </w:pPr>
    </w:p>
    <w:p w14:paraId="74EFD834" w14:textId="77777777" w:rsidR="00EB1FFD" w:rsidRPr="00860638" w:rsidRDefault="00EB1FFD" w:rsidP="00D97EFA">
      <w:pPr>
        <w:pStyle w:val="Heading9"/>
        <w:rPr>
          <w:rFonts w:ascii="Calibri" w:hAnsi="Calibri"/>
          <w:color w:val="FF0000"/>
          <w:szCs w:val="22"/>
        </w:rPr>
      </w:pPr>
      <w:r w:rsidRPr="00FD68CC">
        <w:rPr>
          <w:rFonts w:ascii="Calibri" w:hAnsi="Calibri"/>
          <w:szCs w:val="22"/>
        </w:rPr>
        <w:lastRenderedPageBreak/>
        <w:t>KEY AREA: CUSTOMER SERVICE</w:t>
      </w:r>
      <w:r>
        <w:rPr>
          <w:rFonts w:ascii="Calibri" w:hAnsi="Calibri"/>
          <w:szCs w:val="22"/>
        </w:rPr>
        <w:t xml:space="preserve"> </w:t>
      </w:r>
    </w:p>
    <w:p w14:paraId="3046463E" w14:textId="54F9905F" w:rsidR="00EB1FFD" w:rsidRPr="00860638" w:rsidRDefault="00EB1FFD" w:rsidP="00EB1FFD">
      <w:pPr>
        <w:numPr>
          <w:ilvl w:val="0"/>
          <w:numId w:val="10"/>
        </w:numPr>
        <w:ind w:right="-169"/>
        <w:jc w:val="both"/>
        <w:rPr>
          <w:rFonts w:ascii="Calibri" w:hAnsi="Calibri" w:cs="Arial"/>
          <w:sz w:val="22"/>
          <w:szCs w:val="22"/>
        </w:rPr>
      </w:pPr>
      <w:r w:rsidRPr="00FD68CC">
        <w:rPr>
          <w:rFonts w:ascii="Calibri" w:hAnsi="Calibri" w:cs="Arial"/>
          <w:sz w:val="22"/>
          <w:szCs w:val="22"/>
        </w:rPr>
        <w:t>Actively assist with customer service taking a lead in day to day operations to ensure that exemplary customer service</w:t>
      </w:r>
      <w:r>
        <w:rPr>
          <w:rFonts w:ascii="Calibri" w:hAnsi="Calibri" w:cs="Arial"/>
          <w:sz w:val="22"/>
          <w:szCs w:val="22"/>
        </w:rPr>
        <w:t>.</w:t>
      </w:r>
    </w:p>
    <w:p w14:paraId="13017C09" w14:textId="77777777" w:rsidR="00EB1FFD" w:rsidRPr="00FD68CC" w:rsidRDefault="00EB1FFD" w:rsidP="00EB1FFD">
      <w:pPr>
        <w:jc w:val="both"/>
        <w:rPr>
          <w:rFonts w:ascii="Calibri" w:hAnsi="Calibri"/>
          <w:sz w:val="22"/>
          <w:szCs w:val="22"/>
        </w:rPr>
      </w:pPr>
    </w:p>
    <w:p w14:paraId="59CDD0AB" w14:textId="283BD6A3" w:rsidR="00D5738D" w:rsidRPr="00D5738D" w:rsidRDefault="00EB1FFD" w:rsidP="00103DB6">
      <w:pPr>
        <w:jc w:val="both"/>
        <w:rPr>
          <w:rFonts w:ascii="Calibri" w:hAnsi="Calibri"/>
          <w:b/>
          <w:color w:val="FF0000"/>
          <w:sz w:val="22"/>
          <w:szCs w:val="22"/>
        </w:rPr>
      </w:pPr>
      <w:r w:rsidRPr="00FD68CC">
        <w:rPr>
          <w:rFonts w:ascii="Calibri" w:hAnsi="Calibri"/>
          <w:b/>
          <w:sz w:val="22"/>
          <w:szCs w:val="22"/>
        </w:rPr>
        <w:t>KEY AREA:  QUALITY</w:t>
      </w:r>
      <w:r w:rsidRPr="00860638">
        <w:rPr>
          <w:rFonts w:ascii="Calibri" w:hAnsi="Calibri"/>
          <w:b/>
          <w:color w:val="FF0000"/>
          <w:sz w:val="22"/>
          <w:szCs w:val="22"/>
        </w:rPr>
        <w:t xml:space="preserve"> </w:t>
      </w:r>
    </w:p>
    <w:p w14:paraId="118ADD7B" w14:textId="6CB649D8" w:rsidR="00EB1FFD" w:rsidRDefault="00EB1FFD" w:rsidP="00EB1FFD">
      <w:pPr>
        <w:numPr>
          <w:ilvl w:val="0"/>
          <w:numId w:val="10"/>
        </w:numPr>
        <w:jc w:val="both"/>
        <w:rPr>
          <w:rFonts w:ascii="Calibri" w:hAnsi="Calibri"/>
          <w:sz w:val="22"/>
          <w:szCs w:val="22"/>
          <w:lang w:eastAsia="en-GB"/>
        </w:rPr>
      </w:pPr>
      <w:r w:rsidRPr="00FD68CC">
        <w:rPr>
          <w:rFonts w:ascii="Calibri" w:hAnsi="Calibri"/>
          <w:sz w:val="22"/>
          <w:szCs w:val="22"/>
          <w:lang w:eastAsia="en-GB"/>
        </w:rPr>
        <w:t>Focus</w:t>
      </w:r>
      <w:r w:rsidR="00D5738D">
        <w:rPr>
          <w:rFonts w:ascii="Calibri" w:hAnsi="Calibri"/>
          <w:sz w:val="22"/>
          <w:szCs w:val="22"/>
          <w:lang w:eastAsia="en-GB"/>
        </w:rPr>
        <w:t xml:space="preserve"> </w:t>
      </w:r>
      <w:r w:rsidRPr="00FD68CC">
        <w:rPr>
          <w:rFonts w:ascii="Calibri" w:hAnsi="Calibri"/>
          <w:sz w:val="22"/>
          <w:szCs w:val="22"/>
          <w:lang w:eastAsia="en-GB"/>
        </w:rPr>
        <w:t xml:space="preserve">on customer satisfaction </w:t>
      </w:r>
      <w:r w:rsidR="00D5738D">
        <w:rPr>
          <w:rFonts w:ascii="Calibri" w:hAnsi="Calibri"/>
          <w:sz w:val="22"/>
          <w:szCs w:val="22"/>
          <w:lang w:eastAsia="en-GB"/>
        </w:rPr>
        <w:t xml:space="preserve">at the visitor centre </w:t>
      </w:r>
      <w:r w:rsidRPr="00FD68CC">
        <w:rPr>
          <w:rFonts w:ascii="Calibri" w:hAnsi="Calibri"/>
          <w:sz w:val="22"/>
          <w:szCs w:val="22"/>
          <w:lang w:eastAsia="en-GB"/>
        </w:rPr>
        <w:t>and deliver a quality service to the agreed standards</w:t>
      </w:r>
      <w:r w:rsidR="00AF595F">
        <w:rPr>
          <w:rFonts w:ascii="Calibri" w:hAnsi="Calibri"/>
          <w:sz w:val="22"/>
          <w:szCs w:val="22"/>
          <w:lang w:eastAsia="en-GB"/>
        </w:rPr>
        <w:t>.</w:t>
      </w:r>
    </w:p>
    <w:p w14:paraId="175F62FF" w14:textId="77777777" w:rsidR="00EB1FFD" w:rsidRPr="00FD68CC" w:rsidRDefault="00EB1FFD" w:rsidP="00EB1FFD">
      <w:pPr>
        <w:jc w:val="both"/>
        <w:rPr>
          <w:rFonts w:ascii="Calibri" w:hAnsi="Calibri"/>
          <w:sz w:val="22"/>
          <w:szCs w:val="22"/>
        </w:rPr>
      </w:pPr>
    </w:p>
    <w:p w14:paraId="416583AA" w14:textId="77777777" w:rsidR="00EB1FFD" w:rsidRPr="00357D6F" w:rsidRDefault="00EB1FFD" w:rsidP="00103DB6">
      <w:pPr>
        <w:jc w:val="both"/>
        <w:rPr>
          <w:rFonts w:ascii="Calibri" w:hAnsi="Calibri"/>
          <w:b/>
          <w:color w:val="FF0000"/>
          <w:sz w:val="22"/>
          <w:szCs w:val="22"/>
        </w:rPr>
      </w:pPr>
      <w:r w:rsidRPr="00FD68CC">
        <w:rPr>
          <w:rFonts w:ascii="Calibri" w:hAnsi="Calibri"/>
          <w:b/>
          <w:sz w:val="22"/>
          <w:szCs w:val="22"/>
        </w:rPr>
        <w:t xml:space="preserve">KEY AREA: HEALTH &amp; SAFETY </w:t>
      </w:r>
      <w:r>
        <w:rPr>
          <w:rFonts w:ascii="Calibri" w:hAnsi="Calibri"/>
          <w:b/>
          <w:color w:val="FF0000"/>
          <w:sz w:val="22"/>
          <w:szCs w:val="22"/>
        </w:rPr>
        <w:t xml:space="preserve"> </w:t>
      </w:r>
    </w:p>
    <w:p w14:paraId="6E78DEFB" w14:textId="77777777" w:rsidR="00EB1FFD" w:rsidRPr="00FD68CC" w:rsidRDefault="00EB1FFD" w:rsidP="00103DB6">
      <w:pPr>
        <w:widowControl w:val="0"/>
        <w:jc w:val="both"/>
        <w:rPr>
          <w:rFonts w:ascii="Calibri" w:hAnsi="Calibri"/>
          <w:sz w:val="22"/>
          <w:szCs w:val="22"/>
        </w:rPr>
      </w:pPr>
      <w:r w:rsidRPr="00FD68CC">
        <w:rPr>
          <w:rFonts w:ascii="Calibri" w:hAnsi="Calibri"/>
          <w:sz w:val="22"/>
          <w:szCs w:val="22"/>
        </w:rPr>
        <w:t>Groundwork South is committed to ensuring the health, safety and welfare of its employees and it will, so far as is reasonably practicable, establish procedures and systems necessary to implement this commitment and to comply with its statutory obligations on health and safety.  It is the responsibility of each employee to familiarise themselves and comply with the organisation’s procedures and systems on health and safety. Primary responsibilities are:</w:t>
      </w:r>
    </w:p>
    <w:p w14:paraId="2E0F354D" w14:textId="77777777" w:rsidR="00EB1FFD" w:rsidRPr="00FD68CC" w:rsidRDefault="00EB1FFD" w:rsidP="00EB1FFD">
      <w:pPr>
        <w:widowControl w:val="0"/>
        <w:jc w:val="both"/>
        <w:rPr>
          <w:rFonts w:ascii="Calibri" w:hAnsi="Calibri"/>
          <w:sz w:val="22"/>
          <w:szCs w:val="22"/>
        </w:rPr>
      </w:pPr>
    </w:p>
    <w:p w14:paraId="696B31D0" w14:textId="2A02EE53" w:rsidR="00D5738D" w:rsidRDefault="00D5738D" w:rsidP="00EB1FFD">
      <w:pPr>
        <w:numPr>
          <w:ilvl w:val="0"/>
          <w:numId w:val="1"/>
        </w:numPr>
        <w:jc w:val="both"/>
        <w:rPr>
          <w:rFonts w:ascii="Calibri" w:hAnsi="Calibri"/>
          <w:sz w:val="22"/>
          <w:szCs w:val="22"/>
        </w:rPr>
      </w:pPr>
      <w:r>
        <w:rPr>
          <w:rFonts w:ascii="Calibri" w:hAnsi="Calibri"/>
          <w:sz w:val="22"/>
          <w:szCs w:val="22"/>
        </w:rPr>
        <w:t>Undertake risk assessments and approve those completed by staff.</w:t>
      </w:r>
    </w:p>
    <w:p w14:paraId="187C9707" w14:textId="17AA84A4" w:rsidR="00EB1FFD" w:rsidRPr="00FD68CC" w:rsidRDefault="00EB1FFD" w:rsidP="00EB1FFD">
      <w:pPr>
        <w:numPr>
          <w:ilvl w:val="0"/>
          <w:numId w:val="1"/>
        </w:numPr>
        <w:jc w:val="both"/>
        <w:rPr>
          <w:rFonts w:ascii="Calibri" w:hAnsi="Calibri"/>
          <w:sz w:val="22"/>
          <w:szCs w:val="22"/>
        </w:rPr>
      </w:pPr>
      <w:r w:rsidRPr="00FD68CC">
        <w:rPr>
          <w:rFonts w:ascii="Calibri" w:hAnsi="Calibri"/>
          <w:sz w:val="22"/>
          <w:szCs w:val="22"/>
        </w:rPr>
        <w:t>To report all Health &amp; Safety occurrences including potential hazards to line manager</w:t>
      </w:r>
      <w:r w:rsidR="00D5738D">
        <w:rPr>
          <w:rFonts w:ascii="Calibri" w:hAnsi="Calibri"/>
          <w:sz w:val="22"/>
          <w:szCs w:val="22"/>
        </w:rPr>
        <w:t>.</w:t>
      </w:r>
    </w:p>
    <w:p w14:paraId="7EBAA907" w14:textId="0524666E" w:rsidR="00EB1FFD" w:rsidRPr="00FD68CC" w:rsidRDefault="00EB1FFD" w:rsidP="00EB1FFD">
      <w:pPr>
        <w:numPr>
          <w:ilvl w:val="0"/>
          <w:numId w:val="1"/>
        </w:numPr>
        <w:jc w:val="both"/>
        <w:rPr>
          <w:rFonts w:ascii="Calibri" w:hAnsi="Calibri"/>
          <w:sz w:val="22"/>
          <w:szCs w:val="22"/>
        </w:rPr>
      </w:pPr>
      <w:r w:rsidRPr="00FD68CC">
        <w:rPr>
          <w:rFonts w:ascii="Calibri" w:hAnsi="Calibri"/>
          <w:sz w:val="22"/>
          <w:szCs w:val="22"/>
        </w:rPr>
        <w:t>To comply with Groundwork South Health &amp; Safety Policy and Regulations</w:t>
      </w:r>
      <w:r w:rsidR="00D97EFA">
        <w:rPr>
          <w:rFonts w:ascii="Calibri" w:hAnsi="Calibri"/>
          <w:sz w:val="22"/>
          <w:szCs w:val="22"/>
        </w:rPr>
        <w:t>.</w:t>
      </w:r>
    </w:p>
    <w:p w14:paraId="59F3684E" w14:textId="263D45C6" w:rsidR="00EB1FFD" w:rsidRPr="00FD68CC" w:rsidRDefault="00EB1FFD" w:rsidP="00EB1FFD">
      <w:pPr>
        <w:numPr>
          <w:ilvl w:val="0"/>
          <w:numId w:val="1"/>
        </w:numPr>
        <w:jc w:val="both"/>
        <w:rPr>
          <w:rFonts w:ascii="Calibri" w:hAnsi="Calibri"/>
          <w:sz w:val="22"/>
          <w:szCs w:val="22"/>
        </w:rPr>
      </w:pPr>
      <w:r w:rsidRPr="00FD68CC">
        <w:rPr>
          <w:rFonts w:ascii="Calibri" w:hAnsi="Calibri"/>
          <w:sz w:val="22"/>
          <w:szCs w:val="22"/>
        </w:rPr>
        <w:t xml:space="preserve">To carry out routine checks on vehicles, equipment and machinery and report any defects to line </w:t>
      </w:r>
      <w:r w:rsidR="00D5738D" w:rsidRPr="00FD68CC">
        <w:rPr>
          <w:rFonts w:ascii="Calibri" w:hAnsi="Calibri"/>
          <w:sz w:val="22"/>
          <w:szCs w:val="22"/>
        </w:rPr>
        <w:t>manager.</w:t>
      </w:r>
    </w:p>
    <w:p w14:paraId="69F54E6D" w14:textId="748C0B92" w:rsidR="00EB1FFD" w:rsidRPr="00FD68CC" w:rsidRDefault="00EB1FFD" w:rsidP="00EB1FFD">
      <w:pPr>
        <w:numPr>
          <w:ilvl w:val="0"/>
          <w:numId w:val="1"/>
        </w:numPr>
        <w:jc w:val="both"/>
        <w:rPr>
          <w:rFonts w:ascii="Calibri" w:hAnsi="Calibri"/>
          <w:sz w:val="22"/>
          <w:szCs w:val="22"/>
        </w:rPr>
      </w:pPr>
      <w:r w:rsidRPr="00FD68CC">
        <w:rPr>
          <w:rFonts w:ascii="Calibri" w:hAnsi="Calibri"/>
          <w:sz w:val="22"/>
          <w:szCs w:val="22"/>
        </w:rPr>
        <w:t xml:space="preserve">Use, store and maintain tools and equipment in line with Health and Safety best </w:t>
      </w:r>
      <w:r w:rsidR="00D5738D" w:rsidRPr="00FD68CC">
        <w:rPr>
          <w:rFonts w:ascii="Calibri" w:hAnsi="Calibri"/>
          <w:sz w:val="22"/>
          <w:szCs w:val="22"/>
        </w:rPr>
        <w:t>practice.</w:t>
      </w:r>
    </w:p>
    <w:p w14:paraId="425A5458" w14:textId="7AB2E9A8" w:rsidR="00EB1FFD" w:rsidRDefault="00EB1FFD" w:rsidP="00103DB6">
      <w:pPr>
        <w:pStyle w:val="Heading8"/>
        <w:jc w:val="both"/>
        <w:rPr>
          <w:rFonts w:ascii="Calibri" w:hAnsi="Calibri"/>
          <w:b w:val="0"/>
          <w:szCs w:val="22"/>
        </w:rPr>
      </w:pPr>
      <w:r w:rsidRPr="00FD68CC">
        <w:rPr>
          <w:rFonts w:ascii="Calibri" w:hAnsi="Calibri"/>
          <w:szCs w:val="22"/>
        </w:rPr>
        <w:t>ADDITIONAL RESPONSIBILITIES</w:t>
      </w:r>
      <w:r w:rsidRPr="00FD68CC">
        <w:rPr>
          <w:rFonts w:ascii="Calibri" w:hAnsi="Calibri"/>
          <w:b w:val="0"/>
          <w:szCs w:val="22"/>
          <w:highlight w:val="cyan"/>
        </w:rPr>
        <w:t xml:space="preserve"> </w:t>
      </w:r>
    </w:p>
    <w:p w14:paraId="44E17BA4" w14:textId="0691F297" w:rsidR="00EB1FFD" w:rsidRPr="00FD68CC" w:rsidRDefault="00EB1FFD" w:rsidP="00103DB6">
      <w:pPr>
        <w:pStyle w:val="Heading4"/>
        <w:numPr>
          <w:ilvl w:val="0"/>
          <w:numId w:val="14"/>
        </w:numPr>
        <w:jc w:val="both"/>
        <w:rPr>
          <w:rFonts w:ascii="Calibri" w:hAnsi="Calibri"/>
          <w:b w:val="0"/>
          <w:sz w:val="22"/>
          <w:szCs w:val="22"/>
        </w:rPr>
      </w:pPr>
      <w:r w:rsidRPr="00FD68CC">
        <w:rPr>
          <w:rFonts w:ascii="Calibri" w:hAnsi="Calibri"/>
          <w:b w:val="0"/>
          <w:sz w:val="22"/>
          <w:szCs w:val="22"/>
        </w:rPr>
        <w:t>Adhere to all the policies and procedures of the organisation</w:t>
      </w:r>
      <w:r w:rsidR="00D97EFA">
        <w:rPr>
          <w:rFonts w:ascii="Calibri" w:hAnsi="Calibri"/>
          <w:b w:val="0"/>
          <w:sz w:val="22"/>
          <w:szCs w:val="22"/>
        </w:rPr>
        <w:t>.</w:t>
      </w:r>
    </w:p>
    <w:p w14:paraId="1951135A" w14:textId="28143C00" w:rsidR="00EB1FFD" w:rsidRPr="00FD68CC" w:rsidRDefault="00EB1FFD" w:rsidP="00EB1FFD">
      <w:pPr>
        <w:pStyle w:val="BodyTextIndent"/>
        <w:numPr>
          <w:ilvl w:val="0"/>
          <w:numId w:val="2"/>
        </w:numPr>
        <w:spacing w:after="0"/>
        <w:jc w:val="both"/>
        <w:rPr>
          <w:rFonts w:ascii="Calibri" w:hAnsi="Calibri"/>
          <w:sz w:val="22"/>
          <w:szCs w:val="22"/>
        </w:rPr>
      </w:pPr>
      <w:r w:rsidRPr="00FD68CC">
        <w:rPr>
          <w:rFonts w:ascii="Calibri" w:hAnsi="Calibri"/>
          <w:snapToGrid w:val="0"/>
          <w:sz w:val="22"/>
          <w:szCs w:val="22"/>
        </w:rPr>
        <w:t>Contribute to the Trust’s work in maintaining existing and achieving future accreditations and standards</w:t>
      </w:r>
      <w:r w:rsidR="00D97EFA">
        <w:rPr>
          <w:rFonts w:ascii="Calibri" w:hAnsi="Calibri"/>
          <w:snapToGrid w:val="0"/>
          <w:sz w:val="22"/>
          <w:szCs w:val="22"/>
        </w:rPr>
        <w:t>.</w:t>
      </w:r>
    </w:p>
    <w:p w14:paraId="56603631" w14:textId="24E38B19" w:rsidR="00EB1FFD" w:rsidRPr="00FD68CC" w:rsidRDefault="00EB1FFD" w:rsidP="00EB1FFD">
      <w:pPr>
        <w:pStyle w:val="BodyTextIndent"/>
        <w:numPr>
          <w:ilvl w:val="0"/>
          <w:numId w:val="2"/>
        </w:numPr>
        <w:spacing w:after="0"/>
        <w:jc w:val="both"/>
        <w:rPr>
          <w:rFonts w:ascii="Calibri" w:hAnsi="Calibri"/>
          <w:sz w:val="22"/>
          <w:szCs w:val="22"/>
        </w:rPr>
      </w:pPr>
      <w:r w:rsidRPr="00FD68CC">
        <w:rPr>
          <w:rFonts w:ascii="Calibri" w:hAnsi="Calibri"/>
          <w:sz w:val="22"/>
          <w:szCs w:val="22"/>
        </w:rPr>
        <w:t>Commits to Continual Professional Development and undertake any training and development deemed necessary to fulfil criteria of post</w:t>
      </w:r>
      <w:r w:rsidR="00D97EFA">
        <w:rPr>
          <w:rFonts w:ascii="Calibri" w:hAnsi="Calibri"/>
          <w:sz w:val="22"/>
          <w:szCs w:val="22"/>
        </w:rPr>
        <w:t>.</w:t>
      </w:r>
    </w:p>
    <w:p w14:paraId="440BCF1E" w14:textId="77777777" w:rsidR="00EB1FFD" w:rsidRPr="00FD68CC" w:rsidRDefault="00EB1FFD" w:rsidP="00EB1FFD">
      <w:pPr>
        <w:pStyle w:val="BodyTextIndent"/>
        <w:numPr>
          <w:ilvl w:val="0"/>
          <w:numId w:val="2"/>
        </w:numPr>
        <w:spacing w:after="0"/>
        <w:jc w:val="both"/>
        <w:rPr>
          <w:rFonts w:ascii="Calibri" w:hAnsi="Calibri"/>
          <w:sz w:val="22"/>
          <w:szCs w:val="22"/>
        </w:rPr>
      </w:pPr>
      <w:r w:rsidRPr="00FD68CC">
        <w:rPr>
          <w:rFonts w:ascii="Calibri" w:hAnsi="Calibri"/>
          <w:sz w:val="22"/>
          <w:szCs w:val="22"/>
        </w:rPr>
        <w:t>Any other duties commensurate with the level of the post.</w:t>
      </w:r>
    </w:p>
    <w:p w14:paraId="14157929" w14:textId="77777777" w:rsidR="00EB1FFD" w:rsidRPr="00FD68CC" w:rsidRDefault="00EB1FFD" w:rsidP="00EB1FFD">
      <w:pPr>
        <w:pStyle w:val="Header"/>
        <w:widowControl w:val="0"/>
        <w:tabs>
          <w:tab w:val="clear" w:pos="4153"/>
          <w:tab w:val="clear" w:pos="8306"/>
        </w:tabs>
        <w:jc w:val="both"/>
        <w:rPr>
          <w:rFonts w:ascii="Calibri" w:hAnsi="Calibri"/>
          <w:snapToGrid w:val="0"/>
          <w:sz w:val="22"/>
          <w:szCs w:val="22"/>
        </w:rPr>
      </w:pPr>
    </w:p>
    <w:p w14:paraId="21B63863" w14:textId="77777777" w:rsidR="00EB1FFD" w:rsidRPr="00FD68CC" w:rsidRDefault="00EB1FFD" w:rsidP="00103DB6">
      <w:pPr>
        <w:ind w:right="-432"/>
        <w:jc w:val="both"/>
        <w:rPr>
          <w:rFonts w:ascii="Calibri" w:hAnsi="Calibri"/>
          <w:b/>
          <w:sz w:val="22"/>
          <w:szCs w:val="22"/>
        </w:rPr>
      </w:pPr>
      <w:r w:rsidRPr="00FD68CC">
        <w:rPr>
          <w:rFonts w:ascii="Calibri" w:hAnsi="Calibri"/>
          <w:b/>
          <w:sz w:val="22"/>
          <w:szCs w:val="22"/>
        </w:rPr>
        <w:t>GROUNDWORK SOUTH VALUES</w:t>
      </w:r>
      <w:r w:rsidRPr="00FD68CC">
        <w:rPr>
          <w:rFonts w:ascii="Calibri" w:hAnsi="Calibri"/>
          <w:b/>
          <w:sz w:val="22"/>
          <w:szCs w:val="22"/>
          <w:highlight w:val="cyan"/>
        </w:rPr>
        <w:t xml:space="preserve"> </w:t>
      </w:r>
    </w:p>
    <w:p w14:paraId="669DEC01" w14:textId="77777777" w:rsidR="00EB1FFD" w:rsidRPr="00E46571" w:rsidRDefault="00EB1FFD" w:rsidP="00103DB6">
      <w:pPr>
        <w:ind w:right="-432"/>
        <w:jc w:val="both"/>
        <w:rPr>
          <w:rFonts w:ascii="Calibri" w:hAnsi="Calibri" w:cs="Arial"/>
          <w:bCs/>
          <w:sz w:val="22"/>
          <w:szCs w:val="22"/>
        </w:rPr>
      </w:pPr>
      <w:r w:rsidRPr="00FD68CC">
        <w:rPr>
          <w:rFonts w:ascii="Calibri" w:hAnsi="Calibri"/>
          <w:sz w:val="22"/>
          <w:szCs w:val="22"/>
        </w:rPr>
        <w:t xml:space="preserve">All employees of Groundwork South are required to understand and contribute to the organisation’s values. </w:t>
      </w:r>
      <w:r w:rsidRPr="00FD68CC">
        <w:rPr>
          <w:rFonts w:ascii="Calibri" w:hAnsi="Calibri" w:cs="Arial"/>
          <w:bCs/>
          <w:sz w:val="22"/>
          <w:szCs w:val="22"/>
        </w:rPr>
        <w:t xml:space="preserve">Groundwork South </w:t>
      </w:r>
      <w:r w:rsidRPr="00FD68CC">
        <w:rPr>
          <w:rFonts w:ascii="Calibri" w:hAnsi="Calibri" w:cs="Arial"/>
          <w:sz w:val="22"/>
          <w:szCs w:val="22"/>
        </w:rPr>
        <w:t xml:space="preserve">is committed to transforming people’s lives and places through social, economic and environmental action.  In terms of development and delivery of these projects we work across three business themes, </w:t>
      </w:r>
      <w:r>
        <w:rPr>
          <w:rFonts w:ascii="Calibri" w:hAnsi="Calibri" w:cs="Arial"/>
          <w:bCs/>
          <w:sz w:val="22"/>
          <w:szCs w:val="22"/>
        </w:rPr>
        <w:t xml:space="preserve">Communities &amp; Landscape Design Services, Youth, Employment &amp; Skills and Environmental Services </w:t>
      </w:r>
      <w:r w:rsidRPr="00FD68CC">
        <w:rPr>
          <w:rFonts w:ascii="Calibri" w:hAnsi="Calibri" w:cs="Arial"/>
          <w:bCs/>
          <w:sz w:val="22"/>
          <w:szCs w:val="22"/>
        </w:rPr>
        <w:t>and we successfully deliver these projects by adopting a clear set of</w:t>
      </w:r>
      <w:r w:rsidRPr="00FD68CC">
        <w:rPr>
          <w:rFonts w:ascii="Calibri" w:hAnsi="Calibri" w:cs="Arial"/>
          <w:b/>
          <w:sz w:val="22"/>
          <w:szCs w:val="22"/>
        </w:rPr>
        <w:t xml:space="preserve"> </w:t>
      </w:r>
      <w:r>
        <w:rPr>
          <w:rFonts w:ascii="Calibri" w:hAnsi="Calibri" w:cs="Arial"/>
          <w:sz w:val="22"/>
          <w:szCs w:val="22"/>
        </w:rPr>
        <w:t>values:</w:t>
      </w:r>
    </w:p>
    <w:p w14:paraId="5373CB7D" w14:textId="77777777" w:rsidR="00EB1FFD" w:rsidRDefault="00EB1FFD" w:rsidP="00EB1FFD">
      <w:pPr>
        <w:ind w:right="-432"/>
        <w:jc w:val="both"/>
        <w:rPr>
          <w:rFonts w:ascii="Calibri" w:hAnsi="Calibri" w:cs="Arial"/>
          <w:sz w:val="22"/>
          <w:szCs w:val="22"/>
        </w:rPr>
      </w:pPr>
    </w:p>
    <w:p w14:paraId="1C524E2F"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Passion</w:t>
      </w:r>
    </w:p>
    <w:p w14:paraId="1C8E1766"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Commitment</w:t>
      </w:r>
    </w:p>
    <w:p w14:paraId="122471FC"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Empathy</w:t>
      </w:r>
    </w:p>
    <w:p w14:paraId="1B35806E"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Professionalism</w:t>
      </w:r>
    </w:p>
    <w:p w14:paraId="6E8CB20F" w14:textId="77777777" w:rsidR="00EB1FFD" w:rsidRDefault="00EB1FFD" w:rsidP="00EB1FFD">
      <w:pPr>
        <w:pStyle w:val="ListParagraph"/>
        <w:numPr>
          <w:ilvl w:val="0"/>
          <w:numId w:val="3"/>
        </w:numPr>
        <w:spacing w:before="20" w:after="20"/>
        <w:rPr>
          <w:rFonts w:ascii="Calibri" w:eastAsia="Arial" w:hAnsi="Calibri" w:cs="Arial"/>
          <w:sz w:val="22"/>
          <w:szCs w:val="22"/>
        </w:rPr>
      </w:pPr>
      <w:r>
        <w:rPr>
          <w:rFonts w:ascii="Calibri" w:eastAsia="Arial" w:hAnsi="Calibri" w:cs="Arial"/>
          <w:sz w:val="22"/>
          <w:szCs w:val="22"/>
        </w:rPr>
        <w:t xml:space="preserve">Innovation </w:t>
      </w:r>
    </w:p>
    <w:p w14:paraId="1528048F" w14:textId="2917E006" w:rsidR="004C4F2B" w:rsidRDefault="004C4F2B"/>
    <w:p w14:paraId="13FA0BB7" w14:textId="7AA03488" w:rsidR="00FE2504" w:rsidRDefault="00FE2504"/>
    <w:p w14:paraId="6F0C496D" w14:textId="17CC4999" w:rsidR="00FE2504" w:rsidRDefault="00FE2504"/>
    <w:p w14:paraId="1330398B" w14:textId="3C1C3D7F" w:rsidR="00FE2504" w:rsidRDefault="00FE2504"/>
    <w:p w14:paraId="22700D3A" w14:textId="3FB8269D" w:rsidR="00FE2504" w:rsidRDefault="00FE2504"/>
    <w:p w14:paraId="16AE25E3" w14:textId="31F02891" w:rsidR="00FE2504" w:rsidRDefault="00FE2504"/>
    <w:p w14:paraId="655117DE" w14:textId="730D8DA4" w:rsidR="00FE2504" w:rsidRDefault="00FE2504"/>
    <w:p w14:paraId="02DF1AB1" w14:textId="440FBBD0" w:rsidR="00FE2504" w:rsidRDefault="00FE2504"/>
    <w:p w14:paraId="2AA4E74B" w14:textId="1349F2BA" w:rsidR="00FE2504" w:rsidRDefault="00FE2504"/>
    <w:p w14:paraId="47E86895" w14:textId="77777777" w:rsidR="001951D8" w:rsidRDefault="001951D8">
      <w:pPr>
        <w:sectPr w:rsidR="001951D8" w:rsidSect="001951D8">
          <w:pgSz w:w="11906" w:h="16838"/>
          <w:pgMar w:top="1440" w:right="1440" w:bottom="1440" w:left="1440" w:header="709" w:footer="709" w:gutter="0"/>
          <w:cols w:space="708"/>
          <w:docGrid w:linePitch="360"/>
        </w:sectPr>
      </w:pPr>
    </w:p>
    <w:p w14:paraId="16F1922E" w14:textId="208FCE41" w:rsidR="00FE2504" w:rsidRDefault="00FE2504"/>
    <w:p w14:paraId="24463C77" w14:textId="358A6604" w:rsidR="00FE2504" w:rsidRDefault="00FE2504"/>
    <w:tbl>
      <w:tblPr>
        <w:tblW w:w="13613" w:type="dxa"/>
        <w:tblInd w:w="103" w:type="dxa"/>
        <w:tblLayout w:type="fixed"/>
        <w:tblLook w:val="0000" w:firstRow="0" w:lastRow="0" w:firstColumn="0" w:lastColumn="0" w:noHBand="0" w:noVBand="0"/>
      </w:tblPr>
      <w:tblGrid>
        <w:gridCol w:w="2020"/>
        <w:gridCol w:w="8475"/>
        <w:gridCol w:w="1559"/>
        <w:gridCol w:w="1559"/>
      </w:tblGrid>
      <w:tr w:rsidR="00FE2504" w:rsidRPr="00FD68CC" w14:paraId="568AB7F3" w14:textId="77777777" w:rsidTr="00582A43">
        <w:trPr>
          <w:cantSplit/>
          <w:trHeight w:val="558"/>
        </w:trPr>
        <w:tc>
          <w:tcPr>
            <w:tcW w:w="2020" w:type="dxa"/>
            <w:tcBorders>
              <w:top w:val="single" w:sz="4" w:space="0" w:color="auto"/>
              <w:left w:val="single" w:sz="4" w:space="0" w:color="auto"/>
              <w:bottom w:val="single" w:sz="4" w:space="0" w:color="auto"/>
              <w:right w:val="single" w:sz="4" w:space="0" w:color="auto"/>
            </w:tcBorders>
            <w:vAlign w:val="bottom"/>
          </w:tcPr>
          <w:p w14:paraId="7F9E11AF" w14:textId="72D1B15A" w:rsidR="00FE2504" w:rsidRPr="00FD68CC" w:rsidRDefault="00FE2504" w:rsidP="00103DB6">
            <w:pPr>
              <w:jc w:val="both"/>
              <w:rPr>
                <w:rFonts w:ascii="Calibri" w:hAnsi="Calibri"/>
                <w:b/>
                <w:sz w:val="22"/>
                <w:szCs w:val="22"/>
              </w:rPr>
            </w:pPr>
            <w:r w:rsidRPr="00FD68CC">
              <w:rPr>
                <w:rFonts w:ascii="Calibri" w:hAnsi="Calibri"/>
                <w:b/>
                <w:sz w:val="22"/>
                <w:szCs w:val="22"/>
              </w:rPr>
              <w:t>Factor</w:t>
            </w:r>
          </w:p>
        </w:tc>
        <w:tc>
          <w:tcPr>
            <w:tcW w:w="8475" w:type="dxa"/>
            <w:tcBorders>
              <w:top w:val="single" w:sz="4" w:space="0" w:color="auto"/>
              <w:left w:val="nil"/>
              <w:bottom w:val="single" w:sz="4" w:space="0" w:color="auto"/>
              <w:right w:val="single" w:sz="4" w:space="0" w:color="auto"/>
            </w:tcBorders>
            <w:vAlign w:val="bottom"/>
          </w:tcPr>
          <w:p w14:paraId="6E196414" w14:textId="77777777" w:rsidR="00FE2504" w:rsidRPr="00103DB6" w:rsidRDefault="00FE2504" w:rsidP="00582A43">
            <w:pPr>
              <w:pStyle w:val="Heading7"/>
              <w:jc w:val="both"/>
              <w:rPr>
                <w:rFonts w:ascii="Calibri" w:hAnsi="Calibri"/>
                <w:b/>
                <w:bCs/>
                <w:i w:val="0"/>
                <w:iCs w:val="0"/>
                <w:sz w:val="22"/>
                <w:szCs w:val="22"/>
              </w:rPr>
            </w:pPr>
            <w:r w:rsidRPr="00103DB6">
              <w:rPr>
                <w:rFonts w:ascii="Calibri" w:hAnsi="Calibri"/>
                <w:b/>
                <w:bCs/>
                <w:i w:val="0"/>
                <w:iCs w:val="0"/>
                <w:color w:val="auto"/>
                <w:sz w:val="22"/>
                <w:szCs w:val="22"/>
              </w:rPr>
              <w:t>Criteria</w:t>
            </w:r>
            <w:r w:rsidRPr="00103DB6">
              <w:rPr>
                <w:rFonts w:ascii="Calibri" w:hAnsi="Calibri"/>
                <w:b/>
                <w:bCs/>
                <w:i w:val="0"/>
                <w:iCs w:val="0"/>
                <w:sz w:val="22"/>
                <w:szCs w:val="22"/>
              </w:rPr>
              <w:t xml:space="preserve"> </w:t>
            </w:r>
          </w:p>
        </w:tc>
        <w:tc>
          <w:tcPr>
            <w:tcW w:w="1559" w:type="dxa"/>
            <w:tcBorders>
              <w:top w:val="single" w:sz="4" w:space="0" w:color="auto"/>
              <w:left w:val="nil"/>
              <w:bottom w:val="single" w:sz="4" w:space="0" w:color="auto"/>
              <w:right w:val="nil"/>
            </w:tcBorders>
          </w:tcPr>
          <w:p w14:paraId="5F2136B2" w14:textId="77777777" w:rsidR="00FE2504" w:rsidRPr="00FD68CC" w:rsidRDefault="00FE2504" w:rsidP="00582A43">
            <w:pPr>
              <w:jc w:val="center"/>
              <w:rPr>
                <w:rFonts w:ascii="Calibri" w:hAnsi="Calibri"/>
                <w:b/>
                <w:sz w:val="22"/>
                <w:szCs w:val="22"/>
              </w:rPr>
            </w:pPr>
            <w:r>
              <w:rPr>
                <w:rFonts w:ascii="Calibri" w:hAnsi="Calibri"/>
                <w:b/>
                <w:sz w:val="22"/>
                <w:szCs w:val="22"/>
              </w:rPr>
              <w:t>Essential</w:t>
            </w:r>
          </w:p>
        </w:tc>
        <w:tc>
          <w:tcPr>
            <w:tcW w:w="1559" w:type="dxa"/>
            <w:tcBorders>
              <w:top w:val="single" w:sz="4" w:space="0" w:color="auto"/>
              <w:left w:val="single" w:sz="4" w:space="0" w:color="auto"/>
              <w:bottom w:val="single" w:sz="4" w:space="0" w:color="auto"/>
              <w:right w:val="single" w:sz="4" w:space="0" w:color="auto"/>
            </w:tcBorders>
          </w:tcPr>
          <w:p w14:paraId="183C2601" w14:textId="77777777" w:rsidR="00FE2504" w:rsidRPr="00FD68CC" w:rsidRDefault="00FE2504" w:rsidP="00582A43">
            <w:pPr>
              <w:ind w:left="360"/>
              <w:jc w:val="center"/>
              <w:rPr>
                <w:rFonts w:ascii="Calibri" w:hAnsi="Calibri"/>
                <w:b/>
                <w:sz w:val="22"/>
                <w:szCs w:val="22"/>
              </w:rPr>
            </w:pPr>
            <w:r>
              <w:rPr>
                <w:rFonts w:ascii="Calibri" w:hAnsi="Calibri"/>
                <w:b/>
                <w:sz w:val="22"/>
                <w:szCs w:val="22"/>
              </w:rPr>
              <w:t>Desirable</w:t>
            </w:r>
          </w:p>
        </w:tc>
      </w:tr>
      <w:tr w:rsidR="00FE2504" w:rsidRPr="00FD68CC" w14:paraId="47FF6BEF" w14:textId="77777777" w:rsidTr="00582A43">
        <w:trPr>
          <w:trHeight w:val="331"/>
        </w:trPr>
        <w:tc>
          <w:tcPr>
            <w:tcW w:w="2020" w:type="dxa"/>
            <w:tcBorders>
              <w:top w:val="nil"/>
              <w:left w:val="single" w:sz="4" w:space="0" w:color="auto"/>
              <w:bottom w:val="single" w:sz="4" w:space="0" w:color="auto"/>
              <w:right w:val="single" w:sz="4" w:space="0" w:color="auto"/>
            </w:tcBorders>
          </w:tcPr>
          <w:p w14:paraId="22BFB8F9" w14:textId="77777777" w:rsidR="00FE2504" w:rsidRPr="00FD68CC" w:rsidRDefault="00FE2504" w:rsidP="00103DB6">
            <w:pPr>
              <w:rPr>
                <w:rFonts w:ascii="Calibri" w:hAnsi="Calibri"/>
                <w:b/>
                <w:sz w:val="22"/>
                <w:szCs w:val="22"/>
              </w:rPr>
            </w:pPr>
            <w:r w:rsidRPr="00FD68CC">
              <w:rPr>
                <w:rFonts w:ascii="Calibri" w:hAnsi="Calibri"/>
                <w:b/>
                <w:sz w:val="22"/>
                <w:szCs w:val="22"/>
              </w:rPr>
              <w:t>Knowledge</w:t>
            </w:r>
          </w:p>
        </w:tc>
        <w:tc>
          <w:tcPr>
            <w:tcW w:w="8475" w:type="dxa"/>
            <w:tcBorders>
              <w:top w:val="nil"/>
              <w:left w:val="nil"/>
              <w:bottom w:val="single" w:sz="4" w:space="0" w:color="auto"/>
              <w:right w:val="single" w:sz="4" w:space="0" w:color="auto"/>
            </w:tcBorders>
            <w:vAlign w:val="bottom"/>
          </w:tcPr>
          <w:p w14:paraId="3027FE2D" w14:textId="01D99EC7" w:rsidR="00FE2504" w:rsidRPr="00FD68CC" w:rsidRDefault="00FE2504" w:rsidP="00582A43">
            <w:pPr>
              <w:ind w:left="4" w:hanging="4"/>
              <w:jc w:val="both"/>
              <w:rPr>
                <w:rFonts w:ascii="Calibri" w:hAnsi="Calibri"/>
                <w:sz w:val="22"/>
                <w:szCs w:val="22"/>
              </w:rPr>
            </w:pPr>
            <w:r>
              <w:rPr>
                <w:rFonts w:ascii="Calibri" w:hAnsi="Calibri"/>
                <w:sz w:val="22"/>
                <w:szCs w:val="22"/>
              </w:rPr>
              <w:t xml:space="preserve">A relevant </w:t>
            </w:r>
            <w:r w:rsidR="00103DB6">
              <w:rPr>
                <w:rFonts w:ascii="Calibri" w:hAnsi="Calibri"/>
                <w:sz w:val="22"/>
                <w:szCs w:val="22"/>
              </w:rPr>
              <w:t xml:space="preserve">qualification in </w:t>
            </w:r>
            <w:r>
              <w:rPr>
                <w:rFonts w:ascii="Calibri" w:hAnsi="Calibri"/>
                <w:sz w:val="22"/>
                <w:szCs w:val="22"/>
              </w:rPr>
              <w:t>countryside management</w:t>
            </w:r>
            <w:r w:rsidR="00103DB6">
              <w:rPr>
                <w:rFonts w:ascii="Calibri" w:hAnsi="Calibri"/>
                <w:sz w:val="22"/>
                <w:szCs w:val="22"/>
              </w:rPr>
              <w:t xml:space="preserve"> to a degree level or equivalent. </w:t>
            </w:r>
          </w:p>
        </w:tc>
        <w:tc>
          <w:tcPr>
            <w:tcW w:w="1559" w:type="dxa"/>
            <w:tcBorders>
              <w:top w:val="single" w:sz="4" w:space="0" w:color="auto"/>
              <w:left w:val="nil"/>
              <w:bottom w:val="single" w:sz="4" w:space="0" w:color="auto"/>
              <w:right w:val="single" w:sz="4" w:space="0" w:color="auto"/>
            </w:tcBorders>
          </w:tcPr>
          <w:p w14:paraId="094ED666"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3083B68F" w14:textId="77777777" w:rsidR="00FE2504" w:rsidRPr="00FD68CC" w:rsidRDefault="00FE2504" w:rsidP="00582A43">
            <w:pPr>
              <w:ind w:left="360"/>
              <w:jc w:val="both"/>
              <w:rPr>
                <w:rFonts w:ascii="Calibri" w:hAnsi="Calibri"/>
                <w:sz w:val="22"/>
                <w:szCs w:val="22"/>
              </w:rPr>
            </w:pPr>
          </w:p>
        </w:tc>
      </w:tr>
      <w:tr w:rsidR="00FE2504" w:rsidRPr="00FD68CC" w14:paraId="3D9AF757" w14:textId="77777777" w:rsidTr="00582A43">
        <w:trPr>
          <w:trHeight w:val="259"/>
        </w:trPr>
        <w:tc>
          <w:tcPr>
            <w:tcW w:w="2020" w:type="dxa"/>
            <w:tcBorders>
              <w:top w:val="nil"/>
              <w:left w:val="single" w:sz="4" w:space="0" w:color="auto"/>
              <w:bottom w:val="single" w:sz="4" w:space="0" w:color="auto"/>
              <w:right w:val="single" w:sz="4" w:space="0" w:color="auto"/>
            </w:tcBorders>
          </w:tcPr>
          <w:p w14:paraId="2CDC7D74"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21C58583" w14:textId="59C75533" w:rsidR="00FE2504" w:rsidRPr="00FD68CC" w:rsidRDefault="00FE2504" w:rsidP="00582A43">
            <w:pPr>
              <w:tabs>
                <w:tab w:val="left" w:pos="360"/>
              </w:tabs>
              <w:ind w:left="4" w:hanging="4"/>
              <w:jc w:val="both"/>
              <w:rPr>
                <w:rFonts w:ascii="Calibri" w:hAnsi="Calibri"/>
                <w:sz w:val="22"/>
                <w:szCs w:val="22"/>
              </w:rPr>
            </w:pPr>
            <w:r>
              <w:rPr>
                <w:rFonts w:ascii="Calibri" w:hAnsi="Calibri"/>
                <w:sz w:val="22"/>
                <w:szCs w:val="22"/>
              </w:rPr>
              <w:t xml:space="preserve">Demonstrable experience of managing conservation projects and hard and soft landscaping projects adhering to project briefs, </w:t>
            </w:r>
            <w:r w:rsidR="00075009">
              <w:rPr>
                <w:rFonts w:ascii="Calibri" w:hAnsi="Calibri"/>
                <w:sz w:val="22"/>
                <w:szCs w:val="22"/>
              </w:rPr>
              <w:t>specifications,</w:t>
            </w:r>
            <w:r>
              <w:rPr>
                <w:rFonts w:ascii="Calibri" w:hAnsi="Calibri"/>
                <w:sz w:val="22"/>
                <w:szCs w:val="22"/>
              </w:rPr>
              <w:t xml:space="preserve"> and budgets.</w:t>
            </w:r>
          </w:p>
        </w:tc>
        <w:tc>
          <w:tcPr>
            <w:tcW w:w="1559" w:type="dxa"/>
            <w:tcBorders>
              <w:top w:val="single" w:sz="4" w:space="0" w:color="auto"/>
              <w:left w:val="nil"/>
              <w:bottom w:val="single" w:sz="4" w:space="0" w:color="auto"/>
              <w:right w:val="single" w:sz="4" w:space="0" w:color="auto"/>
            </w:tcBorders>
          </w:tcPr>
          <w:p w14:paraId="319FB92C" w14:textId="77777777" w:rsidR="00FE2504" w:rsidRPr="00FD68CC" w:rsidRDefault="00FE2504" w:rsidP="00582A43">
            <w:pPr>
              <w:ind w:left="360"/>
              <w:jc w:val="both"/>
              <w:rPr>
                <w:rFonts w:ascii="Calibri"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578FAADE"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r>
      <w:tr w:rsidR="00FE2504" w:rsidRPr="00FD68CC" w14:paraId="12F21EFA" w14:textId="77777777" w:rsidTr="00582A43">
        <w:trPr>
          <w:trHeight w:val="259"/>
        </w:trPr>
        <w:tc>
          <w:tcPr>
            <w:tcW w:w="2020" w:type="dxa"/>
            <w:tcBorders>
              <w:top w:val="nil"/>
              <w:left w:val="single" w:sz="4" w:space="0" w:color="auto"/>
              <w:bottom w:val="single" w:sz="4" w:space="0" w:color="auto"/>
              <w:right w:val="single" w:sz="4" w:space="0" w:color="auto"/>
            </w:tcBorders>
          </w:tcPr>
          <w:p w14:paraId="7D0FA5A2" w14:textId="77777777" w:rsidR="00FE2504" w:rsidRPr="00FD68CC" w:rsidRDefault="00FE2504" w:rsidP="00103DB6">
            <w:pPr>
              <w:rPr>
                <w:rFonts w:ascii="Calibri" w:hAnsi="Calibri"/>
                <w:b/>
                <w:sz w:val="22"/>
                <w:szCs w:val="22"/>
              </w:rPr>
            </w:pPr>
            <w:r w:rsidRPr="00FD68CC">
              <w:rPr>
                <w:rFonts w:ascii="Calibri" w:hAnsi="Calibri"/>
                <w:b/>
                <w:sz w:val="22"/>
                <w:szCs w:val="22"/>
              </w:rPr>
              <w:t>Experience</w:t>
            </w:r>
          </w:p>
        </w:tc>
        <w:tc>
          <w:tcPr>
            <w:tcW w:w="8475" w:type="dxa"/>
            <w:tcBorders>
              <w:top w:val="nil"/>
              <w:left w:val="nil"/>
              <w:bottom w:val="single" w:sz="4" w:space="0" w:color="auto"/>
              <w:right w:val="single" w:sz="4" w:space="0" w:color="auto"/>
            </w:tcBorders>
            <w:vAlign w:val="bottom"/>
          </w:tcPr>
          <w:p w14:paraId="5C5240AB" w14:textId="582B595A" w:rsidR="00FE2504" w:rsidRPr="00583C3B" w:rsidRDefault="00FE2504" w:rsidP="00582A43">
            <w:pPr>
              <w:tabs>
                <w:tab w:val="left" w:pos="360"/>
              </w:tabs>
              <w:ind w:left="4" w:hanging="4"/>
              <w:jc w:val="both"/>
              <w:rPr>
                <w:rFonts w:ascii="Calibri" w:hAnsi="Calibri"/>
                <w:color w:val="000000"/>
                <w:sz w:val="22"/>
                <w:szCs w:val="22"/>
              </w:rPr>
            </w:pPr>
            <w:r w:rsidRPr="00583C3B">
              <w:rPr>
                <w:rFonts w:ascii="Calibri" w:hAnsi="Calibri"/>
                <w:sz w:val="22"/>
                <w:szCs w:val="22"/>
              </w:rPr>
              <w:t xml:space="preserve">Ability to </w:t>
            </w:r>
            <w:r w:rsidR="00075009">
              <w:rPr>
                <w:rFonts w:ascii="Calibri" w:hAnsi="Calibri"/>
                <w:sz w:val="22"/>
                <w:szCs w:val="22"/>
              </w:rPr>
              <w:t xml:space="preserve">management </w:t>
            </w:r>
            <w:r w:rsidRPr="00583C3B">
              <w:rPr>
                <w:rFonts w:ascii="Calibri" w:hAnsi="Calibri"/>
                <w:sz w:val="22"/>
                <w:szCs w:val="22"/>
              </w:rPr>
              <w:t>conservatio</w:t>
            </w:r>
            <w:r w:rsidR="00075009">
              <w:rPr>
                <w:rFonts w:ascii="Calibri" w:hAnsi="Calibri"/>
                <w:sz w:val="22"/>
                <w:szCs w:val="22"/>
              </w:rPr>
              <w:t xml:space="preserve">n, </w:t>
            </w:r>
            <w:r w:rsidR="00075009">
              <w:rPr>
                <w:rFonts w:asciiTheme="minorHAnsi" w:hAnsiTheme="minorHAnsi"/>
                <w:sz w:val="22"/>
                <w:szCs w:val="22"/>
              </w:rPr>
              <w:t>e</w:t>
            </w:r>
            <w:r w:rsidR="00075009" w:rsidRPr="00EB1FFD">
              <w:rPr>
                <w:rFonts w:asciiTheme="minorHAnsi" w:hAnsiTheme="minorHAnsi"/>
                <w:sz w:val="22"/>
                <w:szCs w:val="22"/>
              </w:rPr>
              <w:t>nvironmental and biodiversity enhancement</w:t>
            </w:r>
            <w:r w:rsidR="00075009">
              <w:rPr>
                <w:rFonts w:asciiTheme="minorHAnsi" w:hAnsiTheme="minorHAnsi"/>
                <w:sz w:val="22"/>
                <w:szCs w:val="22"/>
              </w:rPr>
              <w:t>s,</w:t>
            </w:r>
            <w:r w:rsidR="00075009" w:rsidRPr="00EB1FFD">
              <w:rPr>
                <w:rFonts w:asciiTheme="minorHAnsi" w:hAnsiTheme="minorHAnsi"/>
                <w:sz w:val="22"/>
                <w:szCs w:val="22"/>
              </w:rPr>
              <w:t xml:space="preserve"> preservation work</w:t>
            </w:r>
            <w:r w:rsidR="00075009">
              <w:rPr>
                <w:rFonts w:ascii="Calibri" w:hAnsi="Calibri"/>
                <w:sz w:val="22"/>
                <w:szCs w:val="22"/>
              </w:rPr>
              <w:t xml:space="preserve"> and</w:t>
            </w:r>
            <w:r w:rsidRPr="00583C3B">
              <w:rPr>
                <w:rFonts w:ascii="Calibri" w:hAnsi="Calibri"/>
                <w:sz w:val="22"/>
                <w:szCs w:val="22"/>
              </w:rPr>
              <w:t xml:space="preserve"> </w:t>
            </w:r>
            <w:r w:rsidR="00075009">
              <w:rPr>
                <w:rFonts w:ascii="Calibri" w:hAnsi="Calibri"/>
                <w:sz w:val="22"/>
                <w:szCs w:val="22"/>
              </w:rPr>
              <w:t>volunteering projects</w:t>
            </w:r>
            <w:r w:rsidR="00D97EFA">
              <w:rPr>
                <w:rFonts w:ascii="Calibri" w:hAnsi="Calibri"/>
                <w:sz w:val="22"/>
                <w:szCs w:val="22"/>
              </w:rPr>
              <w:t>.</w:t>
            </w:r>
          </w:p>
        </w:tc>
        <w:tc>
          <w:tcPr>
            <w:tcW w:w="1559" w:type="dxa"/>
            <w:tcBorders>
              <w:top w:val="single" w:sz="4" w:space="0" w:color="auto"/>
              <w:left w:val="nil"/>
              <w:bottom w:val="single" w:sz="4" w:space="0" w:color="auto"/>
              <w:right w:val="single" w:sz="4" w:space="0" w:color="auto"/>
            </w:tcBorders>
          </w:tcPr>
          <w:p w14:paraId="5A87D409"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tcPr>
          <w:p w14:paraId="27DE3709" w14:textId="77777777" w:rsidR="00FE2504" w:rsidRPr="00FD68CC" w:rsidRDefault="00FE2504" w:rsidP="00582A43">
            <w:pPr>
              <w:ind w:left="360"/>
              <w:jc w:val="both"/>
              <w:rPr>
                <w:rFonts w:ascii="Calibri" w:hAnsi="Calibri"/>
                <w:sz w:val="22"/>
                <w:szCs w:val="22"/>
              </w:rPr>
            </w:pPr>
          </w:p>
        </w:tc>
      </w:tr>
      <w:tr w:rsidR="00FE2504" w:rsidRPr="00FD68CC" w14:paraId="020DB397" w14:textId="77777777" w:rsidTr="00582A43">
        <w:trPr>
          <w:trHeight w:val="358"/>
        </w:trPr>
        <w:tc>
          <w:tcPr>
            <w:tcW w:w="2020" w:type="dxa"/>
            <w:tcBorders>
              <w:top w:val="nil"/>
              <w:left w:val="single" w:sz="4" w:space="0" w:color="auto"/>
              <w:bottom w:val="single" w:sz="4" w:space="0" w:color="auto"/>
              <w:right w:val="single" w:sz="4" w:space="0" w:color="auto"/>
            </w:tcBorders>
          </w:tcPr>
          <w:p w14:paraId="6D9B13F7"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tcPr>
          <w:p w14:paraId="7159DEF1" w14:textId="120FB534" w:rsidR="00FE2504" w:rsidRPr="00583C3B" w:rsidRDefault="00075009" w:rsidP="00582A43">
            <w:pPr>
              <w:tabs>
                <w:tab w:val="left" w:pos="145"/>
              </w:tabs>
              <w:ind w:left="4" w:hanging="4"/>
              <w:rPr>
                <w:rFonts w:ascii="Calibri" w:hAnsi="Calibri"/>
                <w:sz w:val="22"/>
                <w:szCs w:val="22"/>
              </w:rPr>
            </w:pPr>
            <w:r>
              <w:rPr>
                <w:rFonts w:ascii="Calibri" w:hAnsi="Calibri" w:cs="Arial"/>
                <w:sz w:val="22"/>
                <w:szCs w:val="22"/>
              </w:rPr>
              <w:t>Substantial experience in staff and project management and including managing various complex budgets</w:t>
            </w:r>
            <w:r w:rsidR="00D97EFA">
              <w:rPr>
                <w:rFonts w:ascii="Calibri" w:hAnsi="Calibri" w:cs="Arial"/>
                <w:sz w:val="22"/>
                <w:szCs w:val="22"/>
              </w:rPr>
              <w:t>.</w:t>
            </w:r>
          </w:p>
        </w:tc>
        <w:tc>
          <w:tcPr>
            <w:tcW w:w="1559" w:type="dxa"/>
            <w:tcBorders>
              <w:top w:val="single" w:sz="4" w:space="0" w:color="auto"/>
              <w:left w:val="nil"/>
              <w:bottom w:val="single" w:sz="4" w:space="0" w:color="auto"/>
              <w:right w:val="single" w:sz="4" w:space="0" w:color="auto"/>
            </w:tcBorders>
          </w:tcPr>
          <w:p w14:paraId="1FCAB944" w14:textId="77777777" w:rsidR="00FE2504" w:rsidRPr="00FD68CC" w:rsidRDefault="00FE2504" w:rsidP="00582A43">
            <w:pPr>
              <w:ind w:left="360"/>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3F3226F7" w14:textId="77777777" w:rsidR="00FE2504" w:rsidRPr="00FD68CC" w:rsidRDefault="00FE2504" w:rsidP="00582A43">
            <w:pPr>
              <w:ind w:left="360"/>
              <w:rPr>
                <w:rFonts w:ascii="Calibri" w:hAnsi="Calibri"/>
                <w:sz w:val="22"/>
                <w:szCs w:val="22"/>
              </w:rPr>
            </w:pPr>
          </w:p>
        </w:tc>
      </w:tr>
      <w:tr w:rsidR="00FE2504" w:rsidRPr="00FD68CC" w14:paraId="7E73B654" w14:textId="77777777" w:rsidTr="00582A43">
        <w:trPr>
          <w:trHeight w:val="255"/>
        </w:trPr>
        <w:tc>
          <w:tcPr>
            <w:tcW w:w="2020" w:type="dxa"/>
            <w:tcBorders>
              <w:top w:val="nil"/>
              <w:left w:val="single" w:sz="4" w:space="0" w:color="auto"/>
              <w:bottom w:val="single" w:sz="4" w:space="0" w:color="auto"/>
              <w:right w:val="single" w:sz="4" w:space="0" w:color="auto"/>
            </w:tcBorders>
          </w:tcPr>
          <w:p w14:paraId="62AF63DF" w14:textId="14ACF6F0" w:rsidR="00FE2504" w:rsidRPr="00FD68CC" w:rsidRDefault="00FE2504" w:rsidP="00103DB6">
            <w:pPr>
              <w:rPr>
                <w:rFonts w:ascii="Calibri" w:hAnsi="Calibri"/>
                <w:b/>
                <w:sz w:val="22"/>
                <w:szCs w:val="22"/>
              </w:rPr>
            </w:pPr>
            <w:r w:rsidRPr="00FD68CC">
              <w:rPr>
                <w:rFonts w:ascii="Calibri" w:hAnsi="Calibri"/>
                <w:b/>
                <w:sz w:val="22"/>
                <w:szCs w:val="22"/>
              </w:rPr>
              <w:t>Skills</w:t>
            </w:r>
          </w:p>
        </w:tc>
        <w:tc>
          <w:tcPr>
            <w:tcW w:w="8475" w:type="dxa"/>
            <w:tcBorders>
              <w:top w:val="nil"/>
              <w:left w:val="nil"/>
              <w:bottom w:val="single" w:sz="4" w:space="0" w:color="auto"/>
              <w:right w:val="single" w:sz="4" w:space="0" w:color="auto"/>
            </w:tcBorders>
          </w:tcPr>
          <w:p w14:paraId="7D974ECE" w14:textId="4A8A02F9" w:rsidR="00FE2504" w:rsidRPr="00583C3B" w:rsidRDefault="00FE2504" w:rsidP="00582A43">
            <w:pPr>
              <w:ind w:left="4"/>
              <w:jc w:val="both"/>
              <w:rPr>
                <w:rFonts w:ascii="Calibri" w:hAnsi="Calibri"/>
                <w:sz w:val="22"/>
                <w:szCs w:val="22"/>
              </w:rPr>
            </w:pPr>
            <w:r w:rsidRPr="00583C3B">
              <w:rPr>
                <w:rFonts w:ascii="Calibri" w:hAnsi="Calibri" w:cs="Arial"/>
                <w:sz w:val="22"/>
                <w:szCs w:val="22"/>
              </w:rPr>
              <w:t xml:space="preserve">Ability to work in partnership, network and negotiate with a wide range of organisations such as local authorities, </w:t>
            </w:r>
            <w:r w:rsidR="00075009" w:rsidRPr="00583C3B">
              <w:rPr>
                <w:rFonts w:ascii="Calibri" w:hAnsi="Calibri" w:cs="Arial"/>
                <w:sz w:val="22"/>
                <w:szCs w:val="22"/>
              </w:rPr>
              <w:t>colleges,</w:t>
            </w:r>
            <w:r w:rsidRPr="00583C3B">
              <w:rPr>
                <w:rFonts w:ascii="Calibri" w:hAnsi="Calibri" w:cs="Arial"/>
                <w:sz w:val="22"/>
                <w:szCs w:val="22"/>
              </w:rPr>
              <w:t xml:space="preserve"> </w:t>
            </w:r>
            <w:r w:rsidR="00075009">
              <w:rPr>
                <w:rFonts w:ascii="Calibri" w:hAnsi="Calibri" w:cs="Arial"/>
                <w:sz w:val="22"/>
                <w:szCs w:val="22"/>
              </w:rPr>
              <w:t xml:space="preserve">community groups </w:t>
            </w:r>
            <w:r w:rsidRPr="00583C3B">
              <w:rPr>
                <w:rFonts w:ascii="Calibri" w:hAnsi="Calibri" w:cs="Arial"/>
                <w:sz w:val="22"/>
                <w:szCs w:val="22"/>
              </w:rPr>
              <w:t>and businesses in order to successfully deliver projects</w:t>
            </w:r>
            <w:r w:rsidR="00103DB6">
              <w:rPr>
                <w:rFonts w:ascii="Calibri" w:hAnsi="Calibri" w:cs="Arial"/>
                <w:sz w:val="22"/>
                <w:szCs w:val="22"/>
              </w:rPr>
              <w:t>.</w:t>
            </w:r>
            <w:r w:rsidR="00D97EFA">
              <w:rPr>
                <w:rFonts w:ascii="Calibri" w:hAnsi="Calibri" w:cs="Arial"/>
                <w:sz w:val="22"/>
                <w:szCs w:val="22"/>
              </w:rPr>
              <w:t>.</w:t>
            </w:r>
          </w:p>
        </w:tc>
        <w:tc>
          <w:tcPr>
            <w:tcW w:w="1559" w:type="dxa"/>
            <w:tcBorders>
              <w:top w:val="single" w:sz="4" w:space="0" w:color="auto"/>
              <w:left w:val="nil"/>
              <w:bottom w:val="single" w:sz="4" w:space="0" w:color="auto"/>
              <w:right w:val="single" w:sz="4" w:space="0" w:color="auto"/>
            </w:tcBorders>
          </w:tcPr>
          <w:p w14:paraId="30B74227"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01719BD4" w14:textId="77777777" w:rsidR="00FE2504" w:rsidRPr="00FD68CC" w:rsidRDefault="00FE2504" w:rsidP="00582A43">
            <w:pPr>
              <w:ind w:left="360"/>
              <w:jc w:val="both"/>
              <w:rPr>
                <w:rFonts w:ascii="Calibri" w:hAnsi="Calibri"/>
                <w:sz w:val="22"/>
                <w:szCs w:val="22"/>
              </w:rPr>
            </w:pPr>
          </w:p>
        </w:tc>
      </w:tr>
      <w:tr w:rsidR="00FE2504" w:rsidRPr="00FD68CC" w14:paraId="466AE282" w14:textId="77777777" w:rsidTr="00582A43">
        <w:trPr>
          <w:trHeight w:val="255"/>
        </w:trPr>
        <w:tc>
          <w:tcPr>
            <w:tcW w:w="2020" w:type="dxa"/>
            <w:tcBorders>
              <w:top w:val="nil"/>
              <w:left w:val="single" w:sz="4" w:space="0" w:color="auto"/>
              <w:bottom w:val="single" w:sz="4" w:space="0" w:color="auto"/>
              <w:right w:val="single" w:sz="4" w:space="0" w:color="auto"/>
            </w:tcBorders>
          </w:tcPr>
          <w:p w14:paraId="3826BC10" w14:textId="77777777" w:rsidR="00FE2504" w:rsidRPr="00FD68CC" w:rsidRDefault="00FE2504" w:rsidP="00582A43">
            <w:pPr>
              <w:ind w:left="357"/>
              <w:rPr>
                <w:rFonts w:ascii="Calibri" w:hAnsi="Calibri"/>
                <w:b/>
                <w:i/>
                <w:sz w:val="22"/>
                <w:szCs w:val="22"/>
              </w:rPr>
            </w:pPr>
          </w:p>
        </w:tc>
        <w:tc>
          <w:tcPr>
            <w:tcW w:w="8475" w:type="dxa"/>
            <w:tcBorders>
              <w:top w:val="nil"/>
              <w:left w:val="nil"/>
              <w:bottom w:val="single" w:sz="4" w:space="0" w:color="auto"/>
              <w:right w:val="single" w:sz="4" w:space="0" w:color="auto"/>
            </w:tcBorders>
          </w:tcPr>
          <w:p w14:paraId="41098775" w14:textId="4F78BC56" w:rsidR="00FE2504" w:rsidRPr="00583C3B" w:rsidRDefault="00FE2504" w:rsidP="00582A43">
            <w:pPr>
              <w:tabs>
                <w:tab w:val="left" w:pos="145"/>
              </w:tabs>
              <w:ind w:left="4"/>
              <w:jc w:val="both"/>
              <w:rPr>
                <w:rFonts w:ascii="Calibri" w:hAnsi="Calibri"/>
                <w:sz w:val="22"/>
                <w:szCs w:val="22"/>
              </w:rPr>
            </w:pPr>
            <w:r w:rsidRPr="00583C3B">
              <w:rPr>
                <w:rFonts w:ascii="Calibri" w:hAnsi="Calibri" w:cs="Arial"/>
                <w:sz w:val="22"/>
                <w:szCs w:val="22"/>
              </w:rPr>
              <w:t xml:space="preserve">Ability to carry out Risk Assessments for the safe delivery of Open/Green Space projects and activities, and to deliver physical improvement and maintenance projects with an understanding of and adherence to the relevant Health &amp; Safety legislation </w:t>
            </w:r>
            <w:r w:rsidR="00D97EFA">
              <w:rPr>
                <w:rFonts w:ascii="Calibri" w:hAnsi="Calibri" w:cs="Arial"/>
                <w:sz w:val="22"/>
                <w:szCs w:val="22"/>
              </w:rPr>
              <w:t>.</w:t>
            </w:r>
          </w:p>
        </w:tc>
        <w:tc>
          <w:tcPr>
            <w:tcW w:w="1559" w:type="dxa"/>
            <w:tcBorders>
              <w:top w:val="single" w:sz="4" w:space="0" w:color="auto"/>
              <w:left w:val="nil"/>
              <w:bottom w:val="single" w:sz="4" w:space="0" w:color="auto"/>
              <w:right w:val="single" w:sz="4" w:space="0" w:color="auto"/>
            </w:tcBorders>
          </w:tcPr>
          <w:p w14:paraId="259E5E96" w14:textId="77777777" w:rsidR="00FE2504" w:rsidRPr="00FD68CC" w:rsidRDefault="00FE2504" w:rsidP="00582A43">
            <w:pPr>
              <w:ind w:left="360"/>
              <w:jc w:val="both"/>
              <w:rPr>
                <w:rFonts w:ascii="Calibri"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479F541E"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r>
      <w:tr w:rsidR="00FE2504" w:rsidRPr="00FD68CC" w14:paraId="549D3BC6" w14:textId="77777777" w:rsidTr="00582A43">
        <w:trPr>
          <w:trHeight w:val="417"/>
        </w:trPr>
        <w:tc>
          <w:tcPr>
            <w:tcW w:w="2020" w:type="dxa"/>
            <w:tcBorders>
              <w:top w:val="nil"/>
              <w:left w:val="single" w:sz="4" w:space="0" w:color="auto"/>
              <w:bottom w:val="single" w:sz="4" w:space="0" w:color="auto"/>
              <w:right w:val="single" w:sz="4" w:space="0" w:color="auto"/>
            </w:tcBorders>
          </w:tcPr>
          <w:p w14:paraId="0D806661"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11E43FDA" w14:textId="65DE0795" w:rsidR="00FE2504" w:rsidRPr="00FD68CC" w:rsidRDefault="00FE2504" w:rsidP="00582A43">
            <w:pPr>
              <w:ind w:left="4"/>
              <w:jc w:val="both"/>
              <w:rPr>
                <w:rFonts w:ascii="Calibri" w:hAnsi="Calibri"/>
                <w:snapToGrid w:val="0"/>
                <w:sz w:val="22"/>
                <w:szCs w:val="22"/>
              </w:rPr>
            </w:pPr>
            <w:r>
              <w:rPr>
                <w:rFonts w:ascii="Calibri" w:hAnsi="Calibri"/>
                <w:snapToGrid w:val="0"/>
                <w:sz w:val="22"/>
                <w:szCs w:val="22"/>
              </w:rPr>
              <w:t>Ability to use MS Corporate Applications: Microsoft Wo</w:t>
            </w:r>
            <w:r w:rsidR="00075009">
              <w:rPr>
                <w:rFonts w:ascii="Calibri" w:hAnsi="Calibri"/>
                <w:snapToGrid w:val="0"/>
                <w:sz w:val="22"/>
                <w:szCs w:val="22"/>
              </w:rPr>
              <w:t>r</w:t>
            </w:r>
            <w:r>
              <w:rPr>
                <w:rFonts w:ascii="Calibri" w:hAnsi="Calibri"/>
                <w:snapToGrid w:val="0"/>
                <w:sz w:val="22"/>
                <w:szCs w:val="22"/>
              </w:rPr>
              <w:t xml:space="preserve">d, Excel, Internet and Email </w:t>
            </w:r>
            <w:r w:rsidR="00D97EFA">
              <w:rPr>
                <w:rFonts w:ascii="Calibri" w:hAnsi="Calibri"/>
                <w:snapToGrid w:val="0"/>
                <w:sz w:val="22"/>
                <w:szCs w:val="22"/>
              </w:rPr>
              <w:t>.</w:t>
            </w:r>
          </w:p>
        </w:tc>
        <w:tc>
          <w:tcPr>
            <w:tcW w:w="1559" w:type="dxa"/>
            <w:tcBorders>
              <w:top w:val="single" w:sz="4" w:space="0" w:color="auto"/>
              <w:left w:val="nil"/>
              <w:bottom w:val="single" w:sz="4" w:space="0" w:color="auto"/>
              <w:right w:val="single" w:sz="4" w:space="0" w:color="auto"/>
            </w:tcBorders>
          </w:tcPr>
          <w:p w14:paraId="7C7252E7"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48E35769" w14:textId="77777777" w:rsidR="00FE2504" w:rsidRPr="00FD68CC" w:rsidRDefault="00FE2504" w:rsidP="00582A43">
            <w:pPr>
              <w:ind w:left="360"/>
              <w:jc w:val="both"/>
              <w:rPr>
                <w:rFonts w:ascii="Calibri" w:hAnsi="Calibri"/>
                <w:sz w:val="22"/>
                <w:szCs w:val="22"/>
              </w:rPr>
            </w:pPr>
          </w:p>
        </w:tc>
      </w:tr>
      <w:tr w:rsidR="00FE2504" w:rsidRPr="00FD68CC" w14:paraId="23A900D5" w14:textId="77777777" w:rsidTr="00582A43">
        <w:trPr>
          <w:trHeight w:val="255"/>
        </w:trPr>
        <w:tc>
          <w:tcPr>
            <w:tcW w:w="2020" w:type="dxa"/>
            <w:tcBorders>
              <w:top w:val="nil"/>
              <w:left w:val="single" w:sz="4" w:space="0" w:color="auto"/>
              <w:bottom w:val="single" w:sz="4" w:space="0" w:color="auto"/>
              <w:right w:val="single" w:sz="4" w:space="0" w:color="auto"/>
            </w:tcBorders>
          </w:tcPr>
          <w:p w14:paraId="2F0AF299"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52099EFD" w14:textId="77777777" w:rsidR="00FE2504" w:rsidRPr="00FD68CC" w:rsidRDefault="00FE2504" w:rsidP="00582A43">
            <w:pPr>
              <w:ind w:left="4"/>
              <w:jc w:val="both"/>
              <w:rPr>
                <w:rFonts w:ascii="Calibri" w:hAnsi="Calibri"/>
                <w:sz w:val="22"/>
                <w:szCs w:val="22"/>
              </w:rPr>
            </w:pPr>
            <w:r>
              <w:rPr>
                <w:rFonts w:ascii="Calibri" w:hAnsi="Calibri"/>
                <w:sz w:val="22"/>
                <w:szCs w:val="22"/>
              </w:rPr>
              <w:t xml:space="preserve">Ability and experience to lead a team of young trainees and as part of a team within the Employment &amp; Skills Training Business Area of the Trust. </w:t>
            </w:r>
          </w:p>
        </w:tc>
        <w:tc>
          <w:tcPr>
            <w:tcW w:w="1559" w:type="dxa"/>
            <w:tcBorders>
              <w:top w:val="single" w:sz="4" w:space="0" w:color="auto"/>
              <w:left w:val="nil"/>
              <w:bottom w:val="single" w:sz="4" w:space="0" w:color="auto"/>
              <w:right w:val="single" w:sz="4" w:space="0" w:color="auto"/>
            </w:tcBorders>
          </w:tcPr>
          <w:p w14:paraId="56252DB8"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6B57D591" w14:textId="77777777" w:rsidR="00FE2504" w:rsidRPr="00FD68CC" w:rsidRDefault="00FE2504" w:rsidP="00582A43">
            <w:pPr>
              <w:ind w:left="360"/>
              <w:jc w:val="both"/>
              <w:rPr>
                <w:rFonts w:ascii="Calibri" w:hAnsi="Calibri"/>
                <w:sz w:val="22"/>
                <w:szCs w:val="22"/>
              </w:rPr>
            </w:pPr>
          </w:p>
        </w:tc>
      </w:tr>
      <w:tr w:rsidR="00FE2504" w:rsidRPr="00FD68CC" w14:paraId="1A5F55D2" w14:textId="77777777" w:rsidTr="00582A43">
        <w:trPr>
          <w:trHeight w:val="255"/>
        </w:trPr>
        <w:tc>
          <w:tcPr>
            <w:tcW w:w="2020" w:type="dxa"/>
            <w:tcBorders>
              <w:top w:val="nil"/>
              <w:left w:val="single" w:sz="4" w:space="0" w:color="auto"/>
              <w:bottom w:val="single" w:sz="4" w:space="0" w:color="auto"/>
              <w:right w:val="single" w:sz="4" w:space="0" w:color="auto"/>
            </w:tcBorders>
          </w:tcPr>
          <w:p w14:paraId="2591A740"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5FC9FABF" w14:textId="11D5BEE4" w:rsidR="00FE2504" w:rsidRPr="00FD68CC" w:rsidRDefault="00FE2504" w:rsidP="00582A43">
            <w:pPr>
              <w:ind w:left="4"/>
              <w:jc w:val="both"/>
              <w:rPr>
                <w:rFonts w:ascii="Calibri" w:hAnsi="Calibri"/>
                <w:sz w:val="22"/>
                <w:szCs w:val="22"/>
              </w:rPr>
            </w:pPr>
            <w:r w:rsidRPr="00FD68CC">
              <w:rPr>
                <w:rFonts w:ascii="Calibri" w:hAnsi="Calibri"/>
                <w:sz w:val="22"/>
                <w:szCs w:val="22"/>
              </w:rPr>
              <w:t>Demonstrate a commitment to and understanding of the principles of equal opportunities in both employment and service delivery</w:t>
            </w:r>
            <w:r w:rsidR="00D97EFA">
              <w:rPr>
                <w:rFonts w:ascii="Calibri" w:hAnsi="Calibri"/>
                <w:sz w:val="22"/>
                <w:szCs w:val="22"/>
              </w:rPr>
              <w:t>.</w:t>
            </w:r>
          </w:p>
        </w:tc>
        <w:tc>
          <w:tcPr>
            <w:tcW w:w="1559" w:type="dxa"/>
            <w:tcBorders>
              <w:top w:val="single" w:sz="4" w:space="0" w:color="auto"/>
              <w:left w:val="nil"/>
              <w:bottom w:val="single" w:sz="4" w:space="0" w:color="auto"/>
              <w:right w:val="single" w:sz="4" w:space="0" w:color="auto"/>
            </w:tcBorders>
          </w:tcPr>
          <w:p w14:paraId="62A54993"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7A048496" w14:textId="77777777" w:rsidR="00FE2504" w:rsidRPr="00FD68CC" w:rsidRDefault="00FE2504" w:rsidP="00582A43">
            <w:pPr>
              <w:ind w:left="360"/>
              <w:jc w:val="both"/>
              <w:rPr>
                <w:rFonts w:ascii="Calibri" w:hAnsi="Calibri"/>
                <w:sz w:val="22"/>
                <w:szCs w:val="22"/>
              </w:rPr>
            </w:pPr>
          </w:p>
        </w:tc>
      </w:tr>
      <w:tr w:rsidR="00FE2504" w:rsidRPr="00FD68CC" w14:paraId="6DFE3A39" w14:textId="77777777" w:rsidTr="00582A43">
        <w:trPr>
          <w:trHeight w:val="255"/>
        </w:trPr>
        <w:tc>
          <w:tcPr>
            <w:tcW w:w="2020" w:type="dxa"/>
            <w:tcBorders>
              <w:top w:val="nil"/>
              <w:left w:val="single" w:sz="4" w:space="0" w:color="auto"/>
              <w:bottom w:val="single" w:sz="4" w:space="0" w:color="auto"/>
              <w:right w:val="single" w:sz="4" w:space="0" w:color="auto"/>
            </w:tcBorders>
          </w:tcPr>
          <w:p w14:paraId="566C1F59" w14:textId="77777777" w:rsidR="00FE2504" w:rsidRPr="00FD68CC" w:rsidRDefault="00FE2504" w:rsidP="00103DB6">
            <w:pPr>
              <w:rPr>
                <w:rFonts w:ascii="Calibri" w:hAnsi="Calibri"/>
                <w:b/>
                <w:sz w:val="22"/>
                <w:szCs w:val="22"/>
              </w:rPr>
            </w:pPr>
            <w:r w:rsidRPr="00FD68CC">
              <w:rPr>
                <w:rFonts w:ascii="Calibri" w:hAnsi="Calibri"/>
                <w:b/>
                <w:sz w:val="22"/>
                <w:szCs w:val="22"/>
              </w:rPr>
              <w:t>Abilities</w:t>
            </w:r>
          </w:p>
        </w:tc>
        <w:tc>
          <w:tcPr>
            <w:tcW w:w="8475" w:type="dxa"/>
            <w:tcBorders>
              <w:top w:val="nil"/>
              <w:left w:val="nil"/>
              <w:bottom w:val="single" w:sz="4" w:space="0" w:color="auto"/>
              <w:right w:val="single" w:sz="4" w:space="0" w:color="auto"/>
            </w:tcBorders>
            <w:vAlign w:val="bottom"/>
          </w:tcPr>
          <w:p w14:paraId="0CFB6CCE" w14:textId="5008E98C" w:rsidR="00FE2504" w:rsidRPr="00FD68CC" w:rsidRDefault="00FE2504" w:rsidP="00582A43">
            <w:pPr>
              <w:ind w:left="4"/>
              <w:jc w:val="both"/>
              <w:rPr>
                <w:rFonts w:ascii="Calibri" w:hAnsi="Calibri"/>
                <w:sz w:val="22"/>
                <w:szCs w:val="22"/>
              </w:rPr>
            </w:pPr>
            <w:r w:rsidRPr="00FD68CC">
              <w:rPr>
                <w:rFonts w:ascii="Calibri" w:hAnsi="Calibri"/>
                <w:sz w:val="22"/>
                <w:szCs w:val="22"/>
              </w:rPr>
              <w:t>A proven ability to think creatively, problem-solve and work on own initiative with minimal supervision</w:t>
            </w:r>
            <w:r w:rsidR="00D97EFA">
              <w:rPr>
                <w:rFonts w:ascii="Calibri" w:hAnsi="Calibri"/>
                <w:sz w:val="22"/>
                <w:szCs w:val="22"/>
              </w:rPr>
              <w:t>.</w:t>
            </w:r>
          </w:p>
        </w:tc>
        <w:tc>
          <w:tcPr>
            <w:tcW w:w="1559" w:type="dxa"/>
            <w:tcBorders>
              <w:top w:val="single" w:sz="4" w:space="0" w:color="auto"/>
              <w:left w:val="nil"/>
              <w:bottom w:val="single" w:sz="4" w:space="0" w:color="auto"/>
              <w:right w:val="single" w:sz="4" w:space="0" w:color="auto"/>
            </w:tcBorders>
          </w:tcPr>
          <w:p w14:paraId="2489DBA7"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57BC4DB7" w14:textId="77777777" w:rsidR="00FE2504" w:rsidRPr="00FD68CC" w:rsidRDefault="00FE2504" w:rsidP="00582A43">
            <w:pPr>
              <w:ind w:left="360"/>
              <w:jc w:val="both"/>
              <w:rPr>
                <w:rFonts w:ascii="Calibri" w:hAnsi="Calibri"/>
                <w:sz w:val="22"/>
                <w:szCs w:val="22"/>
              </w:rPr>
            </w:pPr>
          </w:p>
        </w:tc>
      </w:tr>
      <w:tr w:rsidR="00FE2504" w:rsidRPr="00FD68CC" w14:paraId="0F6D666E" w14:textId="77777777" w:rsidTr="00582A43">
        <w:trPr>
          <w:trHeight w:val="255"/>
        </w:trPr>
        <w:tc>
          <w:tcPr>
            <w:tcW w:w="2020" w:type="dxa"/>
            <w:tcBorders>
              <w:top w:val="nil"/>
              <w:left w:val="single" w:sz="4" w:space="0" w:color="auto"/>
              <w:bottom w:val="single" w:sz="4" w:space="0" w:color="auto"/>
              <w:right w:val="single" w:sz="4" w:space="0" w:color="auto"/>
            </w:tcBorders>
          </w:tcPr>
          <w:p w14:paraId="4D0C8741" w14:textId="77777777" w:rsidR="00FE2504" w:rsidRPr="00FD68CC" w:rsidRDefault="00FE2504" w:rsidP="00582A43">
            <w:pPr>
              <w:ind w:left="357"/>
              <w:rPr>
                <w:rFonts w:ascii="Calibri" w:hAnsi="Calibri"/>
                <w:b/>
                <w:sz w:val="22"/>
                <w:szCs w:val="22"/>
              </w:rPr>
            </w:pPr>
          </w:p>
        </w:tc>
        <w:tc>
          <w:tcPr>
            <w:tcW w:w="8475" w:type="dxa"/>
            <w:tcBorders>
              <w:top w:val="nil"/>
              <w:left w:val="nil"/>
              <w:bottom w:val="single" w:sz="4" w:space="0" w:color="auto"/>
              <w:right w:val="single" w:sz="4" w:space="0" w:color="auto"/>
            </w:tcBorders>
            <w:vAlign w:val="bottom"/>
          </w:tcPr>
          <w:p w14:paraId="74ADADD7" w14:textId="00F48CF6" w:rsidR="00FE2504" w:rsidRPr="00FD68CC" w:rsidRDefault="00FE2504" w:rsidP="00582A43">
            <w:pPr>
              <w:ind w:left="4"/>
              <w:jc w:val="both"/>
              <w:rPr>
                <w:rFonts w:ascii="Calibri" w:hAnsi="Calibri"/>
                <w:sz w:val="22"/>
                <w:szCs w:val="22"/>
              </w:rPr>
            </w:pPr>
            <w:r w:rsidRPr="00FD68CC">
              <w:rPr>
                <w:rFonts w:ascii="Calibri" w:hAnsi="Calibri"/>
                <w:sz w:val="22"/>
                <w:szCs w:val="22"/>
              </w:rPr>
              <w:t>Strong team skills and a proactive, supportive way of closely working with colleagues to achieve results</w:t>
            </w:r>
            <w:r w:rsidR="00D97EFA">
              <w:rPr>
                <w:rFonts w:ascii="Calibri" w:hAnsi="Calibri"/>
                <w:sz w:val="22"/>
                <w:szCs w:val="22"/>
              </w:rPr>
              <w:t>.</w:t>
            </w:r>
          </w:p>
        </w:tc>
        <w:tc>
          <w:tcPr>
            <w:tcW w:w="1559" w:type="dxa"/>
            <w:tcBorders>
              <w:top w:val="single" w:sz="4" w:space="0" w:color="auto"/>
              <w:left w:val="nil"/>
              <w:bottom w:val="single" w:sz="4" w:space="0" w:color="auto"/>
              <w:right w:val="single" w:sz="4" w:space="0" w:color="auto"/>
            </w:tcBorders>
          </w:tcPr>
          <w:p w14:paraId="45F2FA28" w14:textId="77777777" w:rsidR="00FE2504" w:rsidRPr="00FD68CC" w:rsidRDefault="00FE2504" w:rsidP="00582A43">
            <w:pPr>
              <w:ind w:left="360"/>
              <w:jc w:val="both"/>
              <w:rPr>
                <w:rFonts w:ascii="Calibri" w:hAnsi="Calibri"/>
                <w:sz w:val="22"/>
                <w:szCs w:val="22"/>
              </w:rPr>
            </w:pPr>
            <w:r>
              <w:rPr>
                <w:rFonts w:ascii="Calibri" w:hAnsi="Calibr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15739D7C" w14:textId="77777777" w:rsidR="00FE2504" w:rsidRPr="00FD68CC" w:rsidRDefault="00FE2504" w:rsidP="00582A43">
            <w:pPr>
              <w:ind w:left="360"/>
              <w:jc w:val="both"/>
              <w:rPr>
                <w:rFonts w:ascii="Calibri" w:hAnsi="Calibri"/>
                <w:sz w:val="22"/>
                <w:szCs w:val="22"/>
              </w:rPr>
            </w:pPr>
          </w:p>
        </w:tc>
      </w:tr>
      <w:tr w:rsidR="00FE2504" w:rsidRPr="00FD68CC" w14:paraId="1C9DEBCB" w14:textId="77777777" w:rsidTr="00582A43">
        <w:trPr>
          <w:trHeight w:val="271"/>
        </w:trPr>
        <w:tc>
          <w:tcPr>
            <w:tcW w:w="2020" w:type="dxa"/>
            <w:tcBorders>
              <w:top w:val="nil"/>
              <w:left w:val="single" w:sz="4" w:space="0" w:color="auto"/>
              <w:bottom w:val="single" w:sz="4" w:space="0" w:color="auto"/>
              <w:right w:val="single" w:sz="4" w:space="0" w:color="auto"/>
            </w:tcBorders>
          </w:tcPr>
          <w:p w14:paraId="72FF4F44" w14:textId="77777777" w:rsidR="00FE2504" w:rsidRPr="00FD68CC" w:rsidRDefault="00FE2504" w:rsidP="00103DB6">
            <w:pPr>
              <w:rPr>
                <w:rFonts w:ascii="Calibri" w:hAnsi="Calibri"/>
                <w:b/>
                <w:sz w:val="22"/>
                <w:szCs w:val="22"/>
              </w:rPr>
            </w:pPr>
            <w:r w:rsidRPr="00FD68CC">
              <w:rPr>
                <w:rFonts w:ascii="Calibri" w:hAnsi="Calibri"/>
                <w:b/>
                <w:sz w:val="22"/>
                <w:szCs w:val="22"/>
              </w:rPr>
              <w:t>Special Requirements</w:t>
            </w:r>
          </w:p>
        </w:tc>
        <w:tc>
          <w:tcPr>
            <w:tcW w:w="11593" w:type="dxa"/>
            <w:gridSpan w:val="3"/>
            <w:tcBorders>
              <w:top w:val="nil"/>
              <w:left w:val="nil"/>
              <w:bottom w:val="single" w:sz="4" w:space="0" w:color="auto"/>
              <w:right w:val="single" w:sz="4" w:space="0" w:color="auto"/>
            </w:tcBorders>
            <w:vAlign w:val="bottom"/>
          </w:tcPr>
          <w:p w14:paraId="4790E494" w14:textId="77777777" w:rsidR="00FE2504" w:rsidRPr="009F3432" w:rsidRDefault="00FE2504" w:rsidP="00582A43">
            <w:pPr>
              <w:jc w:val="both"/>
              <w:rPr>
                <w:rFonts w:ascii="Calibri" w:hAnsi="Calibri"/>
                <w:color w:val="FF0000"/>
                <w:sz w:val="22"/>
                <w:szCs w:val="22"/>
              </w:rPr>
            </w:pPr>
            <w:r w:rsidRPr="00FD68CC">
              <w:rPr>
                <w:rFonts w:ascii="Calibri" w:hAnsi="Calibri"/>
                <w:sz w:val="22"/>
                <w:szCs w:val="22"/>
              </w:rPr>
              <w:t>Able to work outside normal working hours i.e. attendance at occasional evening and week-end events.  The Trust has a Time Off In Lieu system in place</w:t>
            </w:r>
            <w:r>
              <w:rPr>
                <w:rFonts w:ascii="Calibri" w:hAnsi="Calibri"/>
                <w:color w:val="FF0000"/>
                <w:sz w:val="22"/>
                <w:szCs w:val="22"/>
              </w:rPr>
              <w:t>.</w:t>
            </w:r>
          </w:p>
        </w:tc>
      </w:tr>
      <w:tr w:rsidR="00FE2504" w:rsidRPr="00FD68CC" w14:paraId="45F84980" w14:textId="77777777" w:rsidTr="00582A43">
        <w:trPr>
          <w:trHeight w:val="330"/>
        </w:trPr>
        <w:tc>
          <w:tcPr>
            <w:tcW w:w="2020" w:type="dxa"/>
            <w:tcBorders>
              <w:top w:val="nil"/>
              <w:left w:val="single" w:sz="4" w:space="0" w:color="auto"/>
              <w:bottom w:val="single" w:sz="4" w:space="0" w:color="auto"/>
              <w:right w:val="single" w:sz="4" w:space="0" w:color="auto"/>
            </w:tcBorders>
          </w:tcPr>
          <w:p w14:paraId="716B7F0B" w14:textId="77777777" w:rsidR="00FE2504" w:rsidRPr="00FD68CC" w:rsidRDefault="00FE2504" w:rsidP="00582A43">
            <w:pPr>
              <w:ind w:left="357"/>
              <w:rPr>
                <w:rFonts w:ascii="Calibri" w:hAnsi="Calibri"/>
                <w:b/>
                <w:sz w:val="22"/>
                <w:szCs w:val="22"/>
              </w:rPr>
            </w:pPr>
          </w:p>
        </w:tc>
        <w:tc>
          <w:tcPr>
            <w:tcW w:w="11593" w:type="dxa"/>
            <w:gridSpan w:val="3"/>
            <w:tcBorders>
              <w:top w:val="single" w:sz="4" w:space="0" w:color="auto"/>
              <w:left w:val="single" w:sz="4" w:space="0" w:color="auto"/>
              <w:bottom w:val="single" w:sz="4" w:space="0" w:color="auto"/>
              <w:right w:val="single" w:sz="4" w:space="0" w:color="auto"/>
            </w:tcBorders>
            <w:vAlign w:val="bottom"/>
          </w:tcPr>
          <w:p w14:paraId="43F5C0F5" w14:textId="77777777" w:rsidR="00FE2504" w:rsidRPr="00840811" w:rsidRDefault="00FE2504" w:rsidP="00582A43">
            <w:pPr>
              <w:ind w:left="4"/>
              <w:jc w:val="both"/>
              <w:rPr>
                <w:rFonts w:ascii="Calibri" w:hAnsi="Calibri"/>
                <w:sz w:val="22"/>
                <w:szCs w:val="22"/>
              </w:rPr>
            </w:pPr>
            <w:r>
              <w:rPr>
                <w:rFonts w:ascii="Calibri" w:hAnsi="Calibri"/>
                <w:sz w:val="22"/>
                <w:szCs w:val="22"/>
              </w:rPr>
              <w:t>Full UK driving licence which must be held for at least 12 months.  Due to insurance provision, candidates must be aged 21 plus with more than 12 months driving history.</w:t>
            </w:r>
          </w:p>
        </w:tc>
      </w:tr>
    </w:tbl>
    <w:p w14:paraId="55683984" w14:textId="77777777" w:rsidR="00FE2504" w:rsidRDefault="00FE2504">
      <w:pPr>
        <w:sectPr w:rsidR="00FE2504" w:rsidSect="001951D8">
          <w:pgSz w:w="16838" w:h="11906" w:orient="landscape"/>
          <w:pgMar w:top="1440" w:right="1440" w:bottom="1440" w:left="1440" w:header="709" w:footer="709" w:gutter="0"/>
          <w:cols w:space="708"/>
          <w:docGrid w:linePitch="360"/>
        </w:sectPr>
      </w:pPr>
    </w:p>
    <w:p w14:paraId="41BB3961" w14:textId="77777777" w:rsidR="00075009" w:rsidRPr="00D97EFA" w:rsidRDefault="00075009" w:rsidP="00075009">
      <w:pPr>
        <w:widowControl w:val="0"/>
        <w:jc w:val="both"/>
        <w:rPr>
          <w:rFonts w:asciiTheme="minorHAnsi" w:hAnsiTheme="minorHAnsi"/>
          <w:b/>
          <w:snapToGrid w:val="0"/>
          <w:sz w:val="22"/>
          <w:szCs w:val="22"/>
        </w:rPr>
      </w:pPr>
      <w:r w:rsidRPr="00D97EFA">
        <w:rPr>
          <w:rFonts w:asciiTheme="minorHAnsi" w:hAnsiTheme="minorHAnsi"/>
          <w:b/>
          <w:snapToGrid w:val="0"/>
          <w:sz w:val="22"/>
          <w:szCs w:val="22"/>
        </w:rPr>
        <w:lastRenderedPageBreak/>
        <w:t>TERMS AND CONDITIONS</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02"/>
      </w:tblGrid>
      <w:tr w:rsidR="00075009" w:rsidRPr="00D97EFA" w14:paraId="24984FD5" w14:textId="77777777" w:rsidTr="00582A43">
        <w:trPr>
          <w:trHeight w:val="299"/>
        </w:trPr>
        <w:tc>
          <w:tcPr>
            <w:tcW w:w="2376" w:type="dxa"/>
          </w:tcPr>
          <w:p w14:paraId="46951E12"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Salary</w:t>
            </w:r>
          </w:p>
        </w:tc>
        <w:tc>
          <w:tcPr>
            <w:tcW w:w="7202" w:type="dxa"/>
          </w:tcPr>
          <w:p w14:paraId="61AF7E97" w14:textId="611BC69A" w:rsidR="00075009" w:rsidRPr="00D97EFA" w:rsidRDefault="00075009" w:rsidP="00582A43">
            <w:pPr>
              <w:widowControl w:val="0"/>
              <w:jc w:val="both"/>
              <w:rPr>
                <w:rFonts w:asciiTheme="minorHAnsi" w:hAnsiTheme="minorHAnsi"/>
                <w:sz w:val="22"/>
                <w:szCs w:val="22"/>
              </w:rPr>
            </w:pPr>
            <w:r w:rsidRPr="00D97EFA">
              <w:rPr>
                <w:rFonts w:asciiTheme="minorHAnsi" w:hAnsiTheme="minorHAnsi"/>
                <w:sz w:val="22"/>
                <w:szCs w:val="22"/>
              </w:rPr>
              <w:t xml:space="preserve"> </w:t>
            </w:r>
            <w:r w:rsidR="00D97EFA">
              <w:rPr>
                <w:rFonts w:asciiTheme="minorHAnsi" w:hAnsiTheme="minorHAnsi"/>
                <w:sz w:val="22"/>
                <w:szCs w:val="22"/>
              </w:rPr>
              <w:t>£28,</w:t>
            </w:r>
            <w:r w:rsidR="003F3790">
              <w:rPr>
                <w:rFonts w:asciiTheme="minorHAnsi" w:hAnsiTheme="minorHAnsi"/>
                <w:sz w:val="22"/>
                <w:szCs w:val="22"/>
              </w:rPr>
              <w:t>0</w:t>
            </w:r>
            <w:r w:rsidR="00D97EFA">
              <w:rPr>
                <w:rFonts w:asciiTheme="minorHAnsi" w:hAnsiTheme="minorHAnsi"/>
                <w:sz w:val="22"/>
                <w:szCs w:val="22"/>
              </w:rPr>
              <w:t xml:space="preserve">00 - </w:t>
            </w:r>
            <w:r w:rsidRPr="00D97EFA">
              <w:rPr>
                <w:rFonts w:asciiTheme="minorHAnsi" w:hAnsiTheme="minorHAnsi"/>
                <w:sz w:val="22"/>
                <w:szCs w:val="22"/>
              </w:rPr>
              <w:t>£3</w:t>
            </w:r>
            <w:r w:rsidR="003F3790">
              <w:rPr>
                <w:rFonts w:asciiTheme="minorHAnsi" w:hAnsiTheme="minorHAnsi"/>
                <w:sz w:val="22"/>
                <w:szCs w:val="22"/>
              </w:rPr>
              <w:t>1</w:t>
            </w:r>
            <w:r w:rsidR="00D97EFA">
              <w:rPr>
                <w:rFonts w:asciiTheme="minorHAnsi" w:hAnsiTheme="minorHAnsi"/>
                <w:sz w:val="22"/>
                <w:szCs w:val="22"/>
              </w:rPr>
              <w:t>,</w:t>
            </w:r>
            <w:r w:rsidRPr="00D97EFA">
              <w:rPr>
                <w:rFonts w:asciiTheme="minorHAnsi" w:hAnsiTheme="minorHAnsi"/>
                <w:sz w:val="22"/>
                <w:szCs w:val="22"/>
              </w:rPr>
              <w:t>000 per annum</w:t>
            </w:r>
          </w:p>
        </w:tc>
      </w:tr>
      <w:tr w:rsidR="00075009" w:rsidRPr="00D97EFA" w14:paraId="449ED80A" w14:textId="77777777" w:rsidTr="00582A43">
        <w:tc>
          <w:tcPr>
            <w:tcW w:w="2376" w:type="dxa"/>
          </w:tcPr>
          <w:p w14:paraId="023B6437"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Contract</w:t>
            </w:r>
          </w:p>
        </w:tc>
        <w:tc>
          <w:tcPr>
            <w:tcW w:w="7202" w:type="dxa"/>
          </w:tcPr>
          <w:p w14:paraId="3B80508C" w14:textId="6D4E9451" w:rsidR="00075009" w:rsidRPr="00D97EFA" w:rsidRDefault="00075009" w:rsidP="00582A43">
            <w:pPr>
              <w:widowControl w:val="0"/>
              <w:jc w:val="both"/>
              <w:rPr>
                <w:rFonts w:asciiTheme="minorHAnsi" w:hAnsiTheme="minorHAnsi"/>
                <w:sz w:val="22"/>
                <w:szCs w:val="22"/>
              </w:rPr>
            </w:pPr>
            <w:r w:rsidRPr="00D97EFA">
              <w:rPr>
                <w:rFonts w:asciiTheme="minorHAnsi" w:hAnsiTheme="minorHAnsi"/>
                <w:sz w:val="22"/>
                <w:szCs w:val="22"/>
              </w:rPr>
              <w:t>1</w:t>
            </w:r>
            <w:r w:rsidR="003F3790">
              <w:rPr>
                <w:rFonts w:asciiTheme="minorHAnsi" w:hAnsiTheme="minorHAnsi"/>
                <w:sz w:val="22"/>
                <w:szCs w:val="22"/>
              </w:rPr>
              <w:t>5</w:t>
            </w:r>
            <w:r w:rsidRPr="00D97EFA">
              <w:rPr>
                <w:rFonts w:asciiTheme="minorHAnsi" w:hAnsiTheme="minorHAnsi"/>
                <w:sz w:val="22"/>
                <w:szCs w:val="22"/>
              </w:rPr>
              <w:t xml:space="preserve"> months Fixed term </w:t>
            </w:r>
          </w:p>
        </w:tc>
      </w:tr>
      <w:tr w:rsidR="00075009" w:rsidRPr="00D97EFA" w14:paraId="448C9543" w14:textId="77777777" w:rsidTr="00582A43">
        <w:trPr>
          <w:trHeight w:val="682"/>
        </w:trPr>
        <w:tc>
          <w:tcPr>
            <w:tcW w:w="2376" w:type="dxa"/>
          </w:tcPr>
          <w:p w14:paraId="1CD2C590"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Hours of work</w:t>
            </w:r>
            <w:r w:rsidRPr="00D97EFA">
              <w:rPr>
                <w:rFonts w:asciiTheme="minorHAnsi" w:hAnsiTheme="minorHAnsi"/>
                <w:b/>
                <w:snapToGrid w:val="0"/>
                <w:sz w:val="22"/>
                <w:szCs w:val="22"/>
              </w:rPr>
              <w:tab/>
            </w:r>
          </w:p>
        </w:tc>
        <w:tc>
          <w:tcPr>
            <w:tcW w:w="7202" w:type="dxa"/>
          </w:tcPr>
          <w:p w14:paraId="5CF1D531" w14:textId="77777777" w:rsidR="00075009" w:rsidRPr="00D97EFA" w:rsidRDefault="00075009" w:rsidP="00582A43">
            <w:pPr>
              <w:widowControl w:val="0"/>
              <w:jc w:val="both"/>
              <w:rPr>
                <w:rFonts w:asciiTheme="minorHAnsi" w:hAnsiTheme="minorHAnsi"/>
                <w:snapToGrid w:val="0"/>
                <w:sz w:val="22"/>
                <w:szCs w:val="22"/>
              </w:rPr>
            </w:pPr>
            <w:r w:rsidRPr="00D97EFA">
              <w:rPr>
                <w:rFonts w:asciiTheme="minorHAnsi" w:hAnsiTheme="minorHAnsi"/>
                <w:sz w:val="22"/>
                <w:szCs w:val="22"/>
              </w:rPr>
              <w:t xml:space="preserve">Your normal hours of work are </w:t>
            </w:r>
            <w:r w:rsidRPr="00D97EFA">
              <w:rPr>
                <w:rFonts w:asciiTheme="minorHAnsi" w:hAnsiTheme="minorHAnsi"/>
                <w:noProof/>
                <w:sz w:val="22"/>
                <w:szCs w:val="22"/>
              </w:rPr>
              <w:t xml:space="preserve">37.5 </w:t>
            </w:r>
            <w:r w:rsidRPr="00D97EFA">
              <w:rPr>
                <w:rFonts w:asciiTheme="minorHAnsi" w:hAnsiTheme="minorHAnsi"/>
                <w:sz w:val="22"/>
                <w:szCs w:val="22"/>
              </w:rPr>
              <w:t xml:space="preserve">hours each week (including one weekend day minimum) excluding a daily lunch break and travel to and from the main place of work.  </w:t>
            </w:r>
          </w:p>
        </w:tc>
      </w:tr>
      <w:tr w:rsidR="00075009" w:rsidRPr="00D97EFA" w14:paraId="00172FE8" w14:textId="77777777" w:rsidTr="00582A43">
        <w:tc>
          <w:tcPr>
            <w:tcW w:w="2376" w:type="dxa"/>
          </w:tcPr>
          <w:p w14:paraId="60470AB9"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Place of work</w:t>
            </w:r>
          </w:p>
        </w:tc>
        <w:tc>
          <w:tcPr>
            <w:tcW w:w="7202" w:type="dxa"/>
          </w:tcPr>
          <w:p w14:paraId="20733DD1" w14:textId="77777777" w:rsidR="00075009" w:rsidRPr="00D97EFA" w:rsidRDefault="00075009" w:rsidP="00582A43">
            <w:pPr>
              <w:rPr>
                <w:rFonts w:asciiTheme="minorHAnsi" w:hAnsiTheme="minorHAnsi"/>
                <w:sz w:val="22"/>
                <w:szCs w:val="22"/>
              </w:rPr>
            </w:pPr>
            <w:r w:rsidRPr="00D97EFA">
              <w:rPr>
                <w:rFonts w:asciiTheme="minorHAnsi" w:hAnsiTheme="minorHAnsi"/>
                <w:sz w:val="22"/>
                <w:szCs w:val="22"/>
              </w:rPr>
              <w:t xml:space="preserve">Your normal place of work will be Combe Valley Countryside Park.  You may be required to travel on Groundwork’s business to carry out your duties at other locations as may be required for the proper performance of your duties. </w:t>
            </w:r>
          </w:p>
        </w:tc>
      </w:tr>
      <w:tr w:rsidR="00075009" w:rsidRPr="00D97EFA" w14:paraId="47BCED53" w14:textId="77777777" w:rsidTr="00582A43">
        <w:tc>
          <w:tcPr>
            <w:tcW w:w="2376" w:type="dxa"/>
          </w:tcPr>
          <w:p w14:paraId="14957482"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Holidays</w:t>
            </w:r>
          </w:p>
        </w:tc>
        <w:tc>
          <w:tcPr>
            <w:tcW w:w="7202" w:type="dxa"/>
          </w:tcPr>
          <w:p w14:paraId="44A34C8F" w14:textId="77777777" w:rsidR="00075009" w:rsidRPr="00D97EFA" w:rsidRDefault="00075009" w:rsidP="00582A43">
            <w:pPr>
              <w:widowControl w:val="0"/>
              <w:jc w:val="both"/>
              <w:rPr>
                <w:rFonts w:asciiTheme="minorHAnsi" w:hAnsiTheme="minorHAnsi"/>
                <w:snapToGrid w:val="0"/>
                <w:sz w:val="22"/>
                <w:szCs w:val="22"/>
              </w:rPr>
            </w:pPr>
            <w:r w:rsidRPr="00D97EFA">
              <w:rPr>
                <w:rFonts w:asciiTheme="minorHAnsi" w:hAnsiTheme="minorHAnsi"/>
                <w:sz w:val="22"/>
                <w:szCs w:val="22"/>
              </w:rPr>
              <w:t>25 days per annum plus English Bank Holidays. A pro rata entitlement is calculated for part time workers in each holiday year (which runs from the 1</w:t>
            </w:r>
            <w:r w:rsidRPr="00D97EFA">
              <w:rPr>
                <w:rFonts w:asciiTheme="minorHAnsi" w:hAnsiTheme="minorHAnsi"/>
                <w:sz w:val="22"/>
                <w:szCs w:val="22"/>
                <w:vertAlign w:val="superscript"/>
              </w:rPr>
              <w:t>st</w:t>
            </w:r>
            <w:r w:rsidRPr="00D97EFA">
              <w:rPr>
                <w:rFonts w:asciiTheme="minorHAnsi" w:hAnsiTheme="minorHAnsi"/>
                <w:sz w:val="22"/>
                <w:szCs w:val="22"/>
              </w:rPr>
              <w:t xml:space="preserve"> January to 31</w:t>
            </w:r>
            <w:r w:rsidRPr="00D97EFA">
              <w:rPr>
                <w:rFonts w:asciiTheme="minorHAnsi" w:hAnsiTheme="minorHAnsi"/>
                <w:sz w:val="22"/>
                <w:szCs w:val="22"/>
                <w:vertAlign w:val="superscript"/>
              </w:rPr>
              <w:t>st</w:t>
            </w:r>
            <w:r w:rsidRPr="00D97EFA">
              <w:rPr>
                <w:rFonts w:asciiTheme="minorHAnsi" w:hAnsiTheme="minorHAnsi"/>
                <w:sz w:val="22"/>
                <w:szCs w:val="22"/>
              </w:rPr>
              <w:t xml:space="preserve"> December).</w:t>
            </w:r>
          </w:p>
        </w:tc>
      </w:tr>
      <w:tr w:rsidR="00075009" w:rsidRPr="00D97EFA" w14:paraId="2E6EC1E0" w14:textId="77777777" w:rsidTr="00582A43">
        <w:tc>
          <w:tcPr>
            <w:tcW w:w="2376" w:type="dxa"/>
          </w:tcPr>
          <w:p w14:paraId="35E95595"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Pension</w:t>
            </w:r>
          </w:p>
        </w:tc>
        <w:tc>
          <w:tcPr>
            <w:tcW w:w="7202" w:type="dxa"/>
          </w:tcPr>
          <w:p w14:paraId="5384F318" w14:textId="77777777" w:rsidR="00075009" w:rsidRPr="00D97EFA" w:rsidRDefault="00075009" w:rsidP="00582A43">
            <w:pPr>
              <w:pStyle w:val="Default"/>
              <w:ind w:firstLine="34"/>
              <w:jc w:val="both"/>
              <w:rPr>
                <w:rFonts w:asciiTheme="minorHAnsi" w:hAnsiTheme="minorHAnsi"/>
                <w:snapToGrid w:val="0"/>
                <w:sz w:val="22"/>
                <w:szCs w:val="22"/>
                <w:highlight w:val="yellow"/>
              </w:rPr>
            </w:pPr>
            <w:r w:rsidRPr="00D97EFA">
              <w:rPr>
                <w:rFonts w:asciiTheme="minorHAnsi" w:hAnsiTheme="minorHAnsi"/>
                <w:iCs/>
                <w:sz w:val="22"/>
                <w:szCs w:val="22"/>
              </w:rPr>
              <w:t>Groundwork will comply with the employer pension duties in respect of the worker in accordance with Part 1 of the Pensions Act 2008 in relation to the Groundwork Pension Scheme, or such other registered pension scheme as has been set up by Groundwork. Participation in such schemes is subject to satisfying certain eligibility criteria and the rules of such scheme as amended from time to time.</w:t>
            </w:r>
          </w:p>
        </w:tc>
      </w:tr>
      <w:tr w:rsidR="00075009" w:rsidRPr="00D97EFA" w14:paraId="524259E6" w14:textId="77777777" w:rsidTr="00582A43">
        <w:tc>
          <w:tcPr>
            <w:tcW w:w="2376" w:type="dxa"/>
          </w:tcPr>
          <w:p w14:paraId="6A108643"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TOIL</w:t>
            </w:r>
          </w:p>
        </w:tc>
        <w:tc>
          <w:tcPr>
            <w:tcW w:w="7202" w:type="dxa"/>
          </w:tcPr>
          <w:p w14:paraId="16FBBB05" w14:textId="77777777" w:rsidR="00075009" w:rsidRPr="00D97EFA" w:rsidRDefault="00075009" w:rsidP="00582A43">
            <w:pPr>
              <w:pStyle w:val="Default"/>
              <w:jc w:val="both"/>
              <w:rPr>
                <w:rFonts w:asciiTheme="minorHAnsi" w:hAnsiTheme="minorHAnsi"/>
                <w:snapToGrid w:val="0"/>
                <w:sz w:val="22"/>
                <w:szCs w:val="22"/>
              </w:rPr>
            </w:pPr>
            <w:r w:rsidRPr="00D97EFA">
              <w:rPr>
                <w:rFonts w:asciiTheme="minorHAnsi" w:hAnsiTheme="minorHAnsi"/>
                <w:snapToGrid w:val="0"/>
                <w:sz w:val="22"/>
                <w:szCs w:val="22"/>
              </w:rPr>
              <w:t>TOIL – Time Off In Lieu</w:t>
            </w:r>
            <w:r w:rsidRPr="00D97EFA">
              <w:rPr>
                <w:rFonts w:asciiTheme="minorHAnsi" w:hAnsiTheme="minorHAnsi"/>
                <w:sz w:val="22"/>
                <w:szCs w:val="22"/>
              </w:rPr>
              <w:t xml:space="preserve"> - Although there is no overtime paid by the Trust; the Trust has a Time Off In Lieu system in place. TOIL is normally time spent at weekend and evening events/meetings or extra work as requested by your line manager.</w:t>
            </w:r>
          </w:p>
        </w:tc>
      </w:tr>
      <w:tr w:rsidR="00075009" w:rsidRPr="00D97EFA" w14:paraId="64B1A85A" w14:textId="77777777" w:rsidTr="00582A43">
        <w:tc>
          <w:tcPr>
            <w:tcW w:w="2376" w:type="dxa"/>
          </w:tcPr>
          <w:p w14:paraId="567FB767"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DBS Pre-Employment Check</w:t>
            </w:r>
          </w:p>
        </w:tc>
        <w:tc>
          <w:tcPr>
            <w:tcW w:w="7202" w:type="dxa"/>
          </w:tcPr>
          <w:p w14:paraId="7CABC501" w14:textId="77777777" w:rsidR="00075009" w:rsidRPr="00D97EFA" w:rsidRDefault="00075009" w:rsidP="00582A43">
            <w:pPr>
              <w:pStyle w:val="Default"/>
              <w:ind w:firstLine="34"/>
              <w:jc w:val="both"/>
              <w:rPr>
                <w:rFonts w:asciiTheme="minorHAnsi" w:hAnsiTheme="minorHAnsi"/>
                <w:snapToGrid w:val="0"/>
                <w:color w:val="FF0000"/>
                <w:sz w:val="22"/>
                <w:szCs w:val="22"/>
              </w:rPr>
            </w:pPr>
            <w:r w:rsidRPr="00D97EFA">
              <w:rPr>
                <w:rFonts w:asciiTheme="minorHAnsi" w:hAnsiTheme="minorHAnsi"/>
                <w:snapToGrid w:val="0"/>
                <w:sz w:val="22"/>
                <w:szCs w:val="22"/>
              </w:rPr>
              <w:t xml:space="preserve">This post will be subject to an enhanced with barred lists check. </w:t>
            </w:r>
            <w:r w:rsidRPr="00D97EFA">
              <w:rPr>
                <w:rFonts w:asciiTheme="minorHAnsi" w:hAnsiTheme="minorHAnsi"/>
                <w:i/>
                <w:snapToGrid w:val="0"/>
                <w:color w:val="FF0000"/>
                <w:sz w:val="22"/>
                <w:szCs w:val="22"/>
              </w:rPr>
              <w:t xml:space="preserve"> </w:t>
            </w:r>
          </w:p>
        </w:tc>
      </w:tr>
      <w:tr w:rsidR="00075009" w:rsidRPr="00D97EFA" w14:paraId="200E8046" w14:textId="77777777" w:rsidTr="00582A43">
        <w:tc>
          <w:tcPr>
            <w:tcW w:w="2376" w:type="dxa"/>
          </w:tcPr>
          <w:p w14:paraId="0E94819B"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References</w:t>
            </w:r>
          </w:p>
        </w:tc>
        <w:tc>
          <w:tcPr>
            <w:tcW w:w="7202" w:type="dxa"/>
          </w:tcPr>
          <w:p w14:paraId="723CC2EA" w14:textId="77777777" w:rsidR="00075009" w:rsidRPr="00D97EFA" w:rsidRDefault="00075009" w:rsidP="00D97EFA">
            <w:pPr>
              <w:widowControl w:val="0"/>
              <w:jc w:val="both"/>
              <w:rPr>
                <w:rFonts w:asciiTheme="minorHAnsi" w:hAnsiTheme="minorHAnsi"/>
                <w:snapToGrid w:val="0"/>
                <w:sz w:val="22"/>
                <w:szCs w:val="22"/>
              </w:rPr>
            </w:pPr>
            <w:r w:rsidRPr="00D97EFA">
              <w:rPr>
                <w:rFonts w:asciiTheme="minorHAnsi" w:hAnsiTheme="minorHAnsi"/>
                <w:snapToGrid w:val="0"/>
                <w:sz w:val="22"/>
                <w:szCs w:val="22"/>
              </w:rPr>
              <w:t>Employment to this post will be subject to receiving two satisfactory references.  We reserve the right to approach any previous employers quoted to obtain a reference if deemed necessary.</w:t>
            </w:r>
          </w:p>
        </w:tc>
      </w:tr>
      <w:tr w:rsidR="00075009" w:rsidRPr="00D97EFA" w14:paraId="73882C1C" w14:textId="77777777" w:rsidTr="00582A43">
        <w:tc>
          <w:tcPr>
            <w:tcW w:w="2376" w:type="dxa"/>
          </w:tcPr>
          <w:p w14:paraId="675BBB3E"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Proof of Eligibility of right to work in the UK</w:t>
            </w:r>
          </w:p>
        </w:tc>
        <w:tc>
          <w:tcPr>
            <w:tcW w:w="7202" w:type="dxa"/>
          </w:tcPr>
          <w:p w14:paraId="452B341B" w14:textId="77777777" w:rsidR="00075009" w:rsidRPr="00D97EFA" w:rsidRDefault="00075009" w:rsidP="00582A43">
            <w:pPr>
              <w:ind w:firstLine="34"/>
              <w:jc w:val="both"/>
              <w:rPr>
                <w:rFonts w:asciiTheme="minorHAnsi" w:hAnsiTheme="minorHAnsi"/>
                <w:sz w:val="22"/>
                <w:szCs w:val="22"/>
              </w:rPr>
            </w:pPr>
            <w:r w:rsidRPr="00D97EFA">
              <w:rPr>
                <w:rFonts w:asciiTheme="minorHAnsi" w:hAnsiTheme="minorHAnsi"/>
                <w:snapToGrid w:val="0"/>
                <w:sz w:val="22"/>
                <w:szCs w:val="22"/>
              </w:rPr>
              <w:t xml:space="preserve">Evidence must be provided to comply with the </w:t>
            </w:r>
            <w:r w:rsidRPr="00D97EFA">
              <w:rPr>
                <w:rFonts w:asciiTheme="minorHAnsi" w:hAnsiTheme="minorHAnsi"/>
                <w:sz w:val="22"/>
                <w:szCs w:val="22"/>
              </w:rPr>
              <w:t>Immigration, Asylum and Nationality Act 2006</w:t>
            </w:r>
          </w:p>
          <w:p w14:paraId="257ACFF2" w14:textId="77777777" w:rsidR="00075009" w:rsidRPr="00D97EFA" w:rsidRDefault="00075009" w:rsidP="00582A43">
            <w:pPr>
              <w:rPr>
                <w:rFonts w:asciiTheme="minorHAnsi" w:hAnsiTheme="minorHAnsi"/>
                <w:color w:val="000000"/>
                <w:sz w:val="22"/>
                <w:szCs w:val="22"/>
              </w:rPr>
            </w:pPr>
          </w:p>
        </w:tc>
      </w:tr>
      <w:tr w:rsidR="00075009" w:rsidRPr="00D97EFA" w14:paraId="653E4416" w14:textId="77777777" w:rsidTr="00582A43">
        <w:tc>
          <w:tcPr>
            <w:tcW w:w="2376" w:type="dxa"/>
          </w:tcPr>
          <w:p w14:paraId="4A112D06" w14:textId="77777777" w:rsidR="00075009" w:rsidRPr="00D97EFA" w:rsidRDefault="00075009" w:rsidP="00582A43">
            <w:pPr>
              <w:widowControl w:val="0"/>
              <w:rPr>
                <w:rFonts w:asciiTheme="minorHAnsi" w:hAnsiTheme="minorHAnsi"/>
                <w:b/>
                <w:snapToGrid w:val="0"/>
                <w:sz w:val="22"/>
                <w:szCs w:val="22"/>
              </w:rPr>
            </w:pPr>
            <w:r w:rsidRPr="00D97EFA">
              <w:rPr>
                <w:rFonts w:asciiTheme="minorHAnsi" w:hAnsiTheme="minorHAnsi"/>
                <w:b/>
                <w:snapToGrid w:val="0"/>
                <w:sz w:val="22"/>
                <w:szCs w:val="22"/>
              </w:rPr>
              <w:t>Training</w:t>
            </w:r>
          </w:p>
        </w:tc>
        <w:tc>
          <w:tcPr>
            <w:tcW w:w="7202" w:type="dxa"/>
          </w:tcPr>
          <w:p w14:paraId="0FF92CF4" w14:textId="77777777" w:rsidR="00075009" w:rsidRPr="00D97EFA" w:rsidRDefault="00075009" w:rsidP="00582A43">
            <w:pPr>
              <w:widowControl w:val="0"/>
              <w:jc w:val="both"/>
              <w:rPr>
                <w:rFonts w:asciiTheme="minorHAnsi" w:hAnsiTheme="minorHAnsi"/>
                <w:snapToGrid w:val="0"/>
                <w:sz w:val="22"/>
                <w:szCs w:val="22"/>
              </w:rPr>
            </w:pPr>
            <w:r w:rsidRPr="00D97EFA">
              <w:rPr>
                <w:rFonts w:asciiTheme="minorHAnsi" w:hAnsiTheme="minorHAnsi"/>
                <w:sz w:val="22"/>
                <w:szCs w:val="22"/>
              </w:rPr>
              <w:t>Undertake any training and development deemed necessary for the pursuance of the post, a</w:t>
            </w:r>
            <w:r w:rsidRPr="00D97EFA">
              <w:rPr>
                <w:rFonts w:asciiTheme="minorHAnsi" w:hAnsiTheme="minorHAnsi"/>
                <w:snapToGrid w:val="0"/>
                <w:sz w:val="22"/>
                <w:szCs w:val="22"/>
              </w:rPr>
              <w:t>s identified through the induction and supported through the appraisal process.</w:t>
            </w:r>
          </w:p>
        </w:tc>
      </w:tr>
    </w:tbl>
    <w:p w14:paraId="20C6E9B8" w14:textId="77777777" w:rsidR="00075009" w:rsidRPr="00D97EFA" w:rsidRDefault="00075009" w:rsidP="00075009">
      <w:pPr>
        <w:pStyle w:val="Heading4"/>
        <w:ind w:left="360"/>
        <w:jc w:val="both"/>
        <w:rPr>
          <w:rFonts w:asciiTheme="minorHAnsi" w:hAnsiTheme="minorHAnsi"/>
          <w:sz w:val="22"/>
          <w:szCs w:val="22"/>
        </w:rPr>
      </w:pPr>
    </w:p>
    <w:p w14:paraId="0A00F6A3" w14:textId="77777777" w:rsidR="00075009" w:rsidRPr="00D97EFA" w:rsidRDefault="00075009" w:rsidP="00D97EFA">
      <w:pPr>
        <w:pStyle w:val="Heading4"/>
        <w:jc w:val="both"/>
        <w:rPr>
          <w:rFonts w:asciiTheme="minorHAnsi" w:hAnsiTheme="minorHAnsi"/>
          <w:sz w:val="22"/>
          <w:szCs w:val="22"/>
        </w:rPr>
      </w:pPr>
      <w:r w:rsidRPr="00D97EFA">
        <w:rPr>
          <w:rFonts w:asciiTheme="minorHAnsi" w:hAnsiTheme="minorHAnsi"/>
          <w:sz w:val="22"/>
          <w:szCs w:val="22"/>
        </w:rPr>
        <w:t>The above job description is a guide to the work you may be required to undertake but does not form part of your contract.  The above job description is a guide to the tasks you may be required to undertake and may change from time to time to reflect changing assignments.</w:t>
      </w:r>
    </w:p>
    <w:p w14:paraId="0EAC1841" w14:textId="77777777" w:rsidR="00D97EFA" w:rsidRDefault="00D97EFA" w:rsidP="00D97EFA">
      <w:pPr>
        <w:pStyle w:val="Heading4"/>
        <w:jc w:val="both"/>
        <w:rPr>
          <w:rFonts w:asciiTheme="minorHAnsi" w:hAnsiTheme="minorHAnsi"/>
          <w:sz w:val="22"/>
          <w:szCs w:val="22"/>
        </w:rPr>
      </w:pPr>
    </w:p>
    <w:p w14:paraId="620286EE" w14:textId="3AFCC8B2" w:rsidR="00075009" w:rsidRPr="00D97EFA" w:rsidRDefault="00075009" w:rsidP="00D97EFA">
      <w:pPr>
        <w:pStyle w:val="Heading4"/>
        <w:jc w:val="both"/>
        <w:rPr>
          <w:rFonts w:asciiTheme="minorHAnsi" w:hAnsiTheme="minorHAnsi"/>
          <w:sz w:val="22"/>
          <w:szCs w:val="22"/>
        </w:rPr>
      </w:pPr>
      <w:r w:rsidRPr="00D97EFA">
        <w:rPr>
          <w:rFonts w:asciiTheme="minorHAnsi" w:hAnsiTheme="minorHAnsi"/>
          <w:sz w:val="22"/>
          <w:szCs w:val="22"/>
        </w:rPr>
        <w:t>I have read and agree that this job description and person specification accurately defines the role.</w:t>
      </w:r>
    </w:p>
    <w:p w14:paraId="40E873A2" w14:textId="77777777" w:rsidR="00D97EFA" w:rsidRDefault="00D97EFA" w:rsidP="00D97EFA">
      <w:pPr>
        <w:jc w:val="both"/>
        <w:rPr>
          <w:rFonts w:asciiTheme="minorHAnsi" w:hAnsiTheme="minorHAnsi"/>
          <w:sz w:val="22"/>
          <w:szCs w:val="22"/>
        </w:rPr>
      </w:pPr>
    </w:p>
    <w:p w14:paraId="7EA332D1" w14:textId="7B2B22F1" w:rsidR="00075009" w:rsidRPr="00D97EFA" w:rsidRDefault="00075009" w:rsidP="00D97EFA">
      <w:pPr>
        <w:jc w:val="both"/>
        <w:rPr>
          <w:rFonts w:asciiTheme="minorHAnsi" w:hAnsiTheme="minorHAnsi"/>
          <w:sz w:val="22"/>
          <w:szCs w:val="22"/>
        </w:rPr>
      </w:pPr>
      <w:r w:rsidRPr="00D97EFA">
        <w:rPr>
          <w:rFonts w:asciiTheme="minorHAnsi" w:hAnsiTheme="minorHAnsi"/>
          <w:sz w:val="22"/>
          <w:szCs w:val="22"/>
        </w:rPr>
        <w:t>Signed …………………………………………………………………………</w:t>
      </w:r>
    </w:p>
    <w:p w14:paraId="55E1735C" w14:textId="77777777" w:rsidR="00075009" w:rsidRPr="00D97EFA" w:rsidRDefault="00075009" w:rsidP="00D97EFA">
      <w:pPr>
        <w:jc w:val="both"/>
        <w:rPr>
          <w:rFonts w:asciiTheme="minorHAnsi" w:hAnsiTheme="minorHAnsi"/>
          <w:sz w:val="22"/>
          <w:szCs w:val="22"/>
        </w:rPr>
      </w:pPr>
      <w:r w:rsidRPr="00D97EFA">
        <w:rPr>
          <w:rFonts w:asciiTheme="minorHAnsi" w:hAnsiTheme="minorHAnsi"/>
          <w:sz w:val="22"/>
          <w:szCs w:val="22"/>
        </w:rPr>
        <w:t>Printed ………………………………………………………………………..</w:t>
      </w:r>
    </w:p>
    <w:p w14:paraId="45137EF1" w14:textId="62E7373F" w:rsidR="00075009" w:rsidRPr="00D97EFA" w:rsidRDefault="00075009" w:rsidP="00D97EFA">
      <w:pPr>
        <w:jc w:val="both"/>
        <w:rPr>
          <w:rFonts w:asciiTheme="minorHAnsi" w:hAnsiTheme="minorHAnsi"/>
          <w:b/>
          <w:snapToGrid w:val="0"/>
          <w:sz w:val="22"/>
          <w:szCs w:val="22"/>
        </w:rPr>
      </w:pPr>
      <w:r w:rsidRPr="00D97EFA">
        <w:rPr>
          <w:rFonts w:asciiTheme="minorHAnsi" w:hAnsiTheme="minorHAnsi"/>
          <w:sz w:val="22"/>
          <w:szCs w:val="22"/>
        </w:rPr>
        <w:t>Date …………………………………………………</w:t>
      </w:r>
      <w:r w:rsidR="00103DB6">
        <w:rPr>
          <w:rFonts w:asciiTheme="minorHAnsi" w:hAnsiTheme="minorHAnsi"/>
          <w:sz w:val="22"/>
          <w:szCs w:val="22"/>
        </w:rPr>
        <w:t>…………………………</w:t>
      </w:r>
    </w:p>
    <w:p w14:paraId="17F9BA52" w14:textId="77777777" w:rsidR="00075009" w:rsidRPr="00D97EFA" w:rsidRDefault="00075009" w:rsidP="00075009">
      <w:pPr>
        <w:jc w:val="both"/>
        <w:rPr>
          <w:rFonts w:asciiTheme="minorHAnsi" w:hAnsiTheme="minorHAnsi"/>
          <w:sz w:val="22"/>
          <w:szCs w:val="22"/>
        </w:rPr>
      </w:pPr>
    </w:p>
    <w:p w14:paraId="626D9C4D" w14:textId="77777777" w:rsidR="00075009" w:rsidRDefault="00075009" w:rsidP="00075009">
      <w:pPr>
        <w:jc w:val="both"/>
        <w:rPr>
          <w:rFonts w:ascii="Calibri" w:hAnsi="Calibri"/>
          <w:b/>
          <w:snapToGrid w:val="0"/>
          <w:sz w:val="22"/>
          <w:szCs w:val="22"/>
        </w:rPr>
      </w:pPr>
    </w:p>
    <w:p w14:paraId="22121EE0" w14:textId="77777777" w:rsidR="00075009" w:rsidRDefault="00075009" w:rsidP="00075009">
      <w:pPr>
        <w:pStyle w:val="Heading4"/>
        <w:jc w:val="both"/>
        <w:rPr>
          <w:rFonts w:ascii="Calibri" w:hAnsi="Calibri"/>
          <w:sz w:val="22"/>
          <w:szCs w:val="22"/>
        </w:rPr>
      </w:pPr>
    </w:p>
    <w:p w14:paraId="2C37363E" w14:textId="77777777" w:rsidR="00075009" w:rsidRDefault="00075009" w:rsidP="00075009"/>
    <w:p w14:paraId="619C45C4" w14:textId="432D6A56" w:rsidR="00FE2504" w:rsidRDefault="00FE2504"/>
    <w:p w14:paraId="557300E8" w14:textId="37F6AD8E" w:rsidR="00FE2504" w:rsidRDefault="00FE2504"/>
    <w:p w14:paraId="7913DD1B" w14:textId="0A164847" w:rsidR="00FE2504" w:rsidRDefault="00FE2504"/>
    <w:sectPr w:rsidR="00FE2504" w:rsidSect="001951D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954"/>
    <w:multiLevelType w:val="hybridMultilevel"/>
    <w:tmpl w:val="85E2A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8480D"/>
    <w:multiLevelType w:val="hybridMultilevel"/>
    <w:tmpl w:val="B5864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A2768"/>
    <w:multiLevelType w:val="hybridMultilevel"/>
    <w:tmpl w:val="E7D447FE"/>
    <w:lvl w:ilvl="0" w:tplc="5B0C32C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D3767E"/>
    <w:multiLevelType w:val="hybridMultilevel"/>
    <w:tmpl w:val="43B04A3A"/>
    <w:lvl w:ilvl="0" w:tplc="5B0C32C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C2C72"/>
    <w:multiLevelType w:val="hybridMultilevel"/>
    <w:tmpl w:val="FCD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A04DE8"/>
    <w:multiLevelType w:val="hybridMultilevel"/>
    <w:tmpl w:val="EBE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B0DA0"/>
    <w:multiLevelType w:val="hybridMultilevel"/>
    <w:tmpl w:val="BE5E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81350"/>
    <w:multiLevelType w:val="hybridMultilevel"/>
    <w:tmpl w:val="31503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B7F"/>
    <w:multiLevelType w:val="hybridMultilevel"/>
    <w:tmpl w:val="6DA609AA"/>
    <w:lvl w:ilvl="0" w:tplc="5B0C32C6">
      <w:start w:val="1"/>
      <w:numFmt w:val="bullet"/>
      <w:lvlText w:val=""/>
      <w:lvlJc w:val="left"/>
      <w:pPr>
        <w:tabs>
          <w:tab w:val="num" w:pos="-2"/>
        </w:tabs>
        <w:ind w:left="-2" w:hanging="424"/>
      </w:pPr>
      <w:rPr>
        <w:rFonts w:ascii="Symbol" w:hAnsi="Symbol" w:hint="default"/>
        <w:sz w:val="22"/>
      </w:rPr>
    </w:lvl>
    <w:lvl w:ilvl="1" w:tplc="04090003">
      <w:start w:val="1"/>
      <w:numFmt w:val="bullet"/>
      <w:lvlText w:val="o"/>
      <w:lvlJc w:val="left"/>
      <w:pPr>
        <w:tabs>
          <w:tab w:val="num" w:pos="474"/>
        </w:tabs>
        <w:ind w:left="474" w:hanging="360"/>
      </w:pPr>
      <w:rPr>
        <w:rFonts w:ascii="Courier New" w:hAnsi="Courier New" w:hint="default"/>
      </w:rPr>
    </w:lvl>
    <w:lvl w:ilvl="2" w:tplc="04090005" w:tentative="1">
      <w:start w:val="1"/>
      <w:numFmt w:val="bullet"/>
      <w:lvlText w:val=""/>
      <w:lvlJc w:val="left"/>
      <w:pPr>
        <w:tabs>
          <w:tab w:val="num" w:pos="1194"/>
        </w:tabs>
        <w:ind w:left="1194" w:hanging="360"/>
      </w:pPr>
      <w:rPr>
        <w:rFonts w:ascii="Wingdings" w:hAnsi="Wingdings" w:hint="default"/>
      </w:rPr>
    </w:lvl>
    <w:lvl w:ilvl="3" w:tplc="04090001" w:tentative="1">
      <w:start w:val="1"/>
      <w:numFmt w:val="bullet"/>
      <w:lvlText w:val=""/>
      <w:lvlJc w:val="left"/>
      <w:pPr>
        <w:tabs>
          <w:tab w:val="num" w:pos="1914"/>
        </w:tabs>
        <w:ind w:left="1914" w:hanging="360"/>
      </w:pPr>
      <w:rPr>
        <w:rFonts w:ascii="Symbol" w:hAnsi="Symbol" w:hint="default"/>
      </w:rPr>
    </w:lvl>
    <w:lvl w:ilvl="4" w:tplc="04090003" w:tentative="1">
      <w:start w:val="1"/>
      <w:numFmt w:val="bullet"/>
      <w:lvlText w:val="o"/>
      <w:lvlJc w:val="left"/>
      <w:pPr>
        <w:tabs>
          <w:tab w:val="num" w:pos="2634"/>
        </w:tabs>
        <w:ind w:left="2634" w:hanging="360"/>
      </w:pPr>
      <w:rPr>
        <w:rFonts w:ascii="Courier New" w:hAnsi="Courier New" w:hint="default"/>
      </w:rPr>
    </w:lvl>
    <w:lvl w:ilvl="5" w:tplc="04090005" w:tentative="1">
      <w:start w:val="1"/>
      <w:numFmt w:val="bullet"/>
      <w:lvlText w:val=""/>
      <w:lvlJc w:val="left"/>
      <w:pPr>
        <w:tabs>
          <w:tab w:val="num" w:pos="3354"/>
        </w:tabs>
        <w:ind w:left="3354" w:hanging="360"/>
      </w:pPr>
      <w:rPr>
        <w:rFonts w:ascii="Wingdings" w:hAnsi="Wingdings" w:hint="default"/>
      </w:rPr>
    </w:lvl>
    <w:lvl w:ilvl="6" w:tplc="04090001" w:tentative="1">
      <w:start w:val="1"/>
      <w:numFmt w:val="bullet"/>
      <w:lvlText w:val=""/>
      <w:lvlJc w:val="left"/>
      <w:pPr>
        <w:tabs>
          <w:tab w:val="num" w:pos="4074"/>
        </w:tabs>
        <w:ind w:left="4074" w:hanging="360"/>
      </w:pPr>
      <w:rPr>
        <w:rFonts w:ascii="Symbol" w:hAnsi="Symbol" w:hint="default"/>
      </w:rPr>
    </w:lvl>
    <w:lvl w:ilvl="7" w:tplc="04090003" w:tentative="1">
      <w:start w:val="1"/>
      <w:numFmt w:val="bullet"/>
      <w:lvlText w:val="o"/>
      <w:lvlJc w:val="left"/>
      <w:pPr>
        <w:tabs>
          <w:tab w:val="num" w:pos="4794"/>
        </w:tabs>
        <w:ind w:left="4794" w:hanging="360"/>
      </w:pPr>
      <w:rPr>
        <w:rFonts w:ascii="Courier New" w:hAnsi="Courier New" w:hint="default"/>
      </w:rPr>
    </w:lvl>
    <w:lvl w:ilvl="8" w:tplc="04090005" w:tentative="1">
      <w:start w:val="1"/>
      <w:numFmt w:val="bullet"/>
      <w:lvlText w:val=""/>
      <w:lvlJc w:val="left"/>
      <w:pPr>
        <w:tabs>
          <w:tab w:val="num" w:pos="5514"/>
        </w:tabs>
        <w:ind w:left="5514" w:hanging="360"/>
      </w:pPr>
      <w:rPr>
        <w:rFonts w:ascii="Wingdings" w:hAnsi="Wingdings" w:hint="default"/>
      </w:rPr>
    </w:lvl>
  </w:abstractNum>
  <w:abstractNum w:abstractNumId="9" w15:restartNumberingAfterBreak="0">
    <w:nsid w:val="48EA75D8"/>
    <w:multiLevelType w:val="hybridMultilevel"/>
    <w:tmpl w:val="53509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126E42"/>
    <w:multiLevelType w:val="hybridMultilevel"/>
    <w:tmpl w:val="3A80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794C65"/>
    <w:multiLevelType w:val="hybridMultilevel"/>
    <w:tmpl w:val="EEA4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807354"/>
    <w:multiLevelType w:val="hybridMultilevel"/>
    <w:tmpl w:val="64627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7B253D"/>
    <w:multiLevelType w:val="hybridMultilevel"/>
    <w:tmpl w:val="B82A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D510D"/>
    <w:multiLevelType w:val="hybridMultilevel"/>
    <w:tmpl w:val="5412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6"/>
  </w:num>
  <w:num w:numId="4">
    <w:abstractNumId w:val="7"/>
  </w:num>
  <w:num w:numId="5">
    <w:abstractNumId w:val="8"/>
  </w:num>
  <w:num w:numId="6">
    <w:abstractNumId w:val="5"/>
  </w:num>
  <w:num w:numId="7">
    <w:abstractNumId w:val="2"/>
  </w:num>
  <w:num w:numId="8">
    <w:abstractNumId w:val="3"/>
  </w:num>
  <w:num w:numId="9">
    <w:abstractNumId w:val="12"/>
  </w:num>
  <w:num w:numId="10">
    <w:abstractNumId w:val="4"/>
  </w:num>
  <w:num w:numId="11">
    <w:abstractNumId w:val="13"/>
  </w:num>
  <w:num w:numId="12">
    <w:abstractNumId w:val="0"/>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FD"/>
    <w:rsid w:val="00034D8B"/>
    <w:rsid w:val="000432AB"/>
    <w:rsid w:val="00075009"/>
    <w:rsid w:val="00103DB6"/>
    <w:rsid w:val="001951D8"/>
    <w:rsid w:val="001D572C"/>
    <w:rsid w:val="002E1D1F"/>
    <w:rsid w:val="003471C3"/>
    <w:rsid w:val="003F3790"/>
    <w:rsid w:val="00424C7B"/>
    <w:rsid w:val="004C4F2B"/>
    <w:rsid w:val="009C23D1"/>
    <w:rsid w:val="00AF595F"/>
    <w:rsid w:val="00C61D99"/>
    <w:rsid w:val="00D5738D"/>
    <w:rsid w:val="00D97EFA"/>
    <w:rsid w:val="00EB1FFD"/>
    <w:rsid w:val="00FE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7A0C"/>
  <w15:chartTrackingRefBased/>
  <w15:docId w15:val="{AB577500-F801-4947-B48A-8B6842E0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FD"/>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EB1FFD"/>
    <w:pPr>
      <w:keepNext/>
      <w:widowControl w:val="0"/>
      <w:outlineLvl w:val="3"/>
    </w:pPr>
    <w:rPr>
      <w:b/>
      <w:snapToGrid w:val="0"/>
      <w:sz w:val="32"/>
    </w:rPr>
  </w:style>
  <w:style w:type="paragraph" w:styleId="Heading7">
    <w:name w:val="heading 7"/>
    <w:basedOn w:val="Normal"/>
    <w:next w:val="Normal"/>
    <w:link w:val="Heading7Char"/>
    <w:uiPriority w:val="9"/>
    <w:semiHidden/>
    <w:unhideWhenUsed/>
    <w:qFormat/>
    <w:rsid w:val="00FE250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EB1FFD"/>
    <w:pPr>
      <w:keepNext/>
      <w:widowControl w:val="0"/>
      <w:outlineLvl w:val="7"/>
    </w:pPr>
    <w:rPr>
      <w:b/>
      <w:snapToGrid w:val="0"/>
      <w:sz w:val="22"/>
    </w:rPr>
  </w:style>
  <w:style w:type="paragraph" w:styleId="Heading9">
    <w:name w:val="heading 9"/>
    <w:basedOn w:val="Normal"/>
    <w:next w:val="Normal"/>
    <w:link w:val="Heading9Char"/>
    <w:qFormat/>
    <w:rsid w:val="00EB1FFD"/>
    <w:pPr>
      <w:keepNext/>
      <w:ind w:right="-43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1FFD"/>
    <w:rPr>
      <w:rFonts w:ascii="Arial" w:eastAsia="Times New Roman" w:hAnsi="Arial" w:cs="Times New Roman"/>
      <w:b/>
      <w:snapToGrid w:val="0"/>
      <w:sz w:val="32"/>
      <w:szCs w:val="20"/>
    </w:rPr>
  </w:style>
  <w:style w:type="character" w:customStyle="1" w:styleId="Heading8Char">
    <w:name w:val="Heading 8 Char"/>
    <w:basedOn w:val="DefaultParagraphFont"/>
    <w:link w:val="Heading8"/>
    <w:rsid w:val="00EB1FFD"/>
    <w:rPr>
      <w:rFonts w:ascii="Arial" w:eastAsia="Times New Roman" w:hAnsi="Arial" w:cs="Times New Roman"/>
      <w:b/>
      <w:snapToGrid w:val="0"/>
      <w:szCs w:val="20"/>
    </w:rPr>
  </w:style>
  <w:style w:type="character" w:customStyle="1" w:styleId="Heading9Char">
    <w:name w:val="Heading 9 Char"/>
    <w:basedOn w:val="DefaultParagraphFont"/>
    <w:link w:val="Heading9"/>
    <w:rsid w:val="00EB1FFD"/>
    <w:rPr>
      <w:rFonts w:ascii="Arial" w:eastAsia="Times New Roman" w:hAnsi="Arial" w:cs="Times New Roman"/>
      <w:b/>
      <w:szCs w:val="20"/>
    </w:rPr>
  </w:style>
  <w:style w:type="paragraph" w:styleId="BodyText">
    <w:name w:val="Body Text"/>
    <w:basedOn w:val="Normal"/>
    <w:link w:val="BodyTextChar"/>
    <w:rsid w:val="00EB1FFD"/>
    <w:pPr>
      <w:widowControl w:val="0"/>
    </w:pPr>
    <w:rPr>
      <w:snapToGrid w:val="0"/>
    </w:rPr>
  </w:style>
  <w:style w:type="character" w:customStyle="1" w:styleId="BodyTextChar">
    <w:name w:val="Body Text Char"/>
    <w:basedOn w:val="DefaultParagraphFont"/>
    <w:link w:val="BodyText"/>
    <w:rsid w:val="00EB1FFD"/>
    <w:rPr>
      <w:rFonts w:ascii="Arial" w:eastAsia="Times New Roman" w:hAnsi="Arial" w:cs="Times New Roman"/>
      <w:snapToGrid w:val="0"/>
      <w:sz w:val="24"/>
      <w:szCs w:val="20"/>
    </w:rPr>
  </w:style>
  <w:style w:type="paragraph" w:styleId="Header">
    <w:name w:val="header"/>
    <w:basedOn w:val="Normal"/>
    <w:link w:val="HeaderChar"/>
    <w:rsid w:val="00EB1FFD"/>
    <w:pPr>
      <w:tabs>
        <w:tab w:val="center" w:pos="4153"/>
        <w:tab w:val="right" w:pos="8306"/>
      </w:tabs>
    </w:pPr>
  </w:style>
  <w:style w:type="character" w:customStyle="1" w:styleId="HeaderChar">
    <w:name w:val="Header Char"/>
    <w:basedOn w:val="DefaultParagraphFont"/>
    <w:link w:val="Header"/>
    <w:rsid w:val="00EB1FFD"/>
    <w:rPr>
      <w:rFonts w:ascii="Arial" w:eastAsia="Times New Roman" w:hAnsi="Arial" w:cs="Times New Roman"/>
      <w:sz w:val="24"/>
      <w:szCs w:val="20"/>
    </w:rPr>
  </w:style>
  <w:style w:type="paragraph" w:styleId="BodyTextIndent">
    <w:name w:val="Body Text Indent"/>
    <w:basedOn w:val="Normal"/>
    <w:link w:val="BodyTextIndentChar"/>
    <w:rsid w:val="00EB1FFD"/>
    <w:pPr>
      <w:spacing w:after="120"/>
      <w:ind w:left="283"/>
    </w:pPr>
  </w:style>
  <w:style w:type="character" w:customStyle="1" w:styleId="BodyTextIndentChar">
    <w:name w:val="Body Text Indent Char"/>
    <w:basedOn w:val="DefaultParagraphFont"/>
    <w:link w:val="BodyTextIndent"/>
    <w:rsid w:val="00EB1FFD"/>
    <w:rPr>
      <w:rFonts w:ascii="Arial" w:eastAsia="Times New Roman" w:hAnsi="Arial" w:cs="Times New Roman"/>
      <w:sz w:val="24"/>
      <w:szCs w:val="20"/>
    </w:rPr>
  </w:style>
  <w:style w:type="paragraph" w:styleId="ListParagraph">
    <w:name w:val="List Paragraph"/>
    <w:basedOn w:val="Normal"/>
    <w:qFormat/>
    <w:rsid w:val="00EB1FFD"/>
    <w:pPr>
      <w:ind w:left="720"/>
    </w:pPr>
  </w:style>
  <w:style w:type="character" w:customStyle="1" w:styleId="Heading7Char">
    <w:name w:val="Heading 7 Char"/>
    <w:basedOn w:val="DefaultParagraphFont"/>
    <w:link w:val="Heading7"/>
    <w:uiPriority w:val="9"/>
    <w:semiHidden/>
    <w:rsid w:val="00FE2504"/>
    <w:rPr>
      <w:rFonts w:asciiTheme="majorHAnsi" w:eastAsiaTheme="majorEastAsia" w:hAnsiTheme="majorHAnsi" w:cstheme="majorBidi"/>
      <w:i/>
      <w:iCs/>
      <w:color w:val="243F60" w:themeColor="accent1" w:themeShade="7F"/>
      <w:sz w:val="24"/>
      <w:szCs w:val="20"/>
    </w:rPr>
  </w:style>
  <w:style w:type="paragraph" w:customStyle="1" w:styleId="Default">
    <w:name w:val="Default"/>
    <w:rsid w:val="000750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424C7B"/>
    <w:rPr>
      <w:sz w:val="16"/>
      <w:szCs w:val="16"/>
    </w:rPr>
  </w:style>
  <w:style w:type="paragraph" w:styleId="CommentText">
    <w:name w:val="annotation text"/>
    <w:basedOn w:val="Normal"/>
    <w:link w:val="CommentTextChar"/>
    <w:uiPriority w:val="99"/>
    <w:semiHidden/>
    <w:unhideWhenUsed/>
    <w:rsid w:val="00424C7B"/>
    <w:rPr>
      <w:sz w:val="20"/>
    </w:rPr>
  </w:style>
  <w:style w:type="character" w:customStyle="1" w:styleId="CommentTextChar">
    <w:name w:val="Comment Text Char"/>
    <w:basedOn w:val="DefaultParagraphFont"/>
    <w:link w:val="CommentText"/>
    <w:uiPriority w:val="99"/>
    <w:semiHidden/>
    <w:rsid w:val="00424C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24C7B"/>
    <w:rPr>
      <w:b/>
      <w:bCs/>
    </w:rPr>
  </w:style>
  <w:style w:type="character" w:customStyle="1" w:styleId="CommentSubjectChar">
    <w:name w:val="Comment Subject Char"/>
    <w:basedOn w:val="CommentTextChar"/>
    <w:link w:val="CommentSubject"/>
    <w:uiPriority w:val="99"/>
    <w:semiHidden/>
    <w:rsid w:val="00424C7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Spake</dc:creator>
  <cp:keywords/>
  <dc:description/>
  <cp:lastModifiedBy>Laura Dyke</cp:lastModifiedBy>
  <cp:revision>3</cp:revision>
  <dcterms:created xsi:type="dcterms:W3CDTF">2021-10-05T10:05:00Z</dcterms:created>
  <dcterms:modified xsi:type="dcterms:W3CDTF">2021-10-05T15:17:00Z</dcterms:modified>
</cp:coreProperties>
</file>