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7" w:type="dxa"/>
        <w:tblInd w:w="-108" w:type="dxa"/>
        <w:tblBorders>
          <w:top w:val="none" w:sz="0" w:space="0" w:color="auto"/>
          <w:left w:val="none" w:sz="0" w:space="0" w:color="auto"/>
          <w:bottom w:val="single" w:sz="8"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AE3C9C" w:rsidRPr="00AE3C9C" w14:paraId="0AD04DB2" w14:textId="77777777" w:rsidTr="00AE3C9C">
        <w:tc>
          <w:tcPr>
            <w:tcW w:w="6110" w:type="dxa"/>
            <w:gridSpan w:val="2"/>
          </w:tcPr>
          <w:p w14:paraId="550D3D29" w14:textId="77777777" w:rsidR="00AE3C9C" w:rsidRPr="00AE3C9C" w:rsidRDefault="00AE3C9C" w:rsidP="00AE3C9C">
            <w:pPr>
              <w:rPr>
                <w:rFonts w:ascii="Lato" w:hAnsi="Lato"/>
                <w:sz w:val="48"/>
                <w:szCs w:val="56"/>
              </w:rPr>
            </w:pPr>
            <w:bookmarkStart w:id="0" w:name="_GoBack"/>
            <w:bookmarkEnd w:id="0"/>
            <w:r w:rsidRPr="00AE3C9C">
              <w:rPr>
                <w:rFonts w:ascii="Lato" w:hAnsi="Lato"/>
                <w:sz w:val="48"/>
                <w:szCs w:val="56"/>
              </w:rPr>
              <w:t>GROUNDWORK</w:t>
            </w:r>
          </w:p>
          <w:p w14:paraId="77F0275C" w14:textId="77777777" w:rsidR="00AE3C9C" w:rsidRPr="00AE3C9C" w:rsidRDefault="00AE3C9C" w:rsidP="00AE3C9C">
            <w:pPr>
              <w:rPr>
                <w:rFonts w:ascii="Lato" w:hAnsi="Lato"/>
                <w:b/>
                <w:sz w:val="56"/>
                <w:szCs w:val="56"/>
              </w:rPr>
            </w:pPr>
            <w:r w:rsidRPr="00AE3C9C">
              <w:rPr>
                <w:rFonts w:ascii="Lato" w:hAnsi="Lato"/>
                <w:sz w:val="48"/>
                <w:szCs w:val="56"/>
              </w:rPr>
              <w:t xml:space="preserve">GREATER MANCHESTER </w:t>
            </w:r>
          </w:p>
        </w:tc>
        <w:tc>
          <w:tcPr>
            <w:tcW w:w="483" w:type="dxa"/>
            <w:shd w:val="clear" w:color="auto" w:fill="auto"/>
          </w:tcPr>
          <w:p w14:paraId="5322E09E" w14:textId="77777777" w:rsidR="00AE3C9C" w:rsidRPr="00AE3C9C" w:rsidRDefault="00AE3C9C" w:rsidP="00AE3C9C">
            <w:pPr>
              <w:jc w:val="center"/>
              <w:rPr>
                <w:rFonts w:ascii="Lato" w:hAnsi="Lato"/>
                <w:noProof/>
              </w:rPr>
            </w:pPr>
          </w:p>
        </w:tc>
        <w:tc>
          <w:tcPr>
            <w:tcW w:w="3764" w:type="dxa"/>
            <w:vMerge w:val="restart"/>
            <w:tcBorders>
              <w:bottom w:val="single" w:sz="4" w:space="0" w:color="auto"/>
            </w:tcBorders>
            <w:shd w:val="clear" w:color="auto" w:fill="auto"/>
            <w:vAlign w:val="center"/>
          </w:tcPr>
          <w:p w14:paraId="7C0FF253" w14:textId="77777777" w:rsidR="00AE3C9C" w:rsidRPr="00AE3C9C" w:rsidRDefault="00AE3C9C" w:rsidP="00AE3C9C">
            <w:pPr>
              <w:jc w:val="center"/>
              <w:rPr>
                <w:rFonts w:ascii="Lato" w:hAnsi="Lato"/>
              </w:rPr>
            </w:pPr>
            <w:r w:rsidRPr="00AE3C9C">
              <w:rPr>
                <w:rFonts w:ascii="Lato" w:hAnsi="Lato"/>
                <w:noProof/>
                <w:lang w:bidi="ar-SA"/>
              </w:rPr>
              <w:drawing>
                <wp:inline distT="0" distB="0" distL="0" distR="0" wp14:anchorId="3BA259CC" wp14:editId="5E5BC6CB">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8">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AE3C9C" w:rsidRPr="00AE3C9C" w14:paraId="7018E2C6" w14:textId="77777777" w:rsidTr="00AE3C9C">
        <w:tc>
          <w:tcPr>
            <w:tcW w:w="6110" w:type="dxa"/>
            <w:gridSpan w:val="2"/>
          </w:tcPr>
          <w:p w14:paraId="74415CBC" w14:textId="77777777" w:rsidR="00AE3C9C" w:rsidRPr="00AE3C9C" w:rsidRDefault="00AE3C9C" w:rsidP="00AE3C9C">
            <w:pPr>
              <w:rPr>
                <w:rFonts w:ascii="Lato" w:hAnsi="Lato"/>
              </w:rPr>
            </w:pPr>
          </w:p>
        </w:tc>
        <w:tc>
          <w:tcPr>
            <w:tcW w:w="483" w:type="dxa"/>
            <w:shd w:val="clear" w:color="auto" w:fill="auto"/>
          </w:tcPr>
          <w:p w14:paraId="0A8F858C" w14:textId="77777777" w:rsidR="00AE3C9C" w:rsidRPr="00AE3C9C" w:rsidRDefault="00AE3C9C" w:rsidP="00AE3C9C">
            <w:pPr>
              <w:rPr>
                <w:rFonts w:ascii="Lato" w:hAnsi="Lato"/>
              </w:rPr>
            </w:pPr>
          </w:p>
        </w:tc>
        <w:tc>
          <w:tcPr>
            <w:tcW w:w="3764" w:type="dxa"/>
            <w:vMerge/>
            <w:tcBorders>
              <w:bottom w:val="single" w:sz="4" w:space="0" w:color="auto"/>
            </w:tcBorders>
            <w:shd w:val="clear" w:color="auto" w:fill="auto"/>
          </w:tcPr>
          <w:p w14:paraId="3F02F90B" w14:textId="77777777" w:rsidR="00AE3C9C" w:rsidRPr="00AE3C9C" w:rsidRDefault="00AE3C9C" w:rsidP="00AE3C9C">
            <w:pPr>
              <w:rPr>
                <w:rFonts w:ascii="Lato" w:hAnsi="Lato"/>
              </w:rPr>
            </w:pPr>
          </w:p>
        </w:tc>
      </w:tr>
      <w:tr w:rsidR="00AE3C9C" w:rsidRPr="00AE3C9C" w14:paraId="75D1F55E" w14:textId="77777777" w:rsidTr="00AE3C9C">
        <w:tc>
          <w:tcPr>
            <w:tcW w:w="6110" w:type="dxa"/>
            <w:gridSpan w:val="2"/>
          </w:tcPr>
          <w:p w14:paraId="05C0C696" w14:textId="77777777" w:rsidR="00AE3C9C" w:rsidRPr="00AE3C9C" w:rsidRDefault="00AE3C9C" w:rsidP="00AE3C9C">
            <w:pPr>
              <w:rPr>
                <w:rFonts w:ascii="Lato" w:hAnsi="Lato"/>
              </w:rPr>
            </w:pPr>
          </w:p>
        </w:tc>
        <w:tc>
          <w:tcPr>
            <w:tcW w:w="483" w:type="dxa"/>
            <w:shd w:val="clear" w:color="auto" w:fill="auto"/>
          </w:tcPr>
          <w:p w14:paraId="4F8F1752" w14:textId="77777777" w:rsidR="00AE3C9C" w:rsidRPr="00AE3C9C" w:rsidRDefault="00AE3C9C" w:rsidP="00AE3C9C">
            <w:pPr>
              <w:rPr>
                <w:rFonts w:ascii="Lato" w:hAnsi="Lato"/>
              </w:rPr>
            </w:pPr>
          </w:p>
        </w:tc>
        <w:tc>
          <w:tcPr>
            <w:tcW w:w="3764" w:type="dxa"/>
            <w:vMerge/>
            <w:tcBorders>
              <w:bottom w:val="single" w:sz="4" w:space="0" w:color="auto"/>
            </w:tcBorders>
            <w:shd w:val="clear" w:color="auto" w:fill="auto"/>
          </w:tcPr>
          <w:p w14:paraId="3F7E92C9" w14:textId="77777777" w:rsidR="00AE3C9C" w:rsidRPr="00AE3C9C" w:rsidRDefault="00AE3C9C" w:rsidP="00AE3C9C">
            <w:pPr>
              <w:rPr>
                <w:rFonts w:ascii="Lato" w:hAnsi="Lato"/>
              </w:rPr>
            </w:pPr>
          </w:p>
        </w:tc>
      </w:tr>
      <w:tr w:rsidR="00AE3C9C" w:rsidRPr="00AE3C9C" w14:paraId="6CE48DAB" w14:textId="77777777" w:rsidTr="00AE3C9C">
        <w:tc>
          <w:tcPr>
            <w:tcW w:w="6110" w:type="dxa"/>
            <w:gridSpan w:val="2"/>
          </w:tcPr>
          <w:p w14:paraId="12BF1AE0" w14:textId="77777777" w:rsidR="00AE3C9C" w:rsidRPr="00AE3C9C" w:rsidRDefault="00AE3C9C" w:rsidP="00AE3C9C">
            <w:pPr>
              <w:rPr>
                <w:rFonts w:ascii="Lato" w:hAnsi="Lato"/>
              </w:rPr>
            </w:pPr>
          </w:p>
        </w:tc>
        <w:tc>
          <w:tcPr>
            <w:tcW w:w="483" w:type="dxa"/>
            <w:shd w:val="clear" w:color="auto" w:fill="auto"/>
          </w:tcPr>
          <w:p w14:paraId="4876C370" w14:textId="77777777" w:rsidR="00AE3C9C" w:rsidRPr="00AE3C9C" w:rsidRDefault="00AE3C9C" w:rsidP="00AE3C9C">
            <w:pPr>
              <w:rPr>
                <w:rFonts w:ascii="Lato" w:hAnsi="Lato"/>
              </w:rPr>
            </w:pPr>
          </w:p>
        </w:tc>
        <w:tc>
          <w:tcPr>
            <w:tcW w:w="3764" w:type="dxa"/>
            <w:vMerge/>
            <w:tcBorders>
              <w:bottom w:val="single" w:sz="4" w:space="0" w:color="auto"/>
            </w:tcBorders>
            <w:shd w:val="clear" w:color="auto" w:fill="auto"/>
          </w:tcPr>
          <w:p w14:paraId="0F348525" w14:textId="77777777" w:rsidR="00AE3C9C" w:rsidRPr="00AE3C9C" w:rsidRDefault="00AE3C9C" w:rsidP="00AE3C9C">
            <w:pPr>
              <w:rPr>
                <w:rFonts w:ascii="Lato" w:hAnsi="Lato"/>
              </w:rPr>
            </w:pPr>
          </w:p>
        </w:tc>
      </w:tr>
      <w:tr w:rsidR="00AE3C9C" w:rsidRPr="00AE3C9C" w14:paraId="1FBC8190" w14:textId="77777777" w:rsidTr="00AE3C9C">
        <w:tc>
          <w:tcPr>
            <w:tcW w:w="1526" w:type="dxa"/>
            <w:tcBorders>
              <w:bottom w:val="nil"/>
            </w:tcBorders>
          </w:tcPr>
          <w:p w14:paraId="171BBFED" w14:textId="77777777" w:rsidR="00AE3C9C" w:rsidRPr="00AE3C9C" w:rsidRDefault="00AE3C9C" w:rsidP="00AE3C9C">
            <w:pPr>
              <w:rPr>
                <w:rFonts w:ascii="Lato" w:hAnsi="Lato"/>
              </w:rPr>
            </w:pPr>
            <w:r w:rsidRPr="00AE3C9C">
              <w:rPr>
                <w:rFonts w:ascii="Lato" w:hAnsi="Lato"/>
                <w:noProof/>
                <w:sz w:val="48"/>
                <w:szCs w:val="48"/>
                <w:lang w:bidi="ar-SA"/>
              </w:rPr>
              <w:drawing>
                <wp:inline distT="0" distB="0" distL="0" distR="0" wp14:anchorId="01E631DE" wp14:editId="7713B623">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tcBorders>
              <w:bottom w:val="nil"/>
            </w:tcBorders>
            <w:vAlign w:val="center"/>
          </w:tcPr>
          <w:p w14:paraId="46D33D1B" w14:textId="14A4BFEB" w:rsidR="00AE3C9C" w:rsidRPr="00AE3C9C" w:rsidRDefault="00AE3C9C" w:rsidP="00EA219A">
            <w:pPr>
              <w:rPr>
                <w:rFonts w:ascii="Lato" w:hAnsi="Lato"/>
              </w:rPr>
            </w:pPr>
            <w:r w:rsidRPr="00AE3C9C">
              <w:rPr>
                <w:rFonts w:ascii="Lato" w:hAnsi="Lato"/>
                <w:sz w:val="40"/>
                <w:szCs w:val="40"/>
              </w:rPr>
              <w:t>Safeguarding Policy</w:t>
            </w:r>
          </w:p>
        </w:tc>
        <w:tc>
          <w:tcPr>
            <w:tcW w:w="483" w:type="dxa"/>
            <w:tcBorders>
              <w:bottom w:val="nil"/>
            </w:tcBorders>
            <w:shd w:val="clear" w:color="auto" w:fill="auto"/>
          </w:tcPr>
          <w:p w14:paraId="30DC1D7C" w14:textId="77777777" w:rsidR="00AE3C9C" w:rsidRPr="00AE3C9C" w:rsidRDefault="00AE3C9C" w:rsidP="00AE3C9C">
            <w:pPr>
              <w:rPr>
                <w:rFonts w:ascii="Lato" w:hAnsi="Lato"/>
              </w:rPr>
            </w:pPr>
          </w:p>
        </w:tc>
        <w:tc>
          <w:tcPr>
            <w:tcW w:w="3764" w:type="dxa"/>
            <w:vMerge/>
            <w:tcBorders>
              <w:bottom w:val="single" w:sz="4" w:space="0" w:color="auto"/>
            </w:tcBorders>
            <w:shd w:val="clear" w:color="auto" w:fill="auto"/>
          </w:tcPr>
          <w:p w14:paraId="0763EE60" w14:textId="77777777" w:rsidR="00AE3C9C" w:rsidRPr="00AE3C9C" w:rsidRDefault="00AE3C9C" w:rsidP="00AE3C9C">
            <w:pPr>
              <w:rPr>
                <w:rFonts w:ascii="Lato" w:hAnsi="Lato"/>
              </w:rPr>
            </w:pPr>
          </w:p>
        </w:tc>
      </w:tr>
      <w:tr w:rsidR="00AE3C9C" w:rsidRPr="00AE3C9C" w14:paraId="5381F50A" w14:textId="77777777" w:rsidTr="00AE3C9C">
        <w:tc>
          <w:tcPr>
            <w:tcW w:w="6110" w:type="dxa"/>
            <w:gridSpan w:val="2"/>
            <w:tcBorders>
              <w:bottom w:val="single" w:sz="4" w:space="0" w:color="A6A6A6" w:themeColor="background1" w:themeShade="A6"/>
            </w:tcBorders>
          </w:tcPr>
          <w:p w14:paraId="1DC33CFE" w14:textId="77777777" w:rsidR="00AE3C9C" w:rsidRPr="00AE3C9C" w:rsidRDefault="00AE3C9C" w:rsidP="00AE3C9C">
            <w:pPr>
              <w:spacing w:before="120" w:after="120"/>
              <w:rPr>
                <w:rFonts w:ascii="Lato" w:hAnsi="Lato"/>
                <w:b/>
                <w:szCs w:val="24"/>
              </w:rPr>
            </w:pPr>
          </w:p>
        </w:tc>
        <w:tc>
          <w:tcPr>
            <w:tcW w:w="483" w:type="dxa"/>
            <w:tcBorders>
              <w:bottom w:val="single" w:sz="4" w:space="0" w:color="A6A6A6" w:themeColor="background1" w:themeShade="A6"/>
            </w:tcBorders>
            <w:shd w:val="clear" w:color="auto" w:fill="auto"/>
          </w:tcPr>
          <w:p w14:paraId="6607A148" w14:textId="77777777" w:rsidR="00AE3C9C" w:rsidRPr="00AE3C9C" w:rsidRDefault="00AE3C9C" w:rsidP="00AE3C9C">
            <w:pPr>
              <w:rPr>
                <w:rFonts w:ascii="Lato" w:hAnsi="Lato"/>
              </w:rPr>
            </w:pPr>
          </w:p>
        </w:tc>
        <w:tc>
          <w:tcPr>
            <w:tcW w:w="3764" w:type="dxa"/>
            <w:vMerge/>
            <w:tcBorders>
              <w:bottom w:val="single" w:sz="4" w:space="0" w:color="A6A6A6" w:themeColor="background1" w:themeShade="A6"/>
            </w:tcBorders>
            <w:shd w:val="clear" w:color="auto" w:fill="auto"/>
          </w:tcPr>
          <w:p w14:paraId="4DC32C29" w14:textId="77777777" w:rsidR="00AE3C9C" w:rsidRPr="00AE3C9C" w:rsidRDefault="00AE3C9C" w:rsidP="00AE3C9C">
            <w:pPr>
              <w:rPr>
                <w:rFonts w:ascii="Lato" w:hAnsi="Lato"/>
              </w:rPr>
            </w:pPr>
          </w:p>
        </w:tc>
      </w:tr>
    </w:tbl>
    <w:p w14:paraId="2D24DA27" w14:textId="1DB6C8CF" w:rsidR="008C3CF0" w:rsidRPr="00057E57" w:rsidRDefault="008C3CF0" w:rsidP="00057E57">
      <w:pPr>
        <w:tabs>
          <w:tab w:val="left" w:pos="4617"/>
          <w:tab w:val="left" w:pos="10467"/>
        </w:tabs>
        <w:spacing w:before="78"/>
        <w:rPr>
          <w:rFonts w:ascii="Lato" w:hAnsi="Lato"/>
          <w:b/>
          <w:sz w:val="28"/>
          <w:szCs w:val="28"/>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
        <w:gridCol w:w="7197"/>
        <w:gridCol w:w="2069"/>
      </w:tblGrid>
      <w:tr w:rsidR="005343EB" w:rsidRPr="00AE3C9C" w14:paraId="30DE2CF2" w14:textId="77777777" w:rsidTr="005343EB">
        <w:tc>
          <w:tcPr>
            <w:tcW w:w="10348" w:type="dxa"/>
            <w:gridSpan w:val="3"/>
          </w:tcPr>
          <w:p w14:paraId="5F17D89F" w14:textId="142526E0" w:rsidR="005343EB" w:rsidRPr="00AE3C9C" w:rsidRDefault="005343EB" w:rsidP="00DA4E34">
            <w:pPr>
              <w:pStyle w:val="BodyText"/>
              <w:spacing w:after="120"/>
              <w:rPr>
                <w:rFonts w:ascii="Lato" w:hAnsi="Lato"/>
                <w:b/>
                <w:sz w:val="24"/>
                <w:szCs w:val="24"/>
              </w:rPr>
            </w:pPr>
            <w:r>
              <w:rPr>
                <w:rFonts w:ascii="Lato" w:hAnsi="Lato"/>
                <w:b/>
                <w:sz w:val="24"/>
                <w:szCs w:val="24"/>
              </w:rPr>
              <w:t>CONTENTS</w:t>
            </w:r>
          </w:p>
        </w:tc>
      </w:tr>
      <w:tr w:rsidR="005C4E83" w:rsidRPr="00AE3C9C" w14:paraId="4E3F6ED9" w14:textId="77777777" w:rsidTr="005343EB">
        <w:tc>
          <w:tcPr>
            <w:tcW w:w="1082" w:type="dxa"/>
          </w:tcPr>
          <w:p w14:paraId="45EA3BC2" w14:textId="702200AF" w:rsidR="005C4E83" w:rsidRPr="00AE3C9C" w:rsidRDefault="005C4E83" w:rsidP="00DA4E34">
            <w:pPr>
              <w:pStyle w:val="BodyText"/>
              <w:spacing w:after="120"/>
              <w:rPr>
                <w:rFonts w:ascii="Lato" w:hAnsi="Lato"/>
                <w:b/>
                <w:sz w:val="24"/>
                <w:szCs w:val="24"/>
              </w:rPr>
            </w:pPr>
            <w:r w:rsidRPr="00AE3C9C">
              <w:rPr>
                <w:rFonts w:ascii="Lato" w:hAnsi="Lato"/>
                <w:b/>
                <w:sz w:val="24"/>
                <w:szCs w:val="24"/>
              </w:rPr>
              <w:t>No.</w:t>
            </w:r>
          </w:p>
        </w:tc>
        <w:tc>
          <w:tcPr>
            <w:tcW w:w="7197" w:type="dxa"/>
          </w:tcPr>
          <w:p w14:paraId="46034AC2" w14:textId="444A92DE" w:rsidR="005C4E83" w:rsidRPr="00AE3C9C" w:rsidRDefault="005C4E83" w:rsidP="00DA4E34">
            <w:pPr>
              <w:pStyle w:val="BodyText"/>
              <w:spacing w:after="120"/>
              <w:rPr>
                <w:rFonts w:ascii="Lato" w:hAnsi="Lato"/>
                <w:b/>
                <w:sz w:val="24"/>
                <w:szCs w:val="24"/>
              </w:rPr>
            </w:pPr>
            <w:r w:rsidRPr="00AE3C9C">
              <w:rPr>
                <w:rFonts w:ascii="Lato" w:hAnsi="Lato"/>
                <w:b/>
                <w:sz w:val="24"/>
                <w:szCs w:val="24"/>
              </w:rPr>
              <w:t>Title</w:t>
            </w:r>
          </w:p>
        </w:tc>
        <w:tc>
          <w:tcPr>
            <w:tcW w:w="2069" w:type="dxa"/>
          </w:tcPr>
          <w:p w14:paraId="0757CC25" w14:textId="6309FA47" w:rsidR="005C4E83" w:rsidRPr="00AE3C9C" w:rsidRDefault="005C4E83" w:rsidP="00DA4E34">
            <w:pPr>
              <w:pStyle w:val="BodyText"/>
              <w:spacing w:after="120"/>
              <w:rPr>
                <w:rFonts w:ascii="Lato" w:hAnsi="Lato"/>
                <w:b/>
                <w:sz w:val="24"/>
                <w:szCs w:val="24"/>
              </w:rPr>
            </w:pPr>
            <w:r w:rsidRPr="00AE3C9C">
              <w:rPr>
                <w:rFonts w:ascii="Lato" w:hAnsi="Lato"/>
                <w:b/>
                <w:sz w:val="24"/>
                <w:szCs w:val="24"/>
              </w:rPr>
              <w:t>Page No.</w:t>
            </w:r>
          </w:p>
        </w:tc>
      </w:tr>
      <w:tr w:rsidR="005C4E83" w:rsidRPr="00AE3C9C" w14:paraId="029D21BF" w14:textId="77777777" w:rsidTr="005343EB">
        <w:tc>
          <w:tcPr>
            <w:tcW w:w="1082" w:type="dxa"/>
          </w:tcPr>
          <w:p w14:paraId="4AC5FA69" w14:textId="1232206A" w:rsidR="005C4E83" w:rsidRPr="00AE3C9C" w:rsidRDefault="005343EB" w:rsidP="00DA4E34">
            <w:pPr>
              <w:pStyle w:val="BodyText"/>
              <w:spacing w:after="120"/>
              <w:rPr>
                <w:rFonts w:ascii="Lato" w:hAnsi="Lato"/>
                <w:sz w:val="24"/>
                <w:szCs w:val="24"/>
              </w:rPr>
            </w:pPr>
            <w:r>
              <w:rPr>
                <w:rFonts w:ascii="Lato" w:hAnsi="Lato"/>
                <w:sz w:val="24"/>
                <w:szCs w:val="24"/>
              </w:rPr>
              <w:t>1.</w:t>
            </w:r>
          </w:p>
        </w:tc>
        <w:tc>
          <w:tcPr>
            <w:tcW w:w="7197" w:type="dxa"/>
          </w:tcPr>
          <w:p w14:paraId="28247B2B" w14:textId="4170C667" w:rsidR="005C4E83" w:rsidRPr="00AE3C9C" w:rsidRDefault="005C4E83" w:rsidP="00DA4E34">
            <w:pPr>
              <w:pStyle w:val="BodyText"/>
              <w:spacing w:after="120"/>
              <w:rPr>
                <w:rFonts w:ascii="Lato" w:hAnsi="Lato"/>
                <w:sz w:val="24"/>
                <w:szCs w:val="24"/>
              </w:rPr>
            </w:pPr>
            <w:r w:rsidRPr="00AE3C9C">
              <w:rPr>
                <w:rFonts w:ascii="Lato" w:hAnsi="Lato"/>
                <w:sz w:val="24"/>
                <w:szCs w:val="24"/>
              </w:rPr>
              <w:t>Policy Statement</w:t>
            </w:r>
          </w:p>
        </w:tc>
        <w:tc>
          <w:tcPr>
            <w:tcW w:w="2069" w:type="dxa"/>
          </w:tcPr>
          <w:p w14:paraId="1A95DF1D" w14:textId="534BB587" w:rsidR="005C4E83" w:rsidRPr="00AE3C9C" w:rsidRDefault="00366A87" w:rsidP="00DA4E34">
            <w:pPr>
              <w:pStyle w:val="BodyText"/>
              <w:spacing w:after="120"/>
              <w:jc w:val="center"/>
              <w:rPr>
                <w:rFonts w:ascii="Lato" w:hAnsi="Lato"/>
                <w:sz w:val="24"/>
                <w:szCs w:val="24"/>
              </w:rPr>
            </w:pPr>
            <w:r w:rsidRPr="00AE3C9C">
              <w:rPr>
                <w:rFonts w:ascii="Lato" w:hAnsi="Lato"/>
                <w:sz w:val="24"/>
                <w:szCs w:val="24"/>
              </w:rPr>
              <w:t>3</w:t>
            </w:r>
          </w:p>
        </w:tc>
      </w:tr>
      <w:tr w:rsidR="005C4E83" w:rsidRPr="00AE3C9C" w14:paraId="19FC8FB2" w14:textId="77777777" w:rsidTr="005343EB">
        <w:tc>
          <w:tcPr>
            <w:tcW w:w="1082" w:type="dxa"/>
          </w:tcPr>
          <w:p w14:paraId="6124576E" w14:textId="28DAF80E" w:rsidR="005C4E83" w:rsidRPr="00AE3C9C" w:rsidRDefault="005343EB" w:rsidP="00DA4E34">
            <w:pPr>
              <w:pStyle w:val="BodyText"/>
              <w:spacing w:after="120"/>
              <w:rPr>
                <w:rFonts w:ascii="Lato" w:hAnsi="Lato"/>
                <w:sz w:val="24"/>
                <w:szCs w:val="24"/>
              </w:rPr>
            </w:pPr>
            <w:r>
              <w:rPr>
                <w:rFonts w:ascii="Lato" w:hAnsi="Lato"/>
                <w:sz w:val="24"/>
                <w:szCs w:val="24"/>
              </w:rPr>
              <w:t>2.</w:t>
            </w:r>
          </w:p>
        </w:tc>
        <w:tc>
          <w:tcPr>
            <w:tcW w:w="7197" w:type="dxa"/>
          </w:tcPr>
          <w:p w14:paraId="4A3AF5E6" w14:textId="6FBF5FB6" w:rsidR="005C4E83" w:rsidRPr="00AE3C9C" w:rsidRDefault="005C4E83" w:rsidP="00DA4E34">
            <w:pPr>
              <w:pStyle w:val="BodyText"/>
              <w:spacing w:after="120"/>
              <w:rPr>
                <w:rFonts w:ascii="Lato" w:hAnsi="Lato"/>
                <w:sz w:val="24"/>
                <w:szCs w:val="24"/>
              </w:rPr>
            </w:pPr>
            <w:r w:rsidRPr="00AE3C9C">
              <w:rPr>
                <w:rFonts w:ascii="Lato" w:hAnsi="Lato"/>
                <w:sz w:val="24"/>
                <w:szCs w:val="24"/>
              </w:rPr>
              <w:t>Scope and Legal Framework</w:t>
            </w:r>
          </w:p>
        </w:tc>
        <w:tc>
          <w:tcPr>
            <w:tcW w:w="2069" w:type="dxa"/>
          </w:tcPr>
          <w:p w14:paraId="52F8485A" w14:textId="3D9062CD" w:rsidR="005C4E83" w:rsidRPr="00AE3C9C" w:rsidRDefault="00EA219A" w:rsidP="00DA4E34">
            <w:pPr>
              <w:pStyle w:val="BodyText"/>
              <w:spacing w:after="120"/>
              <w:jc w:val="center"/>
              <w:rPr>
                <w:rFonts w:ascii="Lato" w:hAnsi="Lato"/>
                <w:sz w:val="24"/>
                <w:szCs w:val="24"/>
              </w:rPr>
            </w:pPr>
            <w:r>
              <w:rPr>
                <w:rFonts w:ascii="Lato" w:hAnsi="Lato"/>
                <w:sz w:val="24"/>
                <w:szCs w:val="24"/>
              </w:rPr>
              <w:t>6</w:t>
            </w:r>
          </w:p>
        </w:tc>
      </w:tr>
      <w:tr w:rsidR="005C4E83" w:rsidRPr="00AE3C9C" w14:paraId="49E1630C" w14:textId="77777777" w:rsidTr="005343EB">
        <w:tc>
          <w:tcPr>
            <w:tcW w:w="1082" w:type="dxa"/>
          </w:tcPr>
          <w:p w14:paraId="092161D4" w14:textId="05AB83FB" w:rsidR="005C4E83" w:rsidRPr="00AE3C9C" w:rsidRDefault="005343EB" w:rsidP="00DA4E34">
            <w:pPr>
              <w:pStyle w:val="BodyText"/>
              <w:spacing w:after="120"/>
              <w:rPr>
                <w:rFonts w:ascii="Lato" w:hAnsi="Lato"/>
                <w:sz w:val="24"/>
                <w:szCs w:val="24"/>
              </w:rPr>
            </w:pPr>
            <w:r>
              <w:rPr>
                <w:rFonts w:ascii="Lato" w:hAnsi="Lato"/>
                <w:sz w:val="24"/>
                <w:szCs w:val="24"/>
              </w:rPr>
              <w:t>3.</w:t>
            </w:r>
          </w:p>
        </w:tc>
        <w:tc>
          <w:tcPr>
            <w:tcW w:w="7197" w:type="dxa"/>
          </w:tcPr>
          <w:p w14:paraId="60B2C467" w14:textId="42297817" w:rsidR="005C4E83" w:rsidRPr="00AE3C9C" w:rsidRDefault="005C4E83" w:rsidP="00DA4E34">
            <w:pPr>
              <w:pStyle w:val="BodyText"/>
              <w:spacing w:after="120"/>
              <w:rPr>
                <w:rFonts w:ascii="Lato" w:hAnsi="Lato"/>
                <w:sz w:val="24"/>
                <w:szCs w:val="24"/>
              </w:rPr>
            </w:pPr>
            <w:r w:rsidRPr="00AE3C9C">
              <w:rPr>
                <w:rFonts w:ascii="Lato" w:hAnsi="Lato"/>
                <w:sz w:val="24"/>
                <w:szCs w:val="24"/>
              </w:rPr>
              <w:t>Communication</w:t>
            </w:r>
          </w:p>
        </w:tc>
        <w:tc>
          <w:tcPr>
            <w:tcW w:w="2069" w:type="dxa"/>
          </w:tcPr>
          <w:p w14:paraId="45257AB6" w14:textId="19CAACB7" w:rsidR="005C4E83" w:rsidRPr="00AE3C9C" w:rsidRDefault="00EA219A" w:rsidP="00DA4E34">
            <w:pPr>
              <w:pStyle w:val="BodyText"/>
              <w:spacing w:after="120"/>
              <w:jc w:val="center"/>
              <w:rPr>
                <w:rFonts w:ascii="Lato" w:hAnsi="Lato"/>
                <w:sz w:val="24"/>
                <w:szCs w:val="24"/>
              </w:rPr>
            </w:pPr>
            <w:r>
              <w:rPr>
                <w:rFonts w:ascii="Lato" w:hAnsi="Lato"/>
                <w:sz w:val="24"/>
                <w:szCs w:val="24"/>
              </w:rPr>
              <w:t>7</w:t>
            </w:r>
          </w:p>
        </w:tc>
      </w:tr>
      <w:tr w:rsidR="005C4E83" w:rsidRPr="00AE3C9C" w14:paraId="3054804A" w14:textId="77777777" w:rsidTr="005343EB">
        <w:tc>
          <w:tcPr>
            <w:tcW w:w="1082" w:type="dxa"/>
          </w:tcPr>
          <w:p w14:paraId="66A18F69" w14:textId="7D7D105B" w:rsidR="005C4E83" w:rsidRPr="00AE3C9C" w:rsidRDefault="005343EB" w:rsidP="00DA4E34">
            <w:pPr>
              <w:pStyle w:val="BodyText"/>
              <w:spacing w:after="120"/>
              <w:rPr>
                <w:rFonts w:ascii="Lato" w:hAnsi="Lato"/>
                <w:sz w:val="24"/>
                <w:szCs w:val="24"/>
              </w:rPr>
            </w:pPr>
            <w:r>
              <w:rPr>
                <w:rFonts w:ascii="Lato" w:hAnsi="Lato"/>
                <w:sz w:val="24"/>
                <w:szCs w:val="24"/>
              </w:rPr>
              <w:t>4.</w:t>
            </w:r>
          </w:p>
        </w:tc>
        <w:tc>
          <w:tcPr>
            <w:tcW w:w="7197" w:type="dxa"/>
          </w:tcPr>
          <w:p w14:paraId="5F0796FE" w14:textId="5769793D" w:rsidR="005C4E83" w:rsidRPr="00AE3C9C" w:rsidRDefault="005C4E83" w:rsidP="00DA4E34">
            <w:pPr>
              <w:pStyle w:val="BodyText"/>
              <w:spacing w:after="120"/>
              <w:rPr>
                <w:rFonts w:ascii="Lato" w:hAnsi="Lato"/>
                <w:sz w:val="24"/>
                <w:szCs w:val="24"/>
              </w:rPr>
            </w:pPr>
            <w:r w:rsidRPr="00AE3C9C">
              <w:rPr>
                <w:rFonts w:ascii="Lato" w:hAnsi="Lato"/>
                <w:sz w:val="24"/>
                <w:szCs w:val="24"/>
              </w:rPr>
              <w:t>Review Arrangements</w:t>
            </w:r>
          </w:p>
        </w:tc>
        <w:tc>
          <w:tcPr>
            <w:tcW w:w="2069" w:type="dxa"/>
          </w:tcPr>
          <w:p w14:paraId="41388509" w14:textId="1DF32EE9" w:rsidR="005C4E83" w:rsidRPr="00AE3C9C" w:rsidRDefault="00EA219A" w:rsidP="00DA4E34">
            <w:pPr>
              <w:pStyle w:val="BodyText"/>
              <w:spacing w:after="120"/>
              <w:jc w:val="center"/>
              <w:rPr>
                <w:rFonts w:ascii="Lato" w:hAnsi="Lato"/>
                <w:sz w:val="24"/>
                <w:szCs w:val="24"/>
              </w:rPr>
            </w:pPr>
            <w:r>
              <w:rPr>
                <w:rFonts w:ascii="Lato" w:hAnsi="Lato"/>
                <w:sz w:val="24"/>
                <w:szCs w:val="24"/>
              </w:rPr>
              <w:t>8</w:t>
            </w:r>
          </w:p>
        </w:tc>
      </w:tr>
      <w:tr w:rsidR="005C4E83" w:rsidRPr="00AE3C9C" w14:paraId="75F085BC" w14:textId="77777777" w:rsidTr="005343EB">
        <w:tc>
          <w:tcPr>
            <w:tcW w:w="1082" w:type="dxa"/>
          </w:tcPr>
          <w:p w14:paraId="34CA5E71" w14:textId="330CD26B" w:rsidR="005C4E83" w:rsidRPr="00AE3C9C" w:rsidRDefault="005343EB" w:rsidP="00DA4E34">
            <w:pPr>
              <w:pStyle w:val="BodyText"/>
              <w:spacing w:after="120"/>
              <w:rPr>
                <w:rFonts w:ascii="Lato" w:hAnsi="Lato"/>
                <w:sz w:val="24"/>
                <w:szCs w:val="24"/>
              </w:rPr>
            </w:pPr>
            <w:r>
              <w:rPr>
                <w:rFonts w:ascii="Lato" w:hAnsi="Lato"/>
                <w:sz w:val="24"/>
                <w:szCs w:val="24"/>
              </w:rPr>
              <w:t>5.</w:t>
            </w:r>
          </w:p>
        </w:tc>
        <w:tc>
          <w:tcPr>
            <w:tcW w:w="7197" w:type="dxa"/>
          </w:tcPr>
          <w:p w14:paraId="5295DA6F" w14:textId="52AD9D90" w:rsidR="005C4E83" w:rsidRPr="00AE3C9C" w:rsidRDefault="005C4E83" w:rsidP="00DA4E34">
            <w:pPr>
              <w:pStyle w:val="BodyText"/>
              <w:spacing w:after="120"/>
              <w:rPr>
                <w:rFonts w:ascii="Lato" w:hAnsi="Lato"/>
                <w:sz w:val="24"/>
                <w:szCs w:val="24"/>
              </w:rPr>
            </w:pPr>
            <w:r w:rsidRPr="00AE3C9C">
              <w:rPr>
                <w:rFonts w:ascii="Lato" w:hAnsi="Lato"/>
                <w:sz w:val="24"/>
                <w:szCs w:val="24"/>
              </w:rPr>
              <w:t>Definitions</w:t>
            </w:r>
          </w:p>
        </w:tc>
        <w:tc>
          <w:tcPr>
            <w:tcW w:w="2069" w:type="dxa"/>
          </w:tcPr>
          <w:p w14:paraId="59E9B5CE" w14:textId="6A384A9E" w:rsidR="005C4E83" w:rsidRPr="00AE3C9C" w:rsidRDefault="00EA219A" w:rsidP="00DA4E34">
            <w:pPr>
              <w:pStyle w:val="BodyText"/>
              <w:spacing w:after="120"/>
              <w:jc w:val="center"/>
              <w:rPr>
                <w:rFonts w:ascii="Lato" w:hAnsi="Lato"/>
                <w:sz w:val="24"/>
                <w:szCs w:val="24"/>
              </w:rPr>
            </w:pPr>
            <w:r>
              <w:rPr>
                <w:rFonts w:ascii="Lato" w:hAnsi="Lato"/>
                <w:sz w:val="24"/>
                <w:szCs w:val="24"/>
              </w:rPr>
              <w:t>9</w:t>
            </w:r>
          </w:p>
        </w:tc>
      </w:tr>
      <w:tr w:rsidR="005C4E83" w:rsidRPr="00AE3C9C" w14:paraId="082A1C63" w14:textId="77777777" w:rsidTr="005343EB">
        <w:tc>
          <w:tcPr>
            <w:tcW w:w="1082" w:type="dxa"/>
          </w:tcPr>
          <w:p w14:paraId="27477EB3" w14:textId="39E7F874" w:rsidR="005C4E83" w:rsidRPr="00AE3C9C" w:rsidRDefault="005343EB" w:rsidP="00DA4E34">
            <w:pPr>
              <w:pStyle w:val="BodyText"/>
              <w:spacing w:after="120"/>
              <w:rPr>
                <w:rFonts w:ascii="Lato" w:hAnsi="Lato"/>
                <w:sz w:val="24"/>
                <w:szCs w:val="24"/>
              </w:rPr>
            </w:pPr>
            <w:r>
              <w:rPr>
                <w:rFonts w:ascii="Lato" w:hAnsi="Lato"/>
                <w:sz w:val="24"/>
                <w:szCs w:val="24"/>
              </w:rPr>
              <w:t>6.</w:t>
            </w:r>
          </w:p>
        </w:tc>
        <w:tc>
          <w:tcPr>
            <w:tcW w:w="7197" w:type="dxa"/>
          </w:tcPr>
          <w:p w14:paraId="7CD4672D" w14:textId="4255CDED" w:rsidR="005C4E83" w:rsidRPr="00AE3C9C" w:rsidRDefault="005C4E83" w:rsidP="00DA4E34">
            <w:pPr>
              <w:pStyle w:val="BodyText"/>
              <w:spacing w:after="120"/>
              <w:rPr>
                <w:rFonts w:ascii="Lato" w:hAnsi="Lato"/>
                <w:sz w:val="24"/>
                <w:szCs w:val="24"/>
              </w:rPr>
            </w:pPr>
            <w:r w:rsidRPr="00AE3C9C">
              <w:rPr>
                <w:rFonts w:ascii="Lato" w:hAnsi="Lato"/>
                <w:sz w:val="24"/>
                <w:szCs w:val="24"/>
              </w:rPr>
              <w:t>Types of Abuse and How to Recognise them – Children and Young People</w:t>
            </w:r>
          </w:p>
        </w:tc>
        <w:tc>
          <w:tcPr>
            <w:tcW w:w="2069" w:type="dxa"/>
          </w:tcPr>
          <w:p w14:paraId="7B87147E" w14:textId="01E21753" w:rsidR="005C4E83" w:rsidRPr="00AE3C9C" w:rsidRDefault="00EA219A" w:rsidP="00DA4E34">
            <w:pPr>
              <w:pStyle w:val="BodyText"/>
              <w:spacing w:after="120"/>
              <w:jc w:val="center"/>
              <w:rPr>
                <w:rFonts w:ascii="Lato" w:hAnsi="Lato"/>
                <w:sz w:val="24"/>
                <w:szCs w:val="24"/>
              </w:rPr>
            </w:pPr>
            <w:r>
              <w:rPr>
                <w:rFonts w:ascii="Lato" w:hAnsi="Lato"/>
                <w:sz w:val="24"/>
                <w:szCs w:val="24"/>
              </w:rPr>
              <w:t>12</w:t>
            </w:r>
          </w:p>
        </w:tc>
      </w:tr>
      <w:tr w:rsidR="005C4E83" w:rsidRPr="00AE3C9C" w14:paraId="1F2586D9" w14:textId="77777777" w:rsidTr="005343EB">
        <w:tc>
          <w:tcPr>
            <w:tcW w:w="1082" w:type="dxa"/>
          </w:tcPr>
          <w:p w14:paraId="528FCA1F" w14:textId="4C691E58" w:rsidR="005C4E83" w:rsidRPr="00AE3C9C" w:rsidRDefault="005343EB" w:rsidP="00DA4E34">
            <w:pPr>
              <w:pStyle w:val="BodyText"/>
              <w:spacing w:after="120"/>
              <w:rPr>
                <w:rFonts w:ascii="Lato" w:hAnsi="Lato"/>
                <w:sz w:val="24"/>
                <w:szCs w:val="24"/>
              </w:rPr>
            </w:pPr>
            <w:r>
              <w:rPr>
                <w:rFonts w:ascii="Lato" w:hAnsi="Lato"/>
                <w:sz w:val="24"/>
                <w:szCs w:val="24"/>
              </w:rPr>
              <w:t>7.</w:t>
            </w:r>
          </w:p>
        </w:tc>
        <w:tc>
          <w:tcPr>
            <w:tcW w:w="7197" w:type="dxa"/>
          </w:tcPr>
          <w:p w14:paraId="7149DE07" w14:textId="79C9B38B" w:rsidR="005C4E83" w:rsidRPr="00AE3C9C" w:rsidRDefault="005C4E83" w:rsidP="00DA4E34">
            <w:pPr>
              <w:pStyle w:val="BodyText"/>
              <w:spacing w:after="120"/>
              <w:rPr>
                <w:rFonts w:ascii="Lato" w:hAnsi="Lato"/>
                <w:sz w:val="24"/>
                <w:szCs w:val="24"/>
              </w:rPr>
            </w:pPr>
            <w:r w:rsidRPr="00AE3C9C">
              <w:rPr>
                <w:rFonts w:ascii="Lato" w:hAnsi="Lato"/>
                <w:sz w:val="24"/>
                <w:szCs w:val="24"/>
              </w:rPr>
              <w:t>Types of Abuse and How to Recognise them –Adults</w:t>
            </w:r>
          </w:p>
        </w:tc>
        <w:tc>
          <w:tcPr>
            <w:tcW w:w="2069" w:type="dxa"/>
          </w:tcPr>
          <w:p w14:paraId="39D7996C" w14:textId="007E524C" w:rsidR="005C4E83" w:rsidRPr="00AE3C9C" w:rsidRDefault="00EA219A" w:rsidP="00DA4E34">
            <w:pPr>
              <w:pStyle w:val="BodyText"/>
              <w:spacing w:after="120"/>
              <w:jc w:val="center"/>
              <w:rPr>
                <w:rFonts w:ascii="Lato" w:hAnsi="Lato"/>
                <w:sz w:val="24"/>
                <w:szCs w:val="24"/>
              </w:rPr>
            </w:pPr>
            <w:r>
              <w:rPr>
                <w:rFonts w:ascii="Lato" w:hAnsi="Lato"/>
                <w:sz w:val="24"/>
                <w:szCs w:val="24"/>
              </w:rPr>
              <w:t>21</w:t>
            </w:r>
          </w:p>
        </w:tc>
      </w:tr>
      <w:tr w:rsidR="005C4E83" w:rsidRPr="00AE3C9C" w14:paraId="3DC214B1" w14:textId="77777777" w:rsidTr="005343EB">
        <w:tc>
          <w:tcPr>
            <w:tcW w:w="1082" w:type="dxa"/>
          </w:tcPr>
          <w:p w14:paraId="7DB2F8A9" w14:textId="11C76D3A" w:rsidR="005C4E83" w:rsidRPr="00AE3C9C" w:rsidRDefault="005343EB" w:rsidP="00DA4E34">
            <w:pPr>
              <w:pStyle w:val="BodyText"/>
              <w:spacing w:after="120"/>
              <w:rPr>
                <w:rFonts w:ascii="Lato" w:hAnsi="Lato"/>
                <w:sz w:val="24"/>
                <w:szCs w:val="24"/>
              </w:rPr>
            </w:pPr>
            <w:r>
              <w:rPr>
                <w:rFonts w:ascii="Lato" w:hAnsi="Lato"/>
                <w:sz w:val="24"/>
                <w:szCs w:val="24"/>
              </w:rPr>
              <w:t>8.</w:t>
            </w:r>
          </w:p>
        </w:tc>
        <w:tc>
          <w:tcPr>
            <w:tcW w:w="7197" w:type="dxa"/>
          </w:tcPr>
          <w:p w14:paraId="55FA76AF" w14:textId="69E1973C" w:rsidR="005C4E83" w:rsidRPr="00AE3C9C" w:rsidRDefault="005C4E83" w:rsidP="00DA4E34">
            <w:pPr>
              <w:pStyle w:val="BodyText"/>
              <w:spacing w:after="120"/>
              <w:rPr>
                <w:rFonts w:ascii="Lato" w:hAnsi="Lato"/>
                <w:sz w:val="24"/>
                <w:szCs w:val="24"/>
              </w:rPr>
            </w:pPr>
            <w:r w:rsidRPr="00AE3C9C">
              <w:rPr>
                <w:rFonts w:ascii="Lato" w:hAnsi="Lato"/>
                <w:sz w:val="24"/>
                <w:szCs w:val="24"/>
              </w:rPr>
              <w:t>Organisation and Staff Responsibilities</w:t>
            </w:r>
          </w:p>
        </w:tc>
        <w:tc>
          <w:tcPr>
            <w:tcW w:w="2069" w:type="dxa"/>
          </w:tcPr>
          <w:p w14:paraId="04A80B31" w14:textId="31AFA1DE" w:rsidR="005C4E83" w:rsidRPr="00AE3C9C" w:rsidRDefault="00EA219A" w:rsidP="00DA4E34">
            <w:pPr>
              <w:pStyle w:val="BodyText"/>
              <w:spacing w:after="120"/>
              <w:jc w:val="center"/>
              <w:rPr>
                <w:rFonts w:ascii="Lato" w:hAnsi="Lato"/>
                <w:sz w:val="24"/>
                <w:szCs w:val="24"/>
              </w:rPr>
            </w:pPr>
            <w:r>
              <w:rPr>
                <w:rFonts w:ascii="Lato" w:hAnsi="Lato"/>
                <w:sz w:val="24"/>
                <w:szCs w:val="24"/>
              </w:rPr>
              <w:t>26</w:t>
            </w:r>
          </w:p>
        </w:tc>
      </w:tr>
      <w:tr w:rsidR="005C4E83" w:rsidRPr="00AE3C9C" w14:paraId="4B9633F4" w14:textId="77777777" w:rsidTr="005343EB">
        <w:tc>
          <w:tcPr>
            <w:tcW w:w="1082" w:type="dxa"/>
          </w:tcPr>
          <w:p w14:paraId="59A0A57D" w14:textId="44903904" w:rsidR="005C4E83" w:rsidRPr="00AE3C9C" w:rsidRDefault="005343EB" w:rsidP="00DA4E34">
            <w:pPr>
              <w:pStyle w:val="BodyText"/>
              <w:spacing w:after="120"/>
              <w:rPr>
                <w:rFonts w:ascii="Lato" w:hAnsi="Lato"/>
                <w:sz w:val="24"/>
                <w:szCs w:val="24"/>
              </w:rPr>
            </w:pPr>
            <w:r>
              <w:rPr>
                <w:rFonts w:ascii="Lato" w:hAnsi="Lato"/>
                <w:sz w:val="24"/>
                <w:szCs w:val="24"/>
              </w:rPr>
              <w:t>9.</w:t>
            </w:r>
          </w:p>
        </w:tc>
        <w:tc>
          <w:tcPr>
            <w:tcW w:w="7197" w:type="dxa"/>
          </w:tcPr>
          <w:p w14:paraId="02F9886D" w14:textId="7E27A6C0" w:rsidR="005C4E83" w:rsidRPr="00AE3C9C" w:rsidRDefault="005C4E83" w:rsidP="00DA4E34">
            <w:pPr>
              <w:pStyle w:val="BodyText"/>
              <w:spacing w:after="120"/>
              <w:rPr>
                <w:rFonts w:ascii="Lato" w:hAnsi="Lato"/>
                <w:sz w:val="24"/>
                <w:szCs w:val="24"/>
              </w:rPr>
            </w:pPr>
            <w:r w:rsidRPr="00AE3C9C">
              <w:rPr>
                <w:rFonts w:ascii="Lato" w:hAnsi="Lato"/>
                <w:sz w:val="24"/>
                <w:szCs w:val="24"/>
              </w:rPr>
              <w:t xml:space="preserve">Staff </w:t>
            </w:r>
            <w:r w:rsidR="00B751A8">
              <w:rPr>
                <w:rFonts w:ascii="Lato" w:hAnsi="Lato"/>
                <w:sz w:val="24"/>
                <w:szCs w:val="24"/>
              </w:rPr>
              <w:t xml:space="preserve">and Trustee </w:t>
            </w:r>
            <w:r w:rsidRPr="00AE3C9C">
              <w:rPr>
                <w:rFonts w:ascii="Lato" w:hAnsi="Lato"/>
                <w:sz w:val="24"/>
                <w:szCs w:val="24"/>
              </w:rPr>
              <w:t>Training</w:t>
            </w:r>
          </w:p>
        </w:tc>
        <w:tc>
          <w:tcPr>
            <w:tcW w:w="2069" w:type="dxa"/>
          </w:tcPr>
          <w:p w14:paraId="39F3732C" w14:textId="3217D4B4" w:rsidR="005C4E83" w:rsidRPr="00AE3C9C" w:rsidRDefault="00C0472B" w:rsidP="00DA4E34">
            <w:pPr>
              <w:pStyle w:val="BodyText"/>
              <w:spacing w:after="120"/>
              <w:jc w:val="center"/>
              <w:rPr>
                <w:rFonts w:ascii="Lato" w:hAnsi="Lato"/>
                <w:sz w:val="24"/>
                <w:szCs w:val="24"/>
              </w:rPr>
            </w:pPr>
            <w:r>
              <w:rPr>
                <w:rFonts w:ascii="Lato" w:hAnsi="Lato"/>
                <w:sz w:val="24"/>
                <w:szCs w:val="24"/>
              </w:rPr>
              <w:t>30</w:t>
            </w:r>
          </w:p>
        </w:tc>
      </w:tr>
      <w:tr w:rsidR="005C4E83" w:rsidRPr="00AE3C9C" w14:paraId="58631739" w14:textId="77777777" w:rsidTr="005343EB">
        <w:tc>
          <w:tcPr>
            <w:tcW w:w="1082" w:type="dxa"/>
          </w:tcPr>
          <w:p w14:paraId="5C5407BB" w14:textId="4E25F60D" w:rsidR="005C4E83" w:rsidRPr="00AE3C9C" w:rsidRDefault="005343EB" w:rsidP="00DA4E34">
            <w:pPr>
              <w:pStyle w:val="BodyText"/>
              <w:spacing w:after="120"/>
              <w:rPr>
                <w:rFonts w:ascii="Lato" w:hAnsi="Lato"/>
                <w:sz w:val="24"/>
                <w:szCs w:val="24"/>
              </w:rPr>
            </w:pPr>
            <w:r>
              <w:rPr>
                <w:rFonts w:ascii="Lato" w:hAnsi="Lato"/>
                <w:sz w:val="24"/>
                <w:szCs w:val="24"/>
              </w:rPr>
              <w:t>10.</w:t>
            </w:r>
          </w:p>
        </w:tc>
        <w:tc>
          <w:tcPr>
            <w:tcW w:w="7197" w:type="dxa"/>
          </w:tcPr>
          <w:p w14:paraId="1EB986F3" w14:textId="068E216B" w:rsidR="005C4E83" w:rsidRPr="00AE3C9C" w:rsidRDefault="005C4E83" w:rsidP="00DA4E34">
            <w:pPr>
              <w:pStyle w:val="BodyText"/>
              <w:spacing w:after="120"/>
              <w:rPr>
                <w:rFonts w:ascii="Lato" w:hAnsi="Lato"/>
                <w:sz w:val="24"/>
                <w:szCs w:val="24"/>
              </w:rPr>
            </w:pPr>
            <w:r w:rsidRPr="00AE3C9C">
              <w:rPr>
                <w:rFonts w:ascii="Lato" w:hAnsi="Lato"/>
                <w:sz w:val="24"/>
                <w:szCs w:val="24"/>
              </w:rPr>
              <w:t>Dealing with Disclosures or Concerns About a Child or Young Person</w:t>
            </w:r>
          </w:p>
        </w:tc>
        <w:tc>
          <w:tcPr>
            <w:tcW w:w="2069" w:type="dxa"/>
          </w:tcPr>
          <w:p w14:paraId="4E7ACEF9" w14:textId="7B69A79D" w:rsidR="005C4E83" w:rsidRPr="00AE3C9C" w:rsidRDefault="00C0472B" w:rsidP="00DA4E34">
            <w:pPr>
              <w:pStyle w:val="BodyText"/>
              <w:spacing w:after="120"/>
              <w:jc w:val="center"/>
              <w:rPr>
                <w:rFonts w:ascii="Lato" w:hAnsi="Lato"/>
                <w:sz w:val="24"/>
                <w:szCs w:val="24"/>
              </w:rPr>
            </w:pPr>
            <w:r>
              <w:rPr>
                <w:rFonts w:ascii="Lato" w:hAnsi="Lato"/>
                <w:sz w:val="24"/>
                <w:szCs w:val="24"/>
              </w:rPr>
              <w:t>33</w:t>
            </w:r>
          </w:p>
        </w:tc>
      </w:tr>
      <w:tr w:rsidR="005C4E83" w:rsidRPr="00AE3C9C" w14:paraId="5A0A6F87" w14:textId="77777777" w:rsidTr="005343EB">
        <w:tc>
          <w:tcPr>
            <w:tcW w:w="1082" w:type="dxa"/>
          </w:tcPr>
          <w:p w14:paraId="6C7ECDB5" w14:textId="7FF15EF7" w:rsidR="005C4E83" w:rsidRPr="00AE3C9C" w:rsidRDefault="005343EB" w:rsidP="00DA4E34">
            <w:pPr>
              <w:pStyle w:val="BodyText"/>
              <w:spacing w:after="120"/>
              <w:rPr>
                <w:rFonts w:ascii="Lato" w:hAnsi="Lato"/>
                <w:sz w:val="24"/>
                <w:szCs w:val="24"/>
              </w:rPr>
            </w:pPr>
            <w:r>
              <w:rPr>
                <w:rFonts w:ascii="Lato" w:hAnsi="Lato"/>
                <w:sz w:val="24"/>
                <w:szCs w:val="24"/>
              </w:rPr>
              <w:t>11.</w:t>
            </w:r>
          </w:p>
        </w:tc>
        <w:tc>
          <w:tcPr>
            <w:tcW w:w="7197" w:type="dxa"/>
          </w:tcPr>
          <w:p w14:paraId="57A67716" w14:textId="7E1055D4" w:rsidR="005C4E83" w:rsidRPr="00AE3C9C" w:rsidRDefault="005C4E83" w:rsidP="00DA4E34">
            <w:pPr>
              <w:pStyle w:val="BodyText"/>
              <w:spacing w:after="120"/>
              <w:rPr>
                <w:rFonts w:ascii="Lato" w:hAnsi="Lato"/>
                <w:sz w:val="24"/>
                <w:szCs w:val="24"/>
              </w:rPr>
            </w:pPr>
            <w:r w:rsidRPr="00AE3C9C">
              <w:rPr>
                <w:rFonts w:ascii="Lato" w:hAnsi="Lato"/>
                <w:sz w:val="24"/>
                <w:szCs w:val="24"/>
              </w:rPr>
              <w:t>Procedures for suspected or Reported abuse of Adults</w:t>
            </w:r>
          </w:p>
        </w:tc>
        <w:tc>
          <w:tcPr>
            <w:tcW w:w="2069" w:type="dxa"/>
          </w:tcPr>
          <w:p w14:paraId="28337B35" w14:textId="42B2794E" w:rsidR="005C4E83" w:rsidRPr="00AE3C9C" w:rsidRDefault="00C0472B" w:rsidP="00DA4E34">
            <w:pPr>
              <w:pStyle w:val="BodyText"/>
              <w:spacing w:after="120"/>
              <w:jc w:val="center"/>
              <w:rPr>
                <w:rFonts w:ascii="Lato" w:hAnsi="Lato"/>
                <w:sz w:val="24"/>
                <w:szCs w:val="24"/>
              </w:rPr>
            </w:pPr>
            <w:r>
              <w:rPr>
                <w:rFonts w:ascii="Lato" w:hAnsi="Lato"/>
                <w:sz w:val="24"/>
                <w:szCs w:val="24"/>
              </w:rPr>
              <w:t>37</w:t>
            </w:r>
          </w:p>
        </w:tc>
      </w:tr>
      <w:tr w:rsidR="005C4E83" w:rsidRPr="00AE3C9C" w14:paraId="426B0543" w14:textId="77777777" w:rsidTr="005343EB">
        <w:tc>
          <w:tcPr>
            <w:tcW w:w="1082" w:type="dxa"/>
          </w:tcPr>
          <w:p w14:paraId="5D656EA0" w14:textId="29DBF3B8" w:rsidR="005C4E83" w:rsidRPr="00AE3C9C" w:rsidRDefault="005343EB" w:rsidP="00DA4E34">
            <w:pPr>
              <w:pStyle w:val="BodyText"/>
              <w:spacing w:after="120"/>
              <w:rPr>
                <w:rFonts w:ascii="Lato" w:hAnsi="Lato"/>
                <w:sz w:val="24"/>
                <w:szCs w:val="24"/>
              </w:rPr>
            </w:pPr>
            <w:r>
              <w:rPr>
                <w:rFonts w:ascii="Lato" w:hAnsi="Lato"/>
                <w:sz w:val="24"/>
                <w:szCs w:val="24"/>
              </w:rPr>
              <w:t>12.</w:t>
            </w:r>
          </w:p>
        </w:tc>
        <w:tc>
          <w:tcPr>
            <w:tcW w:w="7197" w:type="dxa"/>
          </w:tcPr>
          <w:p w14:paraId="1751CF23" w14:textId="15911E80" w:rsidR="005C4E83" w:rsidRPr="00AE3C9C" w:rsidRDefault="005C4E83" w:rsidP="00DA4E34">
            <w:pPr>
              <w:pStyle w:val="BodyText"/>
              <w:spacing w:after="120"/>
              <w:rPr>
                <w:rFonts w:ascii="Lato" w:hAnsi="Lato"/>
                <w:sz w:val="24"/>
                <w:szCs w:val="24"/>
              </w:rPr>
            </w:pPr>
            <w:r w:rsidRPr="00AE3C9C">
              <w:rPr>
                <w:rFonts w:ascii="Lato" w:hAnsi="Lato"/>
                <w:sz w:val="24"/>
                <w:szCs w:val="24"/>
              </w:rPr>
              <w:t>Managing Allegations Against Staff and Volunteers</w:t>
            </w:r>
          </w:p>
        </w:tc>
        <w:tc>
          <w:tcPr>
            <w:tcW w:w="2069" w:type="dxa"/>
          </w:tcPr>
          <w:p w14:paraId="3884317B" w14:textId="18914388" w:rsidR="005C4E83" w:rsidRPr="00AE3C9C" w:rsidRDefault="00EA219A" w:rsidP="00DA4E34">
            <w:pPr>
              <w:pStyle w:val="BodyText"/>
              <w:spacing w:after="120"/>
              <w:jc w:val="center"/>
              <w:rPr>
                <w:rFonts w:ascii="Lato" w:hAnsi="Lato"/>
                <w:sz w:val="24"/>
                <w:szCs w:val="24"/>
              </w:rPr>
            </w:pPr>
            <w:r>
              <w:rPr>
                <w:rFonts w:ascii="Lato" w:hAnsi="Lato"/>
                <w:sz w:val="24"/>
                <w:szCs w:val="24"/>
              </w:rPr>
              <w:t>41</w:t>
            </w:r>
          </w:p>
        </w:tc>
      </w:tr>
      <w:tr w:rsidR="005C4E83" w:rsidRPr="00AE3C9C" w14:paraId="54D33C06" w14:textId="77777777" w:rsidTr="005343EB">
        <w:tc>
          <w:tcPr>
            <w:tcW w:w="1082" w:type="dxa"/>
          </w:tcPr>
          <w:p w14:paraId="1EB5C36B" w14:textId="37FC910B" w:rsidR="005C4E83" w:rsidRPr="00AE3C9C" w:rsidRDefault="005343EB" w:rsidP="00DA4E34">
            <w:pPr>
              <w:pStyle w:val="BodyText"/>
              <w:spacing w:after="120"/>
              <w:rPr>
                <w:rFonts w:ascii="Lato" w:hAnsi="Lato"/>
                <w:sz w:val="24"/>
                <w:szCs w:val="24"/>
              </w:rPr>
            </w:pPr>
            <w:r>
              <w:rPr>
                <w:rFonts w:ascii="Lato" w:hAnsi="Lato"/>
                <w:sz w:val="24"/>
                <w:szCs w:val="24"/>
              </w:rPr>
              <w:t>13.</w:t>
            </w:r>
          </w:p>
        </w:tc>
        <w:tc>
          <w:tcPr>
            <w:tcW w:w="7197" w:type="dxa"/>
          </w:tcPr>
          <w:p w14:paraId="3E169ED0" w14:textId="43D6359A" w:rsidR="005C4E83" w:rsidRPr="00AE3C9C" w:rsidRDefault="005C4E83" w:rsidP="00DA4E34">
            <w:pPr>
              <w:pStyle w:val="BodyText"/>
              <w:spacing w:after="120"/>
              <w:rPr>
                <w:rFonts w:ascii="Lato" w:hAnsi="Lato"/>
                <w:sz w:val="24"/>
                <w:szCs w:val="24"/>
              </w:rPr>
            </w:pPr>
            <w:r w:rsidRPr="00AE3C9C">
              <w:rPr>
                <w:rFonts w:ascii="Lato" w:hAnsi="Lato"/>
                <w:sz w:val="24"/>
                <w:szCs w:val="24"/>
              </w:rPr>
              <w:t>Code of Conduct for Staff</w:t>
            </w:r>
          </w:p>
        </w:tc>
        <w:tc>
          <w:tcPr>
            <w:tcW w:w="2069" w:type="dxa"/>
          </w:tcPr>
          <w:p w14:paraId="04D75B39" w14:textId="02916221" w:rsidR="005C4E83" w:rsidRPr="00AE3C9C" w:rsidRDefault="00EA219A" w:rsidP="00DA4E34">
            <w:pPr>
              <w:pStyle w:val="BodyText"/>
              <w:spacing w:after="120"/>
              <w:jc w:val="center"/>
              <w:rPr>
                <w:rFonts w:ascii="Lato" w:hAnsi="Lato"/>
                <w:sz w:val="24"/>
                <w:szCs w:val="24"/>
              </w:rPr>
            </w:pPr>
            <w:r>
              <w:rPr>
                <w:rFonts w:ascii="Lato" w:hAnsi="Lato"/>
                <w:sz w:val="24"/>
                <w:szCs w:val="24"/>
              </w:rPr>
              <w:t>43</w:t>
            </w:r>
          </w:p>
        </w:tc>
      </w:tr>
      <w:tr w:rsidR="005C4E83" w:rsidRPr="00AE3C9C" w14:paraId="1C639392" w14:textId="77777777" w:rsidTr="005343EB">
        <w:tc>
          <w:tcPr>
            <w:tcW w:w="1082" w:type="dxa"/>
          </w:tcPr>
          <w:p w14:paraId="46B2935D" w14:textId="73F97977" w:rsidR="005C4E83" w:rsidRPr="00AE3C9C" w:rsidRDefault="005343EB" w:rsidP="00DA4E34">
            <w:pPr>
              <w:pStyle w:val="BodyText"/>
              <w:spacing w:after="120"/>
              <w:rPr>
                <w:rFonts w:ascii="Lato" w:hAnsi="Lato"/>
                <w:sz w:val="24"/>
                <w:szCs w:val="24"/>
              </w:rPr>
            </w:pPr>
            <w:r>
              <w:rPr>
                <w:rFonts w:ascii="Lato" w:hAnsi="Lato"/>
                <w:sz w:val="24"/>
                <w:szCs w:val="24"/>
              </w:rPr>
              <w:t>14.</w:t>
            </w:r>
          </w:p>
        </w:tc>
        <w:tc>
          <w:tcPr>
            <w:tcW w:w="7197" w:type="dxa"/>
          </w:tcPr>
          <w:p w14:paraId="4BCC20D0" w14:textId="49949A3A" w:rsidR="005C4E83" w:rsidRPr="00AE3C9C" w:rsidRDefault="00366A87" w:rsidP="00DA4E34">
            <w:pPr>
              <w:pStyle w:val="BodyText"/>
              <w:spacing w:after="120"/>
              <w:rPr>
                <w:rFonts w:ascii="Lato" w:hAnsi="Lato"/>
                <w:sz w:val="24"/>
                <w:szCs w:val="24"/>
              </w:rPr>
            </w:pPr>
            <w:r w:rsidRPr="00AE3C9C">
              <w:rPr>
                <w:rFonts w:ascii="Lato" w:hAnsi="Lato"/>
                <w:sz w:val="24"/>
                <w:szCs w:val="24"/>
              </w:rPr>
              <w:t>Recording and Information Sharing Guidelines</w:t>
            </w:r>
          </w:p>
        </w:tc>
        <w:tc>
          <w:tcPr>
            <w:tcW w:w="2069" w:type="dxa"/>
          </w:tcPr>
          <w:p w14:paraId="7113B715" w14:textId="4BB373D2" w:rsidR="005C4E83" w:rsidRPr="00AE3C9C" w:rsidRDefault="00EA219A" w:rsidP="00DA4E34">
            <w:pPr>
              <w:pStyle w:val="BodyText"/>
              <w:spacing w:after="120"/>
              <w:jc w:val="center"/>
              <w:rPr>
                <w:rFonts w:ascii="Lato" w:hAnsi="Lato"/>
                <w:sz w:val="24"/>
                <w:szCs w:val="24"/>
              </w:rPr>
            </w:pPr>
            <w:r>
              <w:rPr>
                <w:rFonts w:ascii="Lato" w:hAnsi="Lato"/>
                <w:sz w:val="24"/>
                <w:szCs w:val="24"/>
              </w:rPr>
              <w:t>46</w:t>
            </w:r>
          </w:p>
        </w:tc>
      </w:tr>
      <w:tr w:rsidR="005C4E83" w:rsidRPr="00AE3C9C" w14:paraId="51E407AF" w14:textId="77777777" w:rsidTr="005343EB">
        <w:tc>
          <w:tcPr>
            <w:tcW w:w="1082" w:type="dxa"/>
          </w:tcPr>
          <w:p w14:paraId="33211418" w14:textId="5304A0D3" w:rsidR="005C4E83" w:rsidRPr="00AE3C9C" w:rsidRDefault="005343EB" w:rsidP="00DA4E34">
            <w:pPr>
              <w:pStyle w:val="BodyText"/>
              <w:spacing w:after="120"/>
              <w:rPr>
                <w:rFonts w:ascii="Lato" w:hAnsi="Lato"/>
                <w:sz w:val="24"/>
                <w:szCs w:val="24"/>
              </w:rPr>
            </w:pPr>
            <w:r>
              <w:rPr>
                <w:rFonts w:ascii="Lato" w:hAnsi="Lato"/>
                <w:sz w:val="24"/>
                <w:szCs w:val="24"/>
              </w:rPr>
              <w:t>15.</w:t>
            </w:r>
          </w:p>
        </w:tc>
        <w:tc>
          <w:tcPr>
            <w:tcW w:w="7197" w:type="dxa"/>
          </w:tcPr>
          <w:p w14:paraId="170C9E35" w14:textId="57571748" w:rsidR="005C4E83" w:rsidRPr="00AE3C9C" w:rsidRDefault="00366A87" w:rsidP="00DA4E34">
            <w:pPr>
              <w:pStyle w:val="BodyText"/>
              <w:spacing w:after="120"/>
              <w:rPr>
                <w:rFonts w:ascii="Lato" w:hAnsi="Lato"/>
                <w:sz w:val="24"/>
                <w:szCs w:val="24"/>
              </w:rPr>
            </w:pPr>
            <w:r w:rsidRPr="00AE3C9C">
              <w:rPr>
                <w:rFonts w:ascii="Lato" w:hAnsi="Lato"/>
                <w:sz w:val="24"/>
                <w:szCs w:val="24"/>
              </w:rPr>
              <w:t>Prevent Duty</w:t>
            </w:r>
          </w:p>
        </w:tc>
        <w:tc>
          <w:tcPr>
            <w:tcW w:w="2069" w:type="dxa"/>
          </w:tcPr>
          <w:p w14:paraId="5A1E27A7" w14:textId="39996E50" w:rsidR="005C4E83" w:rsidRPr="00AE3C9C" w:rsidRDefault="00EA219A" w:rsidP="00DA4E34">
            <w:pPr>
              <w:pStyle w:val="BodyText"/>
              <w:spacing w:after="120"/>
              <w:jc w:val="center"/>
              <w:rPr>
                <w:rFonts w:ascii="Lato" w:hAnsi="Lato"/>
                <w:sz w:val="24"/>
                <w:szCs w:val="24"/>
              </w:rPr>
            </w:pPr>
            <w:r>
              <w:rPr>
                <w:rFonts w:ascii="Lato" w:hAnsi="Lato"/>
                <w:sz w:val="24"/>
                <w:szCs w:val="24"/>
              </w:rPr>
              <w:t>51</w:t>
            </w:r>
          </w:p>
        </w:tc>
      </w:tr>
      <w:tr w:rsidR="005C4E83" w:rsidRPr="00AE3C9C" w14:paraId="4B581A03" w14:textId="77777777" w:rsidTr="005343EB">
        <w:tc>
          <w:tcPr>
            <w:tcW w:w="1082" w:type="dxa"/>
          </w:tcPr>
          <w:p w14:paraId="3407B27F" w14:textId="3DA59C74" w:rsidR="005C4E83" w:rsidRPr="00AE3C9C" w:rsidRDefault="005343EB" w:rsidP="00DA4E34">
            <w:pPr>
              <w:pStyle w:val="BodyText"/>
              <w:spacing w:after="120"/>
              <w:rPr>
                <w:rFonts w:ascii="Lato" w:hAnsi="Lato"/>
                <w:sz w:val="24"/>
                <w:szCs w:val="24"/>
              </w:rPr>
            </w:pPr>
            <w:r>
              <w:rPr>
                <w:rFonts w:ascii="Lato" w:hAnsi="Lato"/>
                <w:sz w:val="24"/>
                <w:szCs w:val="24"/>
              </w:rPr>
              <w:t>16.</w:t>
            </w:r>
          </w:p>
        </w:tc>
        <w:tc>
          <w:tcPr>
            <w:tcW w:w="7197" w:type="dxa"/>
          </w:tcPr>
          <w:p w14:paraId="26577786" w14:textId="294C78B6" w:rsidR="005C4E83" w:rsidRPr="00AE3C9C" w:rsidRDefault="00366A87" w:rsidP="00DA4E34">
            <w:pPr>
              <w:pStyle w:val="BodyText"/>
              <w:spacing w:after="120"/>
              <w:rPr>
                <w:rFonts w:ascii="Lato" w:hAnsi="Lato"/>
                <w:sz w:val="24"/>
                <w:szCs w:val="24"/>
              </w:rPr>
            </w:pPr>
            <w:r w:rsidRPr="00AE3C9C">
              <w:rPr>
                <w:rFonts w:ascii="Lato" w:hAnsi="Lato"/>
                <w:sz w:val="24"/>
                <w:szCs w:val="24"/>
              </w:rPr>
              <w:t>Working with Delivery Partners</w:t>
            </w:r>
          </w:p>
        </w:tc>
        <w:tc>
          <w:tcPr>
            <w:tcW w:w="2069" w:type="dxa"/>
          </w:tcPr>
          <w:p w14:paraId="04910ACD" w14:textId="089CEEC7" w:rsidR="005C4E83" w:rsidRPr="00AE3C9C" w:rsidRDefault="00EA219A" w:rsidP="00DA4E34">
            <w:pPr>
              <w:pStyle w:val="BodyText"/>
              <w:spacing w:after="120"/>
              <w:jc w:val="center"/>
              <w:rPr>
                <w:rFonts w:ascii="Lato" w:hAnsi="Lato"/>
                <w:sz w:val="24"/>
                <w:szCs w:val="24"/>
              </w:rPr>
            </w:pPr>
            <w:r>
              <w:rPr>
                <w:rFonts w:ascii="Lato" w:hAnsi="Lato"/>
                <w:sz w:val="24"/>
                <w:szCs w:val="24"/>
              </w:rPr>
              <w:t>54</w:t>
            </w:r>
          </w:p>
        </w:tc>
      </w:tr>
      <w:tr w:rsidR="005C4E83" w:rsidRPr="00AE3C9C" w14:paraId="3BDBE97F" w14:textId="77777777" w:rsidTr="005343EB">
        <w:tc>
          <w:tcPr>
            <w:tcW w:w="1082" w:type="dxa"/>
          </w:tcPr>
          <w:p w14:paraId="0DEAC022" w14:textId="403F8511" w:rsidR="005C4E83" w:rsidRPr="00AE3C9C" w:rsidRDefault="005343EB" w:rsidP="00DA4E34">
            <w:pPr>
              <w:pStyle w:val="BodyText"/>
              <w:spacing w:after="120"/>
              <w:rPr>
                <w:rFonts w:ascii="Lato" w:hAnsi="Lato"/>
                <w:sz w:val="24"/>
                <w:szCs w:val="24"/>
              </w:rPr>
            </w:pPr>
            <w:r>
              <w:rPr>
                <w:rFonts w:ascii="Lato" w:hAnsi="Lato"/>
                <w:sz w:val="24"/>
                <w:szCs w:val="24"/>
              </w:rPr>
              <w:t>17.</w:t>
            </w:r>
          </w:p>
        </w:tc>
        <w:tc>
          <w:tcPr>
            <w:tcW w:w="7197" w:type="dxa"/>
          </w:tcPr>
          <w:p w14:paraId="01D98011" w14:textId="28FA5CA7" w:rsidR="005C4E83" w:rsidRPr="00AE3C9C" w:rsidRDefault="00366A87" w:rsidP="00DA4E34">
            <w:pPr>
              <w:pStyle w:val="BodyText"/>
              <w:spacing w:after="120"/>
              <w:rPr>
                <w:rFonts w:ascii="Lato" w:hAnsi="Lato"/>
                <w:sz w:val="24"/>
                <w:szCs w:val="24"/>
              </w:rPr>
            </w:pPr>
            <w:r w:rsidRPr="00AE3C9C">
              <w:rPr>
                <w:rFonts w:ascii="Lato" w:hAnsi="Lato"/>
                <w:sz w:val="24"/>
                <w:szCs w:val="24"/>
              </w:rPr>
              <w:t>Safer Recruitment Procedures for Staff and Volunteers</w:t>
            </w:r>
          </w:p>
        </w:tc>
        <w:tc>
          <w:tcPr>
            <w:tcW w:w="2069" w:type="dxa"/>
          </w:tcPr>
          <w:p w14:paraId="1012C9FF" w14:textId="57741116" w:rsidR="005C4E83" w:rsidRPr="00AE3C9C" w:rsidRDefault="00EA219A" w:rsidP="00DA4E34">
            <w:pPr>
              <w:pStyle w:val="BodyText"/>
              <w:spacing w:after="120"/>
              <w:jc w:val="center"/>
              <w:rPr>
                <w:rFonts w:ascii="Lato" w:hAnsi="Lato"/>
                <w:sz w:val="24"/>
                <w:szCs w:val="24"/>
              </w:rPr>
            </w:pPr>
            <w:r>
              <w:rPr>
                <w:rFonts w:ascii="Lato" w:hAnsi="Lato"/>
                <w:sz w:val="24"/>
                <w:szCs w:val="24"/>
              </w:rPr>
              <w:t>57</w:t>
            </w:r>
          </w:p>
        </w:tc>
      </w:tr>
      <w:tr w:rsidR="005C4E83" w:rsidRPr="00AE3C9C" w14:paraId="299F25D2" w14:textId="77777777" w:rsidTr="005343EB">
        <w:tc>
          <w:tcPr>
            <w:tcW w:w="1082" w:type="dxa"/>
          </w:tcPr>
          <w:p w14:paraId="7E997DE8" w14:textId="3CAAA529" w:rsidR="005C4E83" w:rsidRPr="00AE3C9C" w:rsidRDefault="005343EB" w:rsidP="00DA4E34">
            <w:pPr>
              <w:pStyle w:val="BodyText"/>
              <w:spacing w:after="120"/>
              <w:rPr>
                <w:rFonts w:ascii="Lato" w:hAnsi="Lato"/>
                <w:sz w:val="24"/>
                <w:szCs w:val="24"/>
              </w:rPr>
            </w:pPr>
            <w:r>
              <w:rPr>
                <w:rFonts w:ascii="Lato" w:hAnsi="Lato"/>
                <w:sz w:val="24"/>
                <w:szCs w:val="24"/>
              </w:rPr>
              <w:t>18.</w:t>
            </w:r>
          </w:p>
        </w:tc>
        <w:tc>
          <w:tcPr>
            <w:tcW w:w="7197" w:type="dxa"/>
          </w:tcPr>
          <w:p w14:paraId="61802624" w14:textId="7E5EB1F0" w:rsidR="005C4E83" w:rsidRPr="00AE3C9C" w:rsidRDefault="00366A87" w:rsidP="00DA4E34">
            <w:pPr>
              <w:pStyle w:val="BodyText"/>
              <w:spacing w:after="120"/>
              <w:rPr>
                <w:rFonts w:ascii="Lato" w:hAnsi="Lato"/>
                <w:sz w:val="24"/>
                <w:szCs w:val="24"/>
              </w:rPr>
            </w:pPr>
            <w:r w:rsidRPr="00AE3C9C">
              <w:rPr>
                <w:rFonts w:ascii="Lato" w:hAnsi="Lato"/>
                <w:sz w:val="24"/>
                <w:szCs w:val="24"/>
              </w:rPr>
              <w:t xml:space="preserve">Safe Delivery Guidelines: Children and Young People </w:t>
            </w:r>
          </w:p>
        </w:tc>
        <w:tc>
          <w:tcPr>
            <w:tcW w:w="2069" w:type="dxa"/>
          </w:tcPr>
          <w:p w14:paraId="0C440C79" w14:textId="03381941" w:rsidR="005C4E83" w:rsidRPr="00AE3C9C" w:rsidRDefault="00EA219A" w:rsidP="00DA4E34">
            <w:pPr>
              <w:pStyle w:val="BodyText"/>
              <w:spacing w:after="120"/>
              <w:jc w:val="center"/>
              <w:rPr>
                <w:rFonts w:ascii="Lato" w:hAnsi="Lato"/>
                <w:sz w:val="24"/>
                <w:szCs w:val="24"/>
              </w:rPr>
            </w:pPr>
            <w:r>
              <w:rPr>
                <w:rFonts w:ascii="Lato" w:hAnsi="Lato"/>
                <w:sz w:val="24"/>
                <w:szCs w:val="24"/>
              </w:rPr>
              <w:t>59</w:t>
            </w:r>
          </w:p>
        </w:tc>
      </w:tr>
      <w:tr w:rsidR="005C4E83" w:rsidRPr="00AE3C9C" w14:paraId="722CED1F" w14:textId="77777777" w:rsidTr="005343EB">
        <w:tc>
          <w:tcPr>
            <w:tcW w:w="1082" w:type="dxa"/>
          </w:tcPr>
          <w:p w14:paraId="597AB50A" w14:textId="041DA0D7" w:rsidR="005C4E83" w:rsidRPr="00AE3C9C" w:rsidRDefault="005343EB" w:rsidP="00DA4E34">
            <w:pPr>
              <w:pStyle w:val="BodyText"/>
              <w:spacing w:after="120"/>
              <w:rPr>
                <w:rFonts w:ascii="Lato" w:hAnsi="Lato"/>
                <w:sz w:val="24"/>
                <w:szCs w:val="24"/>
              </w:rPr>
            </w:pPr>
            <w:r>
              <w:rPr>
                <w:rFonts w:ascii="Lato" w:hAnsi="Lato"/>
                <w:sz w:val="24"/>
                <w:szCs w:val="24"/>
              </w:rPr>
              <w:t>19.</w:t>
            </w:r>
          </w:p>
        </w:tc>
        <w:tc>
          <w:tcPr>
            <w:tcW w:w="7197" w:type="dxa"/>
          </w:tcPr>
          <w:p w14:paraId="538032F9" w14:textId="6D7C1C50" w:rsidR="005C4E83" w:rsidRPr="00AE3C9C" w:rsidRDefault="00366A87" w:rsidP="00DA4E34">
            <w:pPr>
              <w:pStyle w:val="BodyText"/>
              <w:spacing w:after="120"/>
              <w:rPr>
                <w:rFonts w:ascii="Lato" w:hAnsi="Lato"/>
                <w:sz w:val="24"/>
                <w:szCs w:val="24"/>
              </w:rPr>
            </w:pPr>
            <w:r w:rsidRPr="00AE3C9C">
              <w:rPr>
                <w:rFonts w:ascii="Lato" w:hAnsi="Lato"/>
                <w:sz w:val="24"/>
                <w:szCs w:val="24"/>
              </w:rPr>
              <w:t>Safe Delivery Guidelines: Adults</w:t>
            </w:r>
          </w:p>
        </w:tc>
        <w:tc>
          <w:tcPr>
            <w:tcW w:w="2069" w:type="dxa"/>
          </w:tcPr>
          <w:p w14:paraId="78305B56" w14:textId="3E77469B" w:rsidR="005C4E83" w:rsidRPr="00AE3C9C" w:rsidRDefault="00EA219A" w:rsidP="00DA4E34">
            <w:pPr>
              <w:pStyle w:val="BodyText"/>
              <w:spacing w:after="120"/>
              <w:jc w:val="center"/>
              <w:rPr>
                <w:rFonts w:ascii="Lato" w:hAnsi="Lato"/>
                <w:sz w:val="24"/>
                <w:szCs w:val="24"/>
              </w:rPr>
            </w:pPr>
            <w:r>
              <w:rPr>
                <w:rFonts w:ascii="Lato" w:hAnsi="Lato"/>
                <w:sz w:val="24"/>
                <w:szCs w:val="24"/>
              </w:rPr>
              <w:t>80</w:t>
            </w:r>
          </w:p>
        </w:tc>
      </w:tr>
      <w:tr w:rsidR="005C4E83" w:rsidRPr="00AE3C9C" w14:paraId="3B7CCA76" w14:textId="77777777" w:rsidTr="005343EB">
        <w:tc>
          <w:tcPr>
            <w:tcW w:w="1082" w:type="dxa"/>
          </w:tcPr>
          <w:p w14:paraId="4091BA45" w14:textId="2FD3D1D7" w:rsidR="005C4E83" w:rsidRPr="00AE3C9C" w:rsidRDefault="005343EB" w:rsidP="00DA4E34">
            <w:pPr>
              <w:pStyle w:val="BodyText"/>
              <w:spacing w:after="120"/>
              <w:rPr>
                <w:rFonts w:ascii="Lato" w:hAnsi="Lato"/>
                <w:sz w:val="24"/>
                <w:szCs w:val="24"/>
              </w:rPr>
            </w:pPr>
            <w:r>
              <w:rPr>
                <w:rFonts w:ascii="Lato" w:hAnsi="Lato"/>
                <w:sz w:val="24"/>
                <w:szCs w:val="24"/>
              </w:rPr>
              <w:t>20.</w:t>
            </w:r>
          </w:p>
        </w:tc>
        <w:tc>
          <w:tcPr>
            <w:tcW w:w="7197" w:type="dxa"/>
          </w:tcPr>
          <w:p w14:paraId="31A3B438" w14:textId="63DAECC7" w:rsidR="005C4E83" w:rsidRPr="00AE3C9C" w:rsidRDefault="00366A87" w:rsidP="00DA4E34">
            <w:pPr>
              <w:pStyle w:val="BodyText"/>
              <w:spacing w:after="120"/>
              <w:rPr>
                <w:rFonts w:ascii="Lato" w:hAnsi="Lato"/>
                <w:sz w:val="24"/>
                <w:szCs w:val="24"/>
              </w:rPr>
            </w:pPr>
            <w:r w:rsidRPr="00AE3C9C">
              <w:rPr>
                <w:rFonts w:ascii="Lato" w:hAnsi="Lato"/>
                <w:sz w:val="24"/>
                <w:szCs w:val="24"/>
              </w:rPr>
              <w:t>Related Policies and Procedures</w:t>
            </w:r>
          </w:p>
        </w:tc>
        <w:tc>
          <w:tcPr>
            <w:tcW w:w="2069" w:type="dxa"/>
          </w:tcPr>
          <w:p w14:paraId="7045A94C" w14:textId="280B6D4C" w:rsidR="005C4E83" w:rsidRPr="00AE3C9C" w:rsidRDefault="00EA219A" w:rsidP="00DA4E34">
            <w:pPr>
              <w:pStyle w:val="BodyText"/>
              <w:spacing w:after="120"/>
              <w:jc w:val="center"/>
              <w:rPr>
                <w:rFonts w:ascii="Lato" w:hAnsi="Lato"/>
                <w:sz w:val="24"/>
                <w:szCs w:val="24"/>
              </w:rPr>
            </w:pPr>
            <w:r>
              <w:rPr>
                <w:rFonts w:ascii="Lato" w:hAnsi="Lato"/>
                <w:sz w:val="24"/>
                <w:szCs w:val="24"/>
              </w:rPr>
              <w:t>85</w:t>
            </w:r>
          </w:p>
        </w:tc>
      </w:tr>
      <w:tr w:rsidR="005C4E83" w:rsidRPr="00AE3C9C" w14:paraId="7D1EC2D4" w14:textId="77777777" w:rsidTr="005343EB">
        <w:tc>
          <w:tcPr>
            <w:tcW w:w="1082" w:type="dxa"/>
          </w:tcPr>
          <w:p w14:paraId="3D6FE277" w14:textId="77777777" w:rsidR="005C4E83" w:rsidRPr="00AE3C9C" w:rsidRDefault="005C4E83" w:rsidP="00DA4E34">
            <w:pPr>
              <w:pStyle w:val="BodyText"/>
              <w:spacing w:after="120"/>
              <w:rPr>
                <w:rFonts w:ascii="Lato" w:hAnsi="Lato"/>
                <w:sz w:val="24"/>
                <w:szCs w:val="24"/>
              </w:rPr>
            </w:pPr>
          </w:p>
        </w:tc>
        <w:tc>
          <w:tcPr>
            <w:tcW w:w="7197" w:type="dxa"/>
          </w:tcPr>
          <w:p w14:paraId="20F7482A" w14:textId="77777777" w:rsidR="00DA4E34" w:rsidRDefault="00DA4E34" w:rsidP="00DA4E34">
            <w:pPr>
              <w:pStyle w:val="BodyText"/>
              <w:spacing w:after="120"/>
              <w:rPr>
                <w:rFonts w:ascii="Lato" w:hAnsi="Lato"/>
                <w:i/>
                <w:sz w:val="24"/>
                <w:szCs w:val="24"/>
              </w:rPr>
            </w:pPr>
          </w:p>
          <w:p w14:paraId="63DACB2F" w14:textId="77777777" w:rsidR="00621772" w:rsidRDefault="00621772" w:rsidP="00DA4E34">
            <w:pPr>
              <w:pStyle w:val="BodyText"/>
              <w:spacing w:after="120"/>
              <w:rPr>
                <w:rFonts w:ascii="Lato" w:hAnsi="Lato"/>
                <w:i/>
                <w:sz w:val="24"/>
                <w:szCs w:val="24"/>
              </w:rPr>
            </w:pPr>
          </w:p>
          <w:p w14:paraId="084FC1A8" w14:textId="7DC40402" w:rsidR="005C4E83" w:rsidRPr="00AE3C9C" w:rsidRDefault="00366A87" w:rsidP="00DA4E34">
            <w:pPr>
              <w:pStyle w:val="BodyText"/>
              <w:spacing w:after="120"/>
              <w:rPr>
                <w:rFonts w:ascii="Lato" w:hAnsi="Lato"/>
                <w:i/>
                <w:sz w:val="24"/>
                <w:szCs w:val="24"/>
              </w:rPr>
            </w:pPr>
            <w:r w:rsidRPr="00AE3C9C">
              <w:rPr>
                <w:rFonts w:ascii="Lato" w:hAnsi="Lato"/>
                <w:i/>
                <w:sz w:val="24"/>
                <w:szCs w:val="24"/>
              </w:rPr>
              <w:lastRenderedPageBreak/>
              <w:t>Appendix 1: Safeguarding Report Form</w:t>
            </w:r>
          </w:p>
        </w:tc>
        <w:tc>
          <w:tcPr>
            <w:tcW w:w="2069" w:type="dxa"/>
          </w:tcPr>
          <w:p w14:paraId="76C4F603" w14:textId="77777777" w:rsidR="005C4E83" w:rsidRPr="00AE3C9C" w:rsidRDefault="005C4E83" w:rsidP="00DA4E34">
            <w:pPr>
              <w:pStyle w:val="BodyText"/>
              <w:spacing w:after="120"/>
              <w:rPr>
                <w:rFonts w:ascii="Lato" w:hAnsi="Lato"/>
                <w:sz w:val="24"/>
                <w:szCs w:val="24"/>
              </w:rPr>
            </w:pPr>
          </w:p>
        </w:tc>
      </w:tr>
      <w:tr w:rsidR="005C4E83" w:rsidRPr="00AE3C9C" w14:paraId="792F0601" w14:textId="77777777" w:rsidTr="005343EB">
        <w:tc>
          <w:tcPr>
            <w:tcW w:w="1082" w:type="dxa"/>
          </w:tcPr>
          <w:p w14:paraId="20253508" w14:textId="77777777" w:rsidR="005C4E83" w:rsidRPr="00AE3C9C" w:rsidRDefault="005C4E83" w:rsidP="00DA4E34">
            <w:pPr>
              <w:pStyle w:val="BodyText"/>
              <w:spacing w:after="120"/>
              <w:rPr>
                <w:rFonts w:ascii="Lato" w:hAnsi="Lato"/>
                <w:sz w:val="24"/>
                <w:szCs w:val="24"/>
              </w:rPr>
            </w:pPr>
          </w:p>
        </w:tc>
        <w:tc>
          <w:tcPr>
            <w:tcW w:w="7197" w:type="dxa"/>
          </w:tcPr>
          <w:p w14:paraId="4E702AAE" w14:textId="0FBAF12F" w:rsidR="005C4E83" w:rsidRPr="00AE3C9C" w:rsidRDefault="00366A87" w:rsidP="00DA4E34">
            <w:pPr>
              <w:pStyle w:val="BodyText"/>
              <w:spacing w:after="120"/>
              <w:rPr>
                <w:rFonts w:ascii="Lato" w:hAnsi="Lato"/>
                <w:i/>
                <w:sz w:val="24"/>
                <w:szCs w:val="24"/>
              </w:rPr>
            </w:pPr>
            <w:r w:rsidRPr="00AE3C9C">
              <w:rPr>
                <w:rFonts w:ascii="Lato" w:hAnsi="Lato"/>
                <w:i/>
                <w:sz w:val="24"/>
                <w:szCs w:val="24"/>
              </w:rPr>
              <w:t>Appendix 2: Safeguarding Statement</w:t>
            </w:r>
          </w:p>
        </w:tc>
        <w:tc>
          <w:tcPr>
            <w:tcW w:w="2069" w:type="dxa"/>
          </w:tcPr>
          <w:p w14:paraId="40222695" w14:textId="77777777" w:rsidR="005C4E83" w:rsidRPr="00AE3C9C" w:rsidRDefault="005C4E83" w:rsidP="00DA4E34">
            <w:pPr>
              <w:pStyle w:val="BodyText"/>
              <w:spacing w:after="120"/>
              <w:rPr>
                <w:rFonts w:ascii="Lato" w:hAnsi="Lato"/>
                <w:sz w:val="24"/>
                <w:szCs w:val="24"/>
              </w:rPr>
            </w:pPr>
          </w:p>
        </w:tc>
      </w:tr>
      <w:tr w:rsidR="005C4E83" w:rsidRPr="00AE3C9C" w14:paraId="2A41879D" w14:textId="77777777" w:rsidTr="005343EB">
        <w:tc>
          <w:tcPr>
            <w:tcW w:w="1082" w:type="dxa"/>
          </w:tcPr>
          <w:p w14:paraId="1C065970" w14:textId="77777777" w:rsidR="005C4E83" w:rsidRPr="00AE3C9C" w:rsidRDefault="005C4E83" w:rsidP="00DA4E34">
            <w:pPr>
              <w:pStyle w:val="BodyText"/>
              <w:spacing w:after="120"/>
              <w:rPr>
                <w:rFonts w:ascii="Lato" w:hAnsi="Lato"/>
                <w:sz w:val="24"/>
                <w:szCs w:val="24"/>
              </w:rPr>
            </w:pPr>
          </w:p>
        </w:tc>
        <w:tc>
          <w:tcPr>
            <w:tcW w:w="7197" w:type="dxa"/>
          </w:tcPr>
          <w:p w14:paraId="3AA1E7F1" w14:textId="19E646EE" w:rsidR="005C4E83" w:rsidRPr="00AE3C9C" w:rsidRDefault="00366A87" w:rsidP="00DA4E34">
            <w:pPr>
              <w:pStyle w:val="BodyText"/>
              <w:spacing w:after="120"/>
              <w:rPr>
                <w:rFonts w:ascii="Lato" w:hAnsi="Lato"/>
                <w:i/>
                <w:sz w:val="24"/>
                <w:szCs w:val="24"/>
              </w:rPr>
            </w:pPr>
            <w:r w:rsidRPr="00AE3C9C">
              <w:rPr>
                <w:rFonts w:ascii="Lato" w:hAnsi="Lato"/>
                <w:i/>
                <w:sz w:val="24"/>
                <w:szCs w:val="24"/>
              </w:rPr>
              <w:t>Appendix 3: Terms of Reference for Safeguarding Management Group</w:t>
            </w:r>
          </w:p>
        </w:tc>
        <w:tc>
          <w:tcPr>
            <w:tcW w:w="2069" w:type="dxa"/>
          </w:tcPr>
          <w:p w14:paraId="704BE29D" w14:textId="77777777" w:rsidR="005C4E83" w:rsidRPr="00AE3C9C" w:rsidRDefault="005C4E83" w:rsidP="00DA4E34">
            <w:pPr>
              <w:pStyle w:val="BodyText"/>
              <w:spacing w:after="120"/>
              <w:rPr>
                <w:rFonts w:ascii="Lato" w:hAnsi="Lato"/>
                <w:sz w:val="24"/>
                <w:szCs w:val="24"/>
              </w:rPr>
            </w:pPr>
          </w:p>
        </w:tc>
      </w:tr>
      <w:tr w:rsidR="005C4E83" w:rsidRPr="00AE3C9C" w14:paraId="2E551482" w14:textId="77777777" w:rsidTr="005343EB">
        <w:tc>
          <w:tcPr>
            <w:tcW w:w="1082" w:type="dxa"/>
          </w:tcPr>
          <w:p w14:paraId="2EFC5F23" w14:textId="77777777" w:rsidR="005C4E83" w:rsidRPr="00AE3C9C" w:rsidRDefault="005C4E83" w:rsidP="00DA4E34">
            <w:pPr>
              <w:pStyle w:val="BodyText"/>
              <w:spacing w:after="120"/>
              <w:rPr>
                <w:rFonts w:ascii="Lato" w:hAnsi="Lato"/>
                <w:sz w:val="24"/>
                <w:szCs w:val="24"/>
              </w:rPr>
            </w:pPr>
          </w:p>
        </w:tc>
        <w:tc>
          <w:tcPr>
            <w:tcW w:w="7197" w:type="dxa"/>
          </w:tcPr>
          <w:p w14:paraId="22DA9809" w14:textId="004E1638" w:rsidR="005C4E83" w:rsidRPr="00AE3C9C" w:rsidRDefault="00366A87" w:rsidP="00DA4E34">
            <w:pPr>
              <w:pStyle w:val="BodyText"/>
              <w:spacing w:after="120"/>
              <w:rPr>
                <w:rFonts w:ascii="Lato" w:hAnsi="Lato"/>
                <w:i/>
                <w:sz w:val="24"/>
                <w:szCs w:val="24"/>
              </w:rPr>
            </w:pPr>
            <w:r w:rsidRPr="00AE3C9C">
              <w:rPr>
                <w:rFonts w:ascii="Lato" w:hAnsi="Lato"/>
                <w:i/>
                <w:sz w:val="24"/>
                <w:szCs w:val="24"/>
              </w:rPr>
              <w:t>Appendix 4: Designated Safeguarding Lead Role Description</w:t>
            </w:r>
          </w:p>
        </w:tc>
        <w:tc>
          <w:tcPr>
            <w:tcW w:w="2069" w:type="dxa"/>
          </w:tcPr>
          <w:p w14:paraId="37074E56" w14:textId="77777777" w:rsidR="005C4E83" w:rsidRPr="00AE3C9C" w:rsidRDefault="005C4E83" w:rsidP="00DA4E34">
            <w:pPr>
              <w:pStyle w:val="BodyText"/>
              <w:spacing w:after="120"/>
              <w:rPr>
                <w:rFonts w:ascii="Lato" w:hAnsi="Lato"/>
                <w:sz w:val="24"/>
                <w:szCs w:val="24"/>
              </w:rPr>
            </w:pPr>
          </w:p>
        </w:tc>
      </w:tr>
      <w:tr w:rsidR="005C4E83" w:rsidRPr="00AE3C9C" w14:paraId="118651DB" w14:textId="77777777" w:rsidTr="005343EB">
        <w:tc>
          <w:tcPr>
            <w:tcW w:w="1082" w:type="dxa"/>
          </w:tcPr>
          <w:p w14:paraId="11007BD9" w14:textId="77777777" w:rsidR="005C4E83" w:rsidRPr="00AE3C9C" w:rsidRDefault="005C4E83" w:rsidP="00DA4E34">
            <w:pPr>
              <w:pStyle w:val="BodyText"/>
              <w:spacing w:after="120"/>
              <w:rPr>
                <w:rFonts w:ascii="Lato" w:hAnsi="Lato"/>
                <w:sz w:val="24"/>
                <w:szCs w:val="24"/>
              </w:rPr>
            </w:pPr>
          </w:p>
        </w:tc>
        <w:tc>
          <w:tcPr>
            <w:tcW w:w="7197" w:type="dxa"/>
          </w:tcPr>
          <w:p w14:paraId="4788F8BF" w14:textId="77777777" w:rsidR="005C4E83" w:rsidRDefault="00366A87" w:rsidP="00DA4E34">
            <w:pPr>
              <w:pStyle w:val="BodyText"/>
              <w:spacing w:after="120"/>
              <w:rPr>
                <w:rFonts w:ascii="Lato" w:hAnsi="Lato"/>
                <w:i/>
                <w:sz w:val="24"/>
                <w:szCs w:val="24"/>
              </w:rPr>
            </w:pPr>
            <w:r w:rsidRPr="00AE3C9C">
              <w:rPr>
                <w:rFonts w:ascii="Lato" w:hAnsi="Lato"/>
                <w:i/>
                <w:sz w:val="24"/>
                <w:szCs w:val="24"/>
              </w:rPr>
              <w:t>Appendix 5: Safer Recruitment checklist</w:t>
            </w:r>
          </w:p>
          <w:p w14:paraId="5A9BE549" w14:textId="10F91A0B" w:rsidR="00334645" w:rsidRPr="00AE3C9C" w:rsidRDefault="00334645" w:rsidP="00DA4E34">
            <w:pPr>
              <w:pStyle w:val="BodyText"/>
              <w:spacing w:after="120"/>
              <w:rPr>
                <w:rFonts w:ascii="Lato" w:hAnsi="Lato"/>
                <w:i/>
                <w:sz w:val="24"/>
                <w:szCs w:val="24"/>
              </w:rPr>
            </w:pPr>
            <w:r>
              <w:rPr>
                <w:rFonts w:ascii="Lato" w:hAnsi="Lato"/>
                <w:i/>
                <w:sz w:val="24"/>
                <w:szCs w:val="24"/>
              </w:rPr>
              <w:t>Appendix 6: Partner Agreement Form</w:t>
            </w:r>
          </w:p>
        </w:tc>
        <w:tc>
          <w:tcPr>
            <w:tcW w:w="2069" w:type="dxa"/>
          </w:tcPr>
          <w:p w14:paraId="29B7F6DD" w14:textId="77777777" w:rsidR="005C4E83" w:rsidRPr="00AE3C9C" w:rsidRDefault="005C4E83" w:rsidP="00DA4E34">
            <w:pPr>
              <w:pStyle w:val="BodyText"/>
              <w:spacing w:after="120"/>
              <w:rPr>
                <w:rFonts w:ascii="Lato" w:hAnsi="Lato"/>
                <w:sz w:val="24"/>
                <w:szCs w:val="24"/>
              </w:rPr>
            </w:pPr>
          </w:p>
        </w:tc>
      </w:tr>
      <w:tr w:rsidR="005C4E83" w:rsidRPr="00AE3C9C" w14:paraId="3D8ABE9C" w14:textId="77777777" w:rsidTr="005343EB">
        <w:tc>
          <w:tcPr>
            <w:tcW w:w="1082" w:type="dxa"/>
          </w:tcPr>
          <w:p w14:paraId="7F66B1FC" w14:textId="77777777" w:rsidR="005C4E83" w:rsidRPr="00AE3C9C" w:rsidRDefault="005C4E83" w:rsidP="00DA4E34">
            <w:pPr>
              <w:pStyle w:val="BodyText"/>
              <w:spacing w:after="120"/>
              <w:rPr>
                <w:rFonts w:ascii="Lato" w:hAnsi="Lato"/>
                <w:sz w:val="24"/>
                <w:szCs w:val="24"/>
              </w:rPr>
            </w:pPr>
          </w:p>
        </w:tc>
        <w:tc>
          <w:tcPr>
            <w:tcW w:w="7197" w:type="dxa"/>
          </w:tcPr>
          <w:p w14:paraId="21C6FE2B" w14:textId="62EEE270" w:rsidR="005C4E83" w:rsidRPr="00AE3C9C" w:rsidRDefault="00366A87" w:rsidP="00DA4E34">
            <w:pPr>
              <w:pStyle w:val="BodyText"/>
              <w:spacing w:after="120"/>
              <w:rPr>
                <w:rFonts w:ascii="Lato" w:hAnsi="Lato"/>
                <w:i/>
                <w:sz w:val="24"/>
                <w:szCs w:val="24"/>
              </w:rPr>
            </w:pPr>
            <w:r w:rsidRPr="00AE3C9C">
              <w:rPr>
                <w:rFonts w:ascii="Lato" w:hAnsi="Lato"/>
                <w:i/>
                <w:sz w:val="24"/>
                <w:szCs w:val="24"/>
              </w:rPr>
              <w:t xml:space="preserve">Appendix </w:t>
            </w:r>
            <w:r w:rsidR="00334645">
              <w:rPr>
                <w:rFonts w:ascii="Lato" w:hAnsi="Lato"/>
                <w:i/>
                <w:sz w:val="24"/>
                <w:szCs w:val="24"/>
              </w:rPr>
              <w:t>7</w:t>
            </w:r>
            <w:r w:rsidRPr="00AE3C9C">
              <w:rPr>
                <w:rFonts w:ascii="Lato" w:hAnsi="Lato"/>
                <w:i/>
                <w:sz w:val="24"/>
                <w:szCs w:val="24"/>
              </w:rPr>
              <w:t>: Useful Contacts</w:t>
            </w:r>
          </w:p>
        </w:tc>
        <w:tc>
          <w:tcPr>
            <w:tcW w:w="2069" w:type="dxa"/>
          </w:tcPr>
          <w:p w14:paraId="6A118791" w14:textId="77777777" w:rsidR="005C4E83" w:rsidRPr="00AE3C9C" w:rsidRDefault="005C4E83" w:rsidP="00DA4E34">
            <w:pPr>
              <w:pStyle w:val="BodyText"/>
              <w:spacing w:after="120"/>
              <w:rPr>
                <w:rFonts w:ascii="Lato" w:hAnsi="Lato"/>
                <w:sz w:val="24"/>
                <w:szCs w:val="24"/>
              </w:rPr>
            </w:pPr>
          </w:p>
        </w:tc>
      </w:tr>
      <w:tr w:rsidR="005C4E83" w:rsidRPr="00AE3C9C" w14:paraId="75EBC798" w14:textId="77777777" w:rsidTr="005343EB">
        <w:tc>
          <w:tcPr>
            <w:tcW w:w="1082" w:type="dxa"/>
          </w:tcPr>
          <w:p w14:paraId="0EBF46F5" w14:textId="77777777" w:rsidR="005C4E83" w:rsidRPr="00AE3C9C" w:rsidRDefault="005C4E83" w:rsidP="00DA4E34">
            <w:pPr>
              <w:pStyle w:val="BodyText"/>
              <w:spacing w:after="120"/>
              <w:rPr>
                <w:rFonts w:ascii="Lato" w:hAnsi="Lato"/>
                <w:sz w:val="24"/>
                <w:szCs w:val="24"/>
              </w:rPr>
            </w:pPr>
          </w:p>
        </w:tc>
        <w:tc>
          <w:tcPr>
            <w:tcW w:w="7197" w:type="dxa"/>
          </w:tcPr>
          <w:p w14:paraId="5B11E823" w14:textId="0171C479" w:rsidR="005C4E83" w:rsidRPr="00AE3C9C" w:rsidRDefault="00366A87" w:rsidP="00DA4E34">
            <w:pPr>
              <w:pStyle w:val="BodyText"/>
              <w:spacing w:after="120"/>
              <w:rPr>
                <w:rFonts w:ascii="Lato" w:hAnsi="Lato"/>
                <w:i/>
                <w:sz w:val="24"/>
                <w:szCs w:val="24"/>
              </w:rPr>
            </w:pPr>
            <w:r w:rsidRPr="00AE3C9C">
              <w:rPr>
                <w:rFonts w:ascii="Lato" w:hAnsi="Lato"/>
                <w:i/>
                <w:sz w:val="24"/>
                <w:szCs w:val="24"/>
              </w:rPr>
              <w:t xml:space="preserve">Appendix </w:t>
            </w:r>
            <w:r w:rsidR="00334645">
              <w:rPr>
                <w:rFonts w:ascii="Lato" w:hAnsi="Lato"/>
                <w:i/>
                <w:sz w:val="24"/>
                <w:szCs w:val="24"/>
              </w:rPr>
              <w:t>8</w:t>
            </w:r>
            <w:r w:rsidRPr="00AE3C9C">
              <w:rPr>
                <w:rFonts w:ascii="Lato" w:hAnsi="Lato"/>
                <w:i/>
                <w:sz w:val="24"/>
                <w:szCs w:val="24"/>
              </w:rPr>
              <w:t>: Advice on Allocation of Costs Relating to Safeguarding</w:t>
            </w:r>
          </w:p>
        </w:tc>
        <w:tc>
          <w:tcPr>
            <w:tcW w:w="2069" w:type="dxa"/>
          </w:tcPr>
          <w:p w14:paraId="59037D53" w14:textId="77777777" w:rsidR="005C4E83" w:rsidRPr="00AE3C9C" w:rsidRDefault="005C4E83" w:rsidP="00DA4E34">
            <w:pPr>
              <w:pStyle w:val="BodyText"/>
              <w:spacing w:after="120"/>
              <w:rPr>
                <w:rFonts w:ascii="Lato" w:hAnsi="Lato"/>
                <w:sz w:val="24"/>
                <w:szCs w:val="24"/>
              </w:rPr>
            </w:pPr>
          </w:p>
        </w:tc>
      </w:tr>
      <w:tr w:rsidR="005C4E83" w:rsidRPr="00AE3C9C" w14:paraId="7696464C" w14:textId="77777777" w:rsidTr="005343EB">
        <w:tc>
          <w:tcPr>
            <w:tcW w:w="1082" w:type="dxa"/>
          </w:tcPr>
          <w:p w14:paraId="71550861" w14:textId="77777777" w:rsidR="005C4E83" w:rsidRPr="00AE3C9C" w:rsidRDefault="005C4E83" w:rsidP="00DA4E34">
            <w:pPr>
              <w:pStyle w:val="BodyText"/>
              <w:spacing w:after="120"/>
              <w:rPr>
                <w:rFonts w:ascii="Lato" w:hAnsi="Lato"/>
                <w:sz w:val="24"/>
                <w:szCs w:val="24"/>
              </w:rPr>
            </w:pPr>
          </w:p>
        </w:tc>
        <w:tc>
          <w:tcPr>
            <w:tcW w:w="7197" w:type="dxa"/>
          </w:tcPr>
          <w:p w14:paraId="662F5C4F" w14:textId="048B0B03" w:rsidR="005C4E83" w:rsidRPr="00AE3C9C" w:rsidRDefault="00366A87" w:rsidP="00DA4E34">
            <w:pPr>
              <w:pStyle w:val="BodyText"/>
              <w:spacing w:after="120"/>
              <w:rPr>
                <w:rFonts w:ascii="Lato" w:hAnsi="Lato"/>
                <w:i/>
                <w:sz w:val="24"/>
                <w:szCs w:val="24"/>
              </w:rPr>
            </w:pPr>
            <w:r w:rsidRPr="00AE3C9C">
              <w:rPr>
                <w:rFonts w:ascii="Lato" w:hAnsi="Lato"/>
                <w:i/>
                <w:sz w:val="24"/>
                <w:szCs w:val="24"/>
              </w:rPr>
              <w:t xml:space="preserve">Appendix </w:t>
            </w:r>
            <w:r w:rsidR="00334645">
              <w:rPr>
                <w:rFonts w:ascii="Lato" w:hAnsi="Lato"/>
                <w:i/>
                <w:sz w:val="24"/>
                <w:szCs w:val="24"/>
              </w:rPr>
              <w:t>9</w:t>
            </w:r>
            <w:r w:rsidRPr="00AE3C9C">
              <w:rPr>
                <w:rFonts w:ascii="Lato" w:hAnsi="Lato"/>
                <w:i/>
                <w:sz w:val="24"/>
                <w:szCs w:val="24"/>
              </w:rPr>
              <w:t>: Legislation Summary</w:t>
            </w:r>
          </w:p>
        </w:tc>
        <w:tc>
          <w:tcPr>
            <w:tcW w:w="2069" w:type="dxa"/>
          </w:tcPr>
          <w:p w14:paraId="41F53245" w14:textId="77777777" w:rsidR="005C4E83" w:rsidRPr="00AE3C9C" w:rsidRDefault="005C4E83" w:rsidP="00DA4E34">
            <w:pPr>
              <w:pStyle w:val="BodyText"/>
              <w:spacing w:after="120"/>
              <w:rPr>
                <w:rFonts w:ascii="Lato" w:hAnsi="Lato"/>
                <w:sz w:val="24"/>
                <w:szCs w:val="24"/>
              </w:rPr>
            </w:pPr>
          </w:p>
        </w:tc>
      </w:tr>
      <w:tr w:rsidR="005C4E83" w:rsidRPr="00AE3C9C" w14:paraId="5029CD64" w14:textId="77777777" w:rsidTr="005343EB">
        <w:tc>
          <w:tcPr>
            <w:tcW w:w="1082" w:type="dxa"/>
          </w:tcPr>
          <w:p w14:paraId="7E13CB84" w14:textId="77777777" w:rsidR="005C4E83" w:rsidRPr="00AE3C9C" w:rsidRDefault="005C4E83" w:rsidP="00DA4E34">
            <w:pPr>
              <w:pStyle w:val="BodyText"/>
              <w:spacing w:after="120"/>
              <w:rPr>
                <w:rFonts w:ascii="Lato" w:hAnsi="Lato"/>
                <w:sz w:val="24"/>
                <w:szCs w:val="24"/>
              </w:rPr>
            </w:pPr>
          </w:p>
        </w:tc>
        <w:tc>
          <w:tcPr>
            <w:tcW w:w="7197" w:type="dxa"/>
          </w:tcPr>
          <w:p w14:paraId="5873752C" w14:textId="65321648" w:rsidR="005C4E83" w:rsidRPr="00AE3C9C" w:rsidRDefault="00366A87" w:rsidP="00DA4E34">
            <w:pPr>
              <w:pStyle w:val="BodyText"/>
              <w:spacing w:after="120"/>
              <w:rPr>
                <w:rFonts w:ascii="Lato" w:hAnsi="Lato"/>
                <w:i/>
                <w:sz w:val="24"/>
                <w:szCs w:val="24"/>
              </w:rPr>
            </w:pPr>
            <w:r w:rsidRPr="00AE3C9C">
              <w:rPr>
                <w:rFonts w:ascii="Lato" w:hAnsi="Lato"/>
                <w:i/>
                <w:sz w:val="24"/>
                <w:szCs w:val="24"/>
              </w:rPr>
              <w:t xml:space="preserve">Appendix </w:t>
            </w:r>
            <w:r w:rsidR="00334645">
              <w:rPr>
                <w:rFonts w:ascii="Lato" w:hAnsi="Lato"/>
                <w:i/>
                <w:sz w:val="24"/>
                <w:szCs w:val="24"/>
              </w:rPr>
              <w:t>10</w:t>
            </w:r>
            <w:r w:rsidRPr="00AE3C9C">
              <w:rPr>
                <w:rFonts w:ascii="Lato" w:hAnsi="Lato"/>
                <w:i/>
                <w:sz w:val="24"/>
                <w:szCs w:val="24"/>
              </w:rPr>
              <w:t>: Glossary of Terms</w:t>
            </w:r>
          </w:p>
        </w:tc>
        <w:tc>
          <w:tcPr>
            <w:tcW w:w="2069" w:type="dxa"/>
          </w:tcPr>
          <w:p w14:paraId="6062FA51" w14:textId="77777777" w:rsidR="005C4E83" w:rsidRPr="00AE3C9C" w:rsidRDefault="005C4E83" w:rsidP="00DA4E34">
            <w:pPr>
              <w:pStyle w:val="BodyText"/>
              <w:spacing w:after="120"/>
              <w:rPr>
                <w:rFonts w:ascii="Lato" w:hAnsi="Lato"/>
                <w:sz w:val="24"/>
                <w:szCs w:val="24"/>
              </w:rPr>
            </w:pPr>
          </w:p>
        </w:tc>
      </w:tr>
    </w:tbl>
    <w:p w14:paraId="4127F2F4" w14:textId="77777777" w:rsidR="005C4E83" w:rsidRPr="00AE3C9C" w:rsidRDefault="005C4E83">
      <w:pPr>
        <w:pStyle w:val="BodyText"/>
        <w:spacing w:before="4"/>
        <w:rPr>
          <w:rFonts w:ascii="Lato" w:hAnsi="Lato"/>
          <w:sz w:val="24"/>
          <w:szCs w:val="24"/>
        </w:rPr>
      </w:pPr>
    </w:p>
    <w:p w14:paraId="4E949D8F" w14:textId="77777777" w:rsidR="005343EB" w:rsidRDefault="005343EB">
      <w:pPr>
        <w:rPr>
          <w:rFonts w:ascii="Lato" w:hAnsi="Lato"/>
          <w:b/>
          <w:sz w:val="24"/>
          <w:szCs w:val="24"/>
        </w:rPr>
      </w:pPr>
      <w:r>
        <w:rPr>
          <w:rFonts w:ascii="Lato" w:hAnsi="Lato"/>
          <w:b/>
          <w:sz w:val="24"/>
          <w:szCs w:val="24"/>
        </w:rPr>
        <w:br w:type="page"/>
      </w:r>
    </w:p>
    <w:p w14:paraId="48A8350E" w14:textId="3BFB6B40" w:rsidR="005343EB" w:rsidRPr="00FF11C7" w:rsidRDefault="005343EB" w:rsidP="005343EB">
      <w:pPr>
        <w:pStyle w:val="BodyText"/>
        <w:spacing w:line="360" w:lineRule="auto"/>
        <w:ind w:right="223"/>
        <w:jc w:val="both"/>
        <w:rPr>
          <w:rFonts w:ascii="Lato" w:hAnsi="Lato"/>
          <w:b/>
          <w:sz w:val="28"/>
          <w:szCs w:val="24"/>
        </w:rPr>
      </w:pPr>
      <w:r w:rsidRPr="00FF11C7">
        <w:rPr>
          <w:rFonts w:ascii="Lato" w:hAnsi="Lato"/>
          <w:b/>
          <w:sz w:val="28"/>
          <w:szCs w:val="24"/>
        </w:rPr>
        <w:t>1. POLICY STATEMENT</w:t>
      </w:r>
    </w:p>
    <w:p w14:paraId="52AE5CD5" w14:textId="45A8A9FA" w:rsidR="005343EB" w:rsidRDefault="00192DE9" w:rsidP="005343EB">
      <w:pPr>
        <w:pStyle w:val="BodyText"/>
        <w:spacing w:line="360" w:lineRule="auto"/>
        <w:ind w:right="223"/>
        <w:jc w:val="both"/>
        <w:rPr>
          <w:rFonts w:ascii="Lato" w:hAnsi="Lato"/>
          <w:sz w:val="24"/>
          <w:szCs w:val="24"/>
        </w:rPr>
      </w:pPr>
      <w:r w:rsidRPr="00AE3C9C">
        <w:rPr>
          <w:rFonts w:ascii="Lato" w:hAnsi="Lato"/>
          <w:sz w:val="24"/>
          <w:szCs w:val="24"/>
        </w:rPr>
        <w:t xml:space="preserve">This policy applies to all staff, including senior managers and the </w:t>
      </w:r>
      <w:r w:rsidR="00A7731C" w:rsidRPr="00AE3C9C">
        <w:rPr>
          <w:rFonts w:ascii="Lato" w:hAnsi="Lato"/>
          <w:sz w:val="24"/>
          <w:szCs w:val="24"/>
        </w:rPr>
        <w:t>B</w:t>
      </w:r>
      <w:r w:rsidRPr="00AE3C9C">
        <w:rPr>
          <w:rFonts w:ascii="Lato" w:hAnsi="Lato"/>
          <w:sz w:val="24"/>
          <w:szCs w:val="24"/>
        </w:rPr>
        <w:t xml:space="preserve">oard of </w:t>
      </w:r>
      <w:r w:rsidR="00A7731C" w:rsidRPr="00AE3C9C">
        <w:rPr>
          <w:rFonts w:ascii="Lato" w:hAnsi="Lato"/>
          <w:sz w:val="24"/>
          <w:szCs w:val="24"/>
        </w:rPr>
        <w:t>T</w:t>
      </w:r>
      <w:r w:rsidRPr="00AE3C9C">
        <w:rPr>
          <w:rFonts w:ascii="Lato" w:hAnsi="Lato"/>
          <w:sz w:val="24"/>
          <w:szCs w:val="24"/>
        </w:rPr>
        <w:t>rustees</w:t>
      </w:r>
      <w:r w:rsidR="00D15C1D" w:rsidRPr="00AE3C9C">
        <w:rPr>
          <w:rFonts w:ascii="Lato" w:hAnsi="Lato"/>
          <w:sz w:val="24"/>
          <w:szCs w:val="24"/>
        </w:rPr>
        <w:t xml:space="preserve"> and Associate </w:t>
      </w:r>
      <w:r w:rsidR="00A7731C" w:rsidRPr="00AE3C9C">
        <w:rPr>
          <w:rFonts w:ascii="Lato" w:hAnsi="Lato"/>
          <w:sz w:val="24"/>
          <w:szCs w:val="24"/>
        </w:rPr>
        <w:t>M</w:t>
      </w:r>
      <w:r w:rsidR="00D15C1D" w:rsidRPr="00AE3C9C">
        <w:rPr>
          <w:rFonts w:ascii="Lato" w:hAnsi="Lato"/>
          <w:sz w:val="24"/>
          <w:szCs w:val="24"/>
        </w:rPr>
        <w:t>embers;</w:t>
      </w:r>
      <w:r w:rsidRPr="00AE3C9C">
        <w:rPr>
          <w:rFonts w:ascii="Lato" w:hAnsi="Lato"/>
          <w:sz w:val="24"/>
          <w:szCs w:val="24"/>
        </w:rPr>
        <w:t xml:space="preserve"> part time and full time staff</w:t>
      </w:r>
      <w:r w:rsidR="00D15C1D" w:rsidRPr="00AE3C9C">
        <w:rPr>
          <w:rFonts w:ascii="Lato" w:hAnsi="Lato"/>
          <w:sz w:val="24"/>
          <w:szCs w:val="24"/>
        </w:rPr>
        <w:t>;</w:t>
      </w:r>
      <w:r w:rsidRPr="00AE3C9C">
        <w:rPr>
          <w:rFonts w:ascii="Lato" w:hAnsi="Lato"/>
          <w:sz w:val="24"/>
          <w:szCs w:val="24"/>
        </w:rPr>
        <w:t xml:space="preserve"> contracted and sessional workers</w:t>
      </w:r>
      <w:r w:rsidR="00D15C1D" w:rsidRPr="00AE3C9C">
        <w:rPr>
          <w:rFonts w:ascii="Lato" w:hAnsi="Lato"/>
          <w:sz w:val="24"/>
          <w:szCs w:val="24"/>
        </w:rPr>
        <w:t>;</w:t>
      </w:r>
      <w:r w:rsidRPr="00AE3C9C">
        <w:rPr>
          <w:rFonts w:ascii="Lato" w:hAnsi="Lato"/>
          <w:sz w:val="24"/>
          <w:szCs w:val="24"/>
        </w:rPr>
        <w:t xml:space="preserve"> students and volunteers or anyone worki</w:t>
      </w:r>
      <w:r w:rsidR="002B029E" w:rsidRPr="00AE3C9C">
        <w:rPr>
          <w:rFonts w:ascii="Lato" w:hAnsi="Lato"/>
          <w:sz w:val="24"/>
          <w:szCs w:val="24"/>
        </w:rPr>
        <w:t>ng on behalf of Groundwork Greater Manchester</w:t>
      </w:r>
      <w:r w:rsidR="001855B8">
        <w:rPr>
          <w:rFonts w:ascii="Lato" w:hAnsi="Lato"/>
          <w:sz w:val="24"/>
          <w:szCs w:val="24"/>
        </w:rPr>
        <w:t>,</w:t>
      </w:r>
      <w:r w:rsidR="001855B8" w:rsidRPr="001855B8">
        <w:rPr>
          <w:rFonts w:ascii="Lato" w:hAnsi="Lato"/>
          <w:sz w:val="24"/>
          <w:szCs w:val="24"/>
        </w:rPr>
        <w:t xml:space="preserve"> </w:t>
      </w:r>
      <w:r w:rsidR="001855B8">
        <w:rPr>
          <w:rFonts w:ascii="Lato" w:hAnsi="Lato"/>
          <w:sz w:val="24"/>
          <w:szCs w:val="24"/>
        </w:rPr>
        <w:t>as well as young people, adults at risk and learners engaging with our services and activities</w:t>
      </w:r>
      <w:r w:rsidR="001855B8" w:rsidRPr="00ED6EB6">
        <w:rPr>
          <w:rFonts w:ascii="Lato" w:hAnsi="Lato"/>
          <w:sz w:val="24"/>
          <w:szCs w:val="24"/>
        </w:rPr>
        <w:t>.</w:t>
      </w:r>
      <w:r w:rsidRPr="00AE3C9C">
        <w:rPr>
          <w:rFonts w:ascii="Lato" w:hAnsi="Lato"/>
          <w:sz w:val="24"/>
          <w:szCs w:val="24"/>
        </w:rPr>
        <w:t xml:space="preserve"> Groundwork employees and volunteers</w:t>
      </w:r>
      <w:r w:rsidR="00BD6523" w:rsidRPr="00AE3C9C">
        <w:rPr>
          <w:rFonts w:ascii="Lato" w:hAnsi="Lato"/>
          <w:sz w:val="24"/>
          <w:szCs w:val="24"/>
        </w:rPr>
        <w:t xml:space="preserve"> -</w:t>
      </w:r>
      <w:r w:rsidRPr="00AE3C9C">
        <w:rPr>
          <w:rFonts w:ascii="Lato" w:hAnsi="Lato"/>
          <w:sz w:val="24"/>
          <w:szCs w:val="24"/>
        </w:rPr>
        <w:t xml:space="preserve"> primarily </w:t>
      </w:r>
      <w:r w:rsidR="002F5CC9" w:rsidRPr="00AE3C9C">
        <w:rPr>
          <w:rFonts w:ascii="Lato" w:hAnsi="Lato"/>
          <w:sz w:val="24"/>
          <w:szCs w:val="24"/>
        </w:rPr>
        <w:t>through ou</w:t>
      </w:r>
      <w:r w:rsidR="00BD6523" w:rsidRPr="00AE3C9C">
        <w:rPr>
          <w:rFonts w:ascii="Lato" w:hAnsi="Lato"/>
          <w:sz w:val="24"/>
          <w:szCs w:val="24"/>
        </w:rPr>
        <w:t>r employment, skills, education</w:t>
      </w:r>
      <w:r w:rsidR="002F5CC9" w:rsidRPr="00AE3C9C">
        <w:rPr>
          <w:rFonts w:ascii="Lato" w:hAnsi="Lato"/>
          <w:sz w:val="24"/>
          <w:szCs w:val="24"/>
        </w:rPr>
        <w:t>, youth,</w:t>
      </w:r>
      <w:r w:rsidRPr="00AE3C9C">
        <w:rPr>
          <w:rFonts w:ascii="Lato" w:hAnsi="Lato"/>
          <w:sz w:val="24"/>
          <w:szCs w:val="24"/>
        </w:rPr>
        <w:t xml:space="preserve"> communities</w:t>
      </w:r>
      <w:r w:rsidR="00BD6523" w:rsidRPr="00AE3C9C">
        <w:rPr>
          <w:rFonts w:ascii="Lato" w:hAnsi="Lato"/>
          <w:sz w:val="24"/>
          <w:szCs w:val="24"/>
        </w:rPr>
        <w:t xml:space="preserve"> </w:t>
      </w:r>
      <w:r w:rsidR="00392F7A" w:rsidRPr="00AE3C9C">
        <w:rPr>
          <w:rFonts w:ascii="Lato" w:hAnsi="Lato"/>
          <w:sz w:val="24"/>
          <w:szCs w:val="24"/>
        </w:rPr>
        <w:t>and Energy</w:t>
      </w:r>
      <w:r w:rsidR="002B029E" w:rsidRPr="00AE3C9C">
        <w:rPr>
          <w:rFonts w:ascii="Lato" w:hAnsi="Lato"/>
          <w:sz w:val="24"/>
          <w:szCs w:val="24"/>
        </w:rPr>
        <w:t xml:space="preserve"> Works</w:t>
      </w:r>
      <w:r w:rsidR="00BD6523" w:rsidRPr="00AE3C9C">
        <w:rPr>
          <w:rFonts w:ascii="Lato" w:hAnsi="Lato"/>
          <w:sz w:val="24"/>
          <w:szCs w:val="24"/>
        </w:rPr>
        <w:t xml:space="preserve"> </w:t>
      </w:r>
      <w:r w:rsidRPr="00AE3C9C">
        <w:rPr>
          <w:rFonts w:ascii="Lato" w:hAnsi="Lato"/>
          <w:sz w:val="24"/>
          <w:szCs w:val="24"/>
        </w:rPr>
        <w:t>programmes</w:t>
      </w:r>
      <w:r w:rsidR="00BD6523" w:rsidRPr="00AE3C9C">
        <w:rPr>
          <w:rFonts w:ascii="Lato" w:hAnsi="Lato"/>
          <w:sz w:val="24"/>
          <w:szCs w:val="24"/>
        </w:rPr>
        <w:t xml:space="preserve"> -</w:t>
      </w:r>
      <w:r w:rsidRPr="00AE3C9C">
        <w:rPr>
          <w:rFonts w:ascii="Lato" w:hAnsi="Lato"/>
          <w:sz w:val="24"/>
          <w:szCs w:val="24"/>
        </w:rPr>
        <w:t xml:space="preserve"> are likely to </w:t>
      </w:r>
      <w:r w:rsidR="002F5CC9" w:rsidRPr="00AE3C9C">
        <w:rPr>
          <w:rFonts w:ascii="Lato" w:hAnsi="Lato"/>
          <w:sz w:val="24"/>
          <w:szCs w:val="24"/>
        </w:rPr>
        <w:t>be involved in working in some capacity</w:t>
      </w:r>
      <w:r w:rsidR="0057648D" w:rsidRPr="00AE3C9C">
        <w:rPr>
          <w:rFonts w:ascii="Lato" w:hAnsi="Lato"/>
          <w:sz w:val="24"/>
          <w:szCs w:val="24"/>
        </w:rPr>
        <w:t xml:space="preserve"> with adults at risk</w:t>
      </w:r>
      <w:r w:rsidR="00D52A6B" w:rsidRPr="00AE3C9C">
        <w:rPr>
          <w:rFonts w:ascii="Lato" w:hAnsi="Lato"/>
          <w:sz w:val="24"/>
          <w:szCs w:val="24"/>
        </w:rPr>
        <w:t>,</w:t>
      </w:r>
      <w:r w:rsidRPr="00AE3C9C">
        <w:rPr>
          <w:rFonts w:ascii="Lato" w:hAnsi="Lato"/>
          <w:sz w:val="24"/>
          <w:szCs w:val="24"/>
        </w:rPr>
        <w:t xml:space="preserve"> children and young people, some of whom may be marginali</w:t>
      </w:r>
      <w:r w:rsidR="002F5CC9" w:rsidRPr="00AE3C9C">
        <w:rPr>
          <w:rFonts w:ascii="Lato" w:hAnsi="Lato"/>
          <w:sz w:val="24"/>
          <w:szCs w:val="24"/>
        </w:rPr>
        <w:t>sed</w:t>
      </w:r>
      <w:r w:rsidR="00D52A6B" w:rsidRPr="00AE3C9C">
        <w:rPr>
          <w:rFonts w:ascii="Lato" w:hAnsi="Lato"/>
          <w:sz w:val="24"/>
          <w:szCs w:val="24"/>
        </w:rPr>
        <w:t>, disaffected and vulnerable</w:t>
      </w:r>
      <w:r w:rsidR="002F5CC9" w:rsidRPr="00AE3C9C">
        <w:rPr>
          <w:rFonts w:ascii="Lato" w:hAnsi="Lato"/>
          <w:sz w:val="24"/>
          <w:szCs w:val="24"/>
        </w:rPr>
        <w:t>.</w:t>
      </w:r>
    </w:p>
    <w:p w14:paraId="6CD77911" w14:textId="77777777" w:rsidR="005343EB" w:rsidRDefault="005343EB" w:rsidP="005343EB">
      <w:pPr>
        <w:pStyle w:val="BodyText"/>
        <w:spacing w:line="360" w:lineRule="auto"/>
        <w:ind w:right="223"/>
        <w:jc w:val="both"/>
        <w:rPr>
          <w:rFonts w:ascii="Lato" w:hAnsi="Lato"/>
          <w:sz w:val="24"/>
          <w:szCs w:val="24"/>
        </w:rPr>
      </w:pPr>
    </w:p>
    <w:p w14:paraId="0215487D" w14:textId="2624CCF4" w:rsidR="008C3CF0" w:rsidRPr="00AE3C9C" w:rsidRDefault="00192DE9" w:rsidP="005343EB">
      <w:pPr>
        <w:pStyle w:val="BodyText"/>
        <w:spacing w:line="360" w:lineRule="auto"/>
        <w:ind w:right="223"/>
        <w:jc w:val="both"/>
        <w:rPr>
          <w:rFonts w:ascii="Lato" w:hAnsi="Lato"/>
          <w:sz w:val="24"/>
          <w:szCs w:val="24"/>
        </w:rPr>
      </w:pPr>
      <w:r w:rsidRPr="00AE3C9C">
        <w:rPr>
          <w:rFonts w:ascii="Lato" w:hAnsi="Lato"/>
          <w:sz w:val="24"/>
          <w:szCs w:val="24"/>
        </w:rPr>
        <w:t xml:space="preserve">Our work with children involves contact with children in a wide range of settings including </w:t>
      </w:r>
      <w:r w:rsidR="002B029E" w:rsidRPr="00AE3C9C">
        <w:rPr>
          <w:rFonts w:ascii="Lato" w:hAnsi="Lato"/>
          <w:sz w:val="24"/>
          <w:szCs w:val="24"/>
        </w:rPr>
        <w:t xml:space="preserve">our own centres, </w:t>
      </w:r>
      <w:r w:rsidRPr="00AE3C9C">
        <w:rPr>
          <w:rFonts w:ascii="Lato" w:hAnsi="Lato"/>
          <w:sz w:val="24"/>
          <w:szCs w:val="24"/>
        </w:rPr>
        <w:t>schools, colleges, youth and community centres, in childrens</w:t>
      </w:r>
      <w:r w:rsidR="00482DB2" w:rsidRPr="00AE3C9C">
        <w:rPr>
          <w:rFonts w:ascii="Lato" w:hAnsi="Lato"/>
          <w:sz w:val="24"/>
          <w:szCs w:val="24"/>
        </w:rPr>
        <w:t>’</w:t>
      </w:r>
      <w:r w:rsidRPr="00AE3C9C">
        <w:rPr>
          <w:rFonts w:ascii="Lato" w:hAnsi="Lato"/>
          <w:spacing w:val="-3"/>
          <w:sz w:val="24"/>
          <w:szCs w:val="24"/>
        </w:rPr>
        <w:t xml:space="preserve"> </w:t>
      </w:r>
      <w:r w:rsidRPr="00AE3C9C">
        <w:rPr>
          <w:rFonts w:ascii="Lato" w:hAnsi="Lato"/>
          <w:sz w:val="24"/>
          <w:szCs w:val="24"/>
        </w:rPr>
        <w:t>homes</w:t>
      </w:r>
      <w:r w:rsidRPr="00AE3C9C">
        <w:rPr>
          <w:rFonts w:ascii="Lato" w:hAnsi="Lato"/>
          <w:spacing w:val="-5"/>
          <w:sz w:val="24"/>
          <w:szCs w:val="24"/>
        </w:rPr>
        <w:t xml:space="preserve"> </w:t>
      </w:r>
      <w:r w:rsidRPr="00AE3C9C">
        <w:rPr>
          <w:rFonts w:ascii="Lato" w:hAnsi="Lato"/>
          <w:sz w:val="24"/>
          <w:szCs w:val="24"/>
        </w:rPr>
        <w:t>and</w:t>
      </w:r>
      <w:r w:rsidRPr="00AE3C9C">
        <w:rPr>
          <w:rFonts w:ascii="Lato" w:hAnsi="Lato"/>
          <w:spacing w:val="-5"/>
          <w:sz w:val="24"/>
          <w:szCs w:val="24"/>
        </w:rPr>
        <w:t xml:space="preserve"> </w:t>
      </w:r>
      <w:r w:rsidRPr="00AE3C9C">
        <w:rPr>
          <w:rFonts w:ascii="Lato" w:hAnsi="Lato"/>
          <w:sz w:val="24"/>
          <w:szCs w:val="24"/>
        </w:rPr>
        <w:t>the</w:t>
      </w:r>
      <w:r w:rsidRPr="00AE3C9C">
        <w:rPr>
          <w:rFonts w:ascii="Lato" w:hAnsi="Lato"/>
          <w:spacing w:val="-5"/>
          <w:sz w:val="24"/>
          <w:szCs w:val="24"/>
        </w:rPr>
        <w:t xml:space="preserve"> </w:t>
      </w:r>
      <w:r w:rsidRPr="00AE3C9C">
        <w:rPr>
          <w:rFonts w:ascii="Lato" w:hAnsi="Lato"/>
          <w:sz w:val="24"/>
          <w:szCs w:val="24"/>
        </w:rPr>
        <w:t>external</w:t>
      </w:r>
      <w:r w:rsidRPr="00AE3C9C">
        <w:rPr>
          <w:rFonts w:ascii="Lato" w:hAnsi="Lato"/>
          <w:spacing w:val="-4"/>
          <w:sz w:val="24"/>
          <w:szCs w:val="24"/>
        </w:rPr>
        <w:t xml:space="preserve"> </w:t>
      </w:r>
      <w:r w:rsidRPr="00AE3C9C">
        <w:rPr>
          <w:rFonts w:ascii="Lato" w:hAnsi="Lato"/>
          <w:sz w:val="24"/>
          <w:szCs w:val="24"/>
        </w:rPr>
        <w:t>environment,</w:t>
      </w:r>
      <w:r w:rsidRPr="00AE3C9C">
        <w:rPr>
          <w:rFonts w:ascii="Lato" w:hAnsi="Lato"/>
          <w:spacing w:val="-4"/>
          <w:sz w:val="24"/>
          <w:szCs w:val="24"/>
        </w:rPr>
        <w:t xml:space="preserve"> </w:t>
      </w:r>
      <w:r w:rsidRPr="00AE3C9C">
        <w:rPr>
          <w:rFonts w:ascii="Lato" w:hAnsi="Lato"/>
          <w:sz w:val="24"/>
          <w:szCs w:val="24"/>
        </w:rPr>
        <w:t>and</w:t>
      </w:r>
      <w:r w:rsidRPr="00AE3C9C">
        <w:rPr>
          <w:rFonts w:ascii="Lato" w:hAnsi="Lato"/>
          <w:spacing w:val="-3"/>
          <w:sz w:val="24"/>
          <w:szCs w:val="24"/>
        </w:rPr>
        <w:t xml:space="preserve"> </w:t>
      </w:r>
      <w:r w:rsidRPr="00AE3C9C">
        <w:rPr>
          <w:rFonts w:ascii="Lato" w:hAnsi="Lato"/>
          <w:sz w:val="24"/>
          <w:szCs w:val="24"/>
        </w:rPr>
        <w:t>can</w:t>
      </w:r>
      <w:r w:rsidRPr="00AE3C9C">
        <w:rPr>
          <w:rFonts w:ascii="Lato" w:hAnsi="Lato"/>
          <w:spacing w:val="-4"/>
          <w:sz w:val="24"/>
          <w:szCs w:val="24"/>
        </w:rPr>
        <w:t xml:space="preserve"> </w:t>
      </w:r>
      <w:r w:rsidRPr="00AE3C9C">
        <w:rPr>
          <w:rFonts w:ascii="Lato" w:hAnsi="Lato"/>
          <w:sz w:val="24"/>
          <w:szCs w:val="24"/>
        </w:rPr>
        <w:t>involve</w:t>
      </w:r>
      <w:r w:rsidRPr="00AE3C9C">
        <w:rPr>
          <w:rFonts w:ascii="Lato" w:hAnsi="Lato"/>
          <w:spacing w:val="-3"/>
          <w:sz w:val="24"/>
          <w:szCs w:val="24"/>
        </w:rPr>
        <w:t xml:space="preserve"> </w:t>
      </w:r>
      <w:r w:rsidRPr="00AE3C9C">
        <w:rPr>
          <w:rFonts w:ascii="Lato" w:hAnsi="Lato"/>
          <w:sz w:val="24"/>
          <w:szCs w:val="24"/>
        </w:rPr>
        <w:t>day</w:t>
      </w:r>
      <w:r w:rsidRPr="00AE3C9C">
        <w:rPr>
          <w:rFonts w:ascii="Lato" w:hAnsi="Lato"/>
          <w:spacing w:val="-5"/>
          <w:sz w:val="24"/>
          <w:szCs w:val="24"/>
        </w:rPr>
        <w:t xml:space="preserve"> </w:t>
      </w:r>
      <w:r w:rsidRPr="00AE3C9C">
        <w:rPr>
          <w:rFonts w:ascii="Lato" w:hAnsi="Lato"/>
          <w:sz w:val="24"/>
          <w:szCs w:val="24"/>
        </w:rPr>
        <w:t>trips</w:t>
      </w:r>
      <w:r w:rsidRPr="00AE3C9C">
        <w:rPr>
          <w:rFonts w:ascii="Lato" w:hAnsi="Lato"/>
          <w:spacing w:val="-5"/>
          <w:sz w:val="24"/>
          <w:szCs w:val="24"/>
        </w:rPr>
        <w:t xml:space="preserve"> </w:t>
      </w:r>
      <w:r w:rsidRPr="00AE3C9C">
        <w:rPr>
          <w:rFonts w:ascii="Lato" w:hAnsi="Lato"/>
          <w:sz w:val="24"/>
          <w:szCs w:val="24"/>
        </w:rPr>
        <w:t>and</w:t>
      </w:r>
      <w:r w:rsidRPr="00AE3C9C">
        <w:rPr>
          <w:rFonts w:ascii="Lato" w:hAnsi="Lato"/>
          <w:spacing w:val="-3"/>
          <w:sz w:val="24"/>
          <w:szCs w:val="24"/>
        </w:rPr>
        <w:t xml:space="preserve"> </w:t>
      </w:r>
      <w:r w:rsidRPr="00AE3C9C">
        <w:rPr>
          <w:rFonts w:ascii="Lato" w:hAnsi="Lato"/>
          <w:sz w:val="24"/>
          <w:szCs w:val="24"/>
        </w:rPr>
        <w:t>leading</w:t>
      </w:r>
      <w:r w:rsidRPr="00AE3C9C">
        <w:rPr>
          <w:rFonts w:ascii="Lato" w:hAnsi="Lato"/>
          <w:spacing w:val="-3"/>
          <w:sz w:val="24"/>
          <w:szCs w:val="24"/>
        </w:rPr>
        <w:t xml:space="preserve"> </w:t>
      </w:r>
      <w:r w:rsidRPr="00AE3C9C">
        <w:rPr>
          <w:rFonts w:ascii="Lato" w:hAnsi="Lato"/>
          <w:sz w:val="24"/>
          <w:szCs w:val="24"/>
        </w:rPr>
        <w:t>residential</w:t>
      </w:r>
      <w:r w:rsidRPr="00AE3C9C">
        <w:rPr>
          <w:rFonts w:ascii="Lato" w:hAnsi="Lato"/>
          <w:spacing w:val="-3"/>
          <w:sz w:val="24"/>
          <w:szCs w:val="24"/>
        </w:rPr>
        <w:t xml:space="preserve"> </w:t>
      </w:r>
      <w:r w:rsidRPr="00AE3C9C">
        <w:rPr>
          <w:rFonts w:ascii="Lato" w:hAnsi="Lato"/>
          <w:sz w:val="24"/>
          <w:szCs w:val="24"/>
        </w:rPr>
        <w:t>events.</w:t>
      </w:r>
      <w:r w:rsidR="0057648D" w:rsidRPr="00AE3C9C">
        <w:rPr>
          <w:rFonts w:ascii="Lato" w:hAnsi="Lato"/>
          <w:sz w:val="24"/>
          <w:szCs w:val="24"/>
        </w:rPr>
        <w:t xml:space="preserve"> Our work with adults at risk</w:t>
      </w:r>
      <w:r w:rsidR="002F5CC9" w:rsidRPr="00AE3C9C">
        <w:rPr>
          <w:rFonts w:ascii="Lato" w:hAnsi="Lato"/>
          <w:sz w:val="24"/>
          <w:szCs w:val="24"/>
        </w:rPr>
        <w:t xml:space="preserve"> could include directly employing vulnerable adults or engaging them as volunteers; delivery of training, employment support or job brokerage programmes where vulnerable adults are clients or learners</w:t>
      </w:r>
      <w:r w:rsidR="002B029E" w:rsidRPr="00AE3C9C">
        <w:rPr>
          <w:rFonts w:ascii="Lato" w:hAnsi="Lato"/>
          <w:sz w:val="24"/>
          <w:szCs w:val="24"/>
        </w:rPr>
        <w:t>, including in custody</w:t>
      </w:r>
      <w:r w:rsidR="002F5CC9" w:rsidRPr="00AE3C9C">
        <w:rPr>
          <w:rFonts w:ascii="Lato" w:hAnsi="Lato"/>
          <w:sz w:val="24"/>
          <w:szCs w:val="24"/>
        </w:rPr>
        <w:t>; holding community events or consultations where vulnerable adults are present; providing energy advice in people’s homes or delivering specific projects or using office accommodation in a setting where vulnerable adults are present. We also recognise that we have safeguarding</w:t>
      </w:r>
      <w:r w:rsidR="00D52A6B" w:rsidRPr="00AE3C9C">
        <w:rPr>
          <w:rFonts w:ascii="Lato" w:hAnsi="Lato"/>
          <w:sz w:val="24"/>
          <w:szCs w:val="24"/>
        </w:rPr>
        <w:t xml:space="preserve"> responsibilities for adults, particularly young adults, who are not legally defined as vulnerable but due to specific set of circumstances require additional consideration in the planning and delivery of services e.g. organisation of work placements</w:t>
      </w:r>
      <w:r w:rsidR="002B029E" w:rsidRPr="00AE3C9C">
        <w:rPr>
          <w:rFonts w:ascii="Lato" w:hAnsi="Lato"/>
          <w:sz w:val="24"/>
          <w:szCs w:val="24"/>
        </w:rPr>
        <w:t xml:space="preserve"> and residentials</w:t>
      </w:r>
      <w:r w:rsidR="00BD6523" w:rsidRPr="00AE3C9C">
        <w:rPr>
          <w:rFonts w:ascii="Lato" w:hAnsi="Lato"/>
          <w:sz w:val="24"/>
          <w:szCs w:val="24"/>
        </w:rPr>
        <w:t>.</w:t>
      </w:r>
    </w:p>
    <w:p w14:paraId="058A8EFB" w14:textId="77777777" w:rsidR="008C3CF0" w:rsidRPr="00AE3C9C" w:rsidRDefault="008C3CF0" w:rsidP="00400330">
      <w:pPr>
        <w:pStyle w:val="BodyText"/>
        <w:spacing w:before="2" w:line="360" w:lineRule="auto"/>
        <w:jc w:val="both"/>
        <w:rPr>
          <w:rFonts w:ascii="Lato" w:hAnsi="Lato"/>
          <w:sz w:val="24"/>
          <w:szCs w:val="24"/>
        </w:rPr>
      </w:pPr>
    </w:p>
    <w:p w14:paraId="2F9BE3CB" w14:textId="77777777" w:rsidR="008C3CF0" w:rsidRPr="00AE3C9C" w:rsidRDefault="00192DE9" w:rsidP="005343EB">
      <w:pPr>
        <w:pStyle w:val="BodyText"/>
        <w:spacing w:line="360" w:lineRule="auto"/>
        <w:jc w:val="both"/>
        <w:rPr>
          <w:rFonts w:ascii="Lato" w:hAnsi="Lato"/>
          <w:sz w:val="24"/>
          <w:szCs w:val="24"/>
        </w:rPr>
      </w:pPr>
      <w:r w:rsidRPr="00AE3C9C">
        <w:rPr>
          <w:rFonts w:ascii="Lato" w:hAnsi="Lato"/>
          <w:sz w:val="24"/>
          <w:szCs w:val="24"/>
        </w:rPr>
        <w:t>The purpose of this policy is to:</w:t>
      </w:r>
    </w:p>
    <w:p w14:paraId="73561B08" w14:textId="3E9D9EC6" w:rsidR="005343EB" w:rsidRDefault="005343EB" w:rsidP="00C32F00">
      <w:pPr>
        <w:pStyle w:val="ListParagraph"/>
        <w:numPr>
          <w:ilvl w:val="0"/>
          <w:numId w:val="8"/>
        </w:numPr>
        <w:tabs>
          <w:tab w:val="left" w:pos="567"/>
        </w:tabs>
        <w:spacing w:line="360" w:lineRule="auto"/>
        <w:ind w:right="444"/>
        <w:jc w:val="both"/>
        <w:rPr>
          <w:rFonts w:ascii="Lato" w:hAnsi="Lato"/>
          <w:sz w:val="24"/>
          <w:szCs w:val="24"/>
        </w:rPr>
      </w:pPr>
      <w:r>
        <w:rPr>
          <w:rFonts w:ascii="Lato" w:hAnsi="Lato"/>
          <w:sz w:val="24"/>
          <w:szCs w:val="24"/>
        </w:rPr>
        <w:t>P</w:t>
      </w:r>
      <w:r w:rsidR="00192DE9" w:rsidRPr="005343EB">
        <w:rPr>
          <w:rFonts w:ascii="Lato" w:hAnsi="Lato"/>
          <w:sz w:val="24"/>
          <w:szCs w:val="24"/>
        </w:rPr>
        <w:t xml:space="preserve">rotect </w:t>
      </w:r>
      <w:r w:rsidR="00D52A6B" w:rsidRPr="005343EB">
        <w:rPr>
          <w:rFonts w:ascii="Lato" w:hAnsi="Lato"/>
          <w:sz w:val="24"/>
          <w:szCs w:val="24"/>
        </w:rPr>
        <w:t xml:space="preserve">adults, </w:t>
      </w:r>
      <w:r w:rsidR="00192DE9" w:rsidRPr="005343EB">
        <w:rPr>
          <w:rFonts w:ascii="Lato" w:hAnsi="Lato"/>
          <w:sz w:val="24"/>
          <w:szCs w:val="24"/>
        </w:rPr>
        <w:t>children and young people who participate in the activities and services that we provide. This includes the children of adults who use our</w:t>
      </w:r>
      <w:r w:rsidR="00192DE9" w:rsidRPr="005343EB">
        <w:rPr>
          <w:rFonts w:ascii="Lato" w:hAnsi="Lato"/>
          <w:spacing w:val="-6"/>
          <w:sz w:val="24"/>
          <w:szCs w:val="24"/>
        </w:rPr>
        <w:t xml:space="preserve"> </w:t>
      </w:r>
      <w:r w:rsidR="00192DE9" w:rsidRPr="005343EB">
        <w:rPr>
          <w:rFonts w:ascii="Lato" w:hAnsi="Lato"/>
          <w:sz w:val="24"/>
          <w:szCs w:val="24"/>
        </w:rPr>
        <w:t>services;</w:t>
      </w:r>
    </w:p>
    <w:p w14:paraId="3826FDF2" w14:textId="269D9FAF" w:rsidR="008C3CF0" w:rsidRPr="005343EB" w:rsidRDefault="005343EB" w:rsidP="00C32F00">
      <w:pPr>
        <w:pStyle w:val="ListParagraph"/>
        <w:numPr>
          <w:ilvl w:val="0"/>
          <w:numId w:val="8"/>
        </w:numPr>
        <w:tabs>
          <w:tab w:val="left" w:pos="567"/>
        </w:tabs>
        <w:spacing w:line="360" w:lineRule="auto"/>
        <w:ind w:right="444"/>
        <w:jc w:val="both"/>
        <w:rPr>
          <w:rFonts w:ascii="Lato" w:hAnsi="Lato"/>
          <w:sz w:val="24"/>
          <w:szCs w:val="24"/>
        </w:rPr>
      </w:pPr>
      <w:r>
        <w:rPr>
          <w:rFonts w:ascii="Lato" w:hAnsi="Lato"/>
          <w:sz w:val="24"/>
          <w:szCs w:val="24"/>
        </w:rPr>
        <w:t>P</w:t>
      </w:r>
      <w:r w:rsidR="00192DE9" w:rsidRPr="005343EB">
        <w:rPr>
          <w:rFonts w:ascii="Lato" w:hAnsi="Lato"/>
          <w:sz w:val="24"/>
          <w:szCs w:val="24"/>
        </w:rPr>
        <w:t>rovide staff and volunteers with the principles and good practise guidelines to enable them to understand and meet their safeguarding</w:t>
      </w:r>
      <w:r w:rsidR="00192DE9" w:rsidRPr="005343EB">
        <w:rPr>
          <w:rFonts w:ascii="Lato" w:hAnsi="Lato"/>
          <w:spacing w:val="-6"/>
          <w:sz w:val="24"/>
          <w:szCs w:val="24"/>
        </w:rPr>
        <w:t xml:space="preserve"> </w:t>
      </w:r>
      <w:r w:rsidR="00192DE9" w:rsidRPr="005343EB">
        <w:rPr>
          <w:rFonts w:ascii="Lato" w:hAnsi="Lato"/>
          <w:sz w:val="24"/>
          <w:szCs w:val="24"/>
        </w:rPr>
        <w:t>responsibilities.</w:t>
      </w:r>
    </w:p>
    <w:p w14:paraId="325F61B6" w14:textId="77777777" w:rsidR="005343EB" w:rsidRDefault="005343EB" w:rsidP="005343EB">
      <w:pPr>
        <w:pStyle w:val="BodyText"/>
        <w:spacing w:line="360" w:lineRule="auto"/>
        <w:ind w:right="316"/>
        <w:jc w:val="both"/>
        <w:rPr>
          <w:rFonts w:ascii="Lato" w:hAnsi="Lato"/>
          <w:sz w:val="24"/>
          <w:szCs w:val="24"/>
        </w:rPr>
      </w:pPr>
    </w:p>
    <w:p w14:paraId="662F98DB" w14:textId="720B30E3" w:rsidR="008C3CF0" w:rsidRPr="00AE3C9C" w:rsidRDefault="002B029E" w:rsidP="005343EB">
      <w:pPr>
        <w:pStyle w:val="BodyText"/>
        <w:spacing w:line="360" w:lineRule="auto"/>
        <w:ind w:right="316"/>
        <w:jc w:val="both"/>
        <w:rPr>
          <w:rFonts w:ascii="Lato" w:hAnsi="Lato"/>
          <w:sz w:val="24"/>
          <w:szCs w:val="24"/>
        </w:rPr>
      </w:pPr>
      <w:r w:rsidRPr="00AE3C9C">
        <w:rPr>
          <w:rFonts w:ascii="Lato" w:hAnsi="Lato"/>
          <w:sz w:val="24"/>
          <w:szCs w:val="24"/>
        </w:rPr>
        <w:t>Groundwork Greater Manchester</w:t>
      </w:r>
      <w:r w:rsidR="00192DE9" w:rsidRPr="00AE3C9C">
        <w:rPr>
          <w:rFonts w:ascii="Lato" w:hAnsi="Lato"/>
          <w:sz w:val="24"/>
          <w:szCs w:val="24"/>
        </w:rPr>
        <w:t xml:space="preserve"> believes that a</w:t>
      </w:r>
      <w:r w:rsidR="0057648D" w:rsidRPr="00AE3C9C">
        <w:rPr>
          <w:rFonts w:ascii="Lato" w:hAnsi="Lato"/>
          <w:sz w:val="24"/>
          <w:szCs w:val="24"/>
        </w:rPr>
        <w:t>n adult at risk</w:t>
      </w:r>
      <w:r w:rsidR="00D52A6B" w:rsidRPr="00AE3C9C">
        <w:rPr>
          <w:rFonts w:ascii="Lato" w:hAnsi="Lato"/>
          <w:sz w:val="24"/>
          <w:szCs w:val="24"/>
        </w:rPr>
        <w:t>,</w:t>
      </w:r>
      <w:r w:rsidR="00192DE9" w:rsidRPr="00AE3C9C">
        <w:rPr>
          <w:rFonts w:ascii="Lato" w:hAnsi="Lato"/>
          <w:sz w:val="24"/>
          <w:szCs w:val="24"/>
        </w:rPr>
        <w:t xml:space="preserve"> child or young person should never experience abuse of any kind. We have a responsibilit</w:t>
      </w:r>
      <w:r w:rsidR="00D52A6B" w:rsidRPr="00AE3C9C">
        <w:rPr>
          <w:rFonts w:ascii="Lato" w:hAnsi="Lato"/>
          <w:sz w:val="24"/>
          <w:szCs w:val="24"/>
        </w:rPr>
        <w:t>y to promot</w:t>
      </w:r>
      <w:r w:rsidR="0057648D" w:rsidRPr="00AE3C9C">
        <w:rPr>
          <w:rFonts w:ascii="Lato" w:hAnsi="Lato"/>
          <w:sz w:val="24"/>
          <w:szCs w:val="24"/>
        </w:rPr>
        <w:t xml:space="preserve">e the welfare of all </w:t>
      </w:r>
      <w:r w:rsidR="00D52A6B" w:rsidRPr="00AE3C9C">
        <w:rPr>
          <w:rFonts w:ascii="Lato" w:hAnsi="Lato"/>
          <w:sz w:val="24"/>
          <w:szCs w:val="24"/>
        </w:rPr>
        <w:t>adults</w:t>
      </w:r>
      <w:r w:rsidR="0057648D" w:rsidRPr="00AE3C9C">
        <w:rPr>
          <w:rFonts w:ascii="Lato" w:hAnsi="Lato"/>
          <w:sz w:val="24"/>
          <w:szCs w:val="24"/>
        </w:rPr>
        <w:t xml:space="preserve"> at risk</w:t>
      </w:r>
      <w:r w:rsidR="00D52A6B" w:rsidRPr="00AE3C9C">
        <w:rPr>
          <w:rFonts w:ascii="Lato" w:hAnsi="Lato"/>
          <w:sz w:val="24"/>
          <w:szCs w:val="24"/>
        </w:rPr>
        <w:t xml:space="preserve">, </w:t>
      </w:r>
      <w:r w:rsidR="00192DE9" w:rsidRPr="00AE3C9C">
        <w:rPr>
          <w:rFonts w:ascii="Lato" w:hAnsi="Lato"/>
          <w:sz w:val="24"/>
          <w:szCs w:val="24"/>
        </w:rPr>
        <w:t>children and young people and to keep them safe. We are committed to practice in a way that protects them.</w:t>
      </w:r>
    </w:p>
    <w:p w14:paraId="1DC61E07" w14:textId="77777777" w:rsidR="005343EB" w:rsidRDefault="005343EB" w:rsidP="005343EB">
      <w:pPr>
        <w:pStyle w:val="BodyText"/>
        <w:spacing w:line="360" w:lineRule="auto"/>
        <w:jc w:val="both"/>
        <w:rPr>
          <w:rFonts w:ascii="Lato" w:hAnsi="Lato"/>
          <w:sz w:val="24"/>
          <w:szCs w:val="24"/>
        </w:rPr>
      </w:pPr>
    </w:p>
    <w:p w14:paraId="09CB04CC" w14:textId="05335810" w:rsidR="008C3CF0" w:rsidRPr="00AE3C9C" w:rsidRDefault="00192DE9" w:rsidP="005343EB">
      <w:pPr>
        <w:pStyle w:val="BodyText"/>
        <w:spacing w:line="360" w:lineRule="auto"/>
        <w:jc w:val="both"/>
        <w:rPr>
          <w:rFonts w:ascii="Lato" w:hAnsi="Lato"/>
          <w:sz w:val="24"/>
          <w:szCs w:val="24"/>
        </w:rPr>
      </w:pPr>
      <w:r w:rsidRPr="00AE3C9C">
        <w:rPr>
          <w:rFonts w:ascii="Lato" w:hAnsi="Lato"/>
          <w:sz w:val="24"/>
          <w:szCs w:val="24"/>
        </w:rPr>
        <w:t>We recognise that:</w:t>
      </w:r>
    </w:p>
    <w:p w14:paraId="5C020BAE" w14:textId="728DB701" w:rsidR="005343EB" w:rsidRDefault="005343EB"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5343EB">
        <w:rPr>
          <w:rFonts w:ascii="Lato" w:hAnsi="Lato"/>
          <w:sz w:val="24"/>
          <w:szCs w:val="24"/>
        </w:rPr>
        <w:t>E</w:t>
      </w:r>
      <w:r w:rsidR="009427E7" w:rsidRPr="005343EB">
        <w:rPr>
          <w:rFonts w:ascii="Lato" w:hAnsi="Lato"/>
          <w:sz w:val="24"/>
          <w:szCs w:val="24"/>
        </w:rPr>
        <w:t>very adult has the right to be treated with dignity, have their choices respected and be happy and secure in their activities with Groundwork</w:t>
      </w:r>
    </w:p>
    <w:p w14:paraId="54D71FDF" w14:textId="6E72C2C9" w:rsidR="008C3CF0" w:rsidRPr="005343EB" w:rsidRDefault="005343EB"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T</w:t>
      </w:r>
      <w:r w:rsidR="00192DE9" w:rsidRPr="005343EB">
        <w:rPr>
          <w:rFonts w:ascii="Lato" w:hAnsi="Lato"/>
          <w:sz w:val="24"/>
          <w:szCs w:val="24"/>
        </w:rPr>
        <w:t>he welfare of the child is paramount, as enshrined in the Children Act 1989;</w:t>
      </w:r>
    </w:p>
    <w:p w14:paraId="5BEE8527" w14:textId="7DC3A50A" w:rsidR="008C3CF0" w:rsidRPr="00AE3C9C" w:rsidRDefault="005343EB"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ll people, regardless of age, disability, gender, racial heritage, religious belief, sexual orientation or identity, have a right to equal protection from all types of harm or</w:t>
      </w:r>
      <w:r w:rsidR="00192DE9" w:rsidRPr="00DA4E34">
        <w:rPr>
          <w:rFonts w:ascii="Lato" w:hAnsi="Lato"/>
          <w:sz w:val="24"/>
          <w:szCs w:val="24"/>
        </w:rPr>
        <w:t xml:space="preserve"> </w:t>
      </w:r>
      <w:r w:rsidR="00192DE9" w:rsidRPr="00AE3C9C">
        <w:rPr>
          <w:rFonts w:ascii="Lato" w:hAnsi="Lato"/>
          <w:sz w:val="24"/>
          <w:szCs w:val="24"/>
        </w:rPr>
        <w:t>abuse;</w:t>
      </w:r>
    </w:p>
    <w:p w14:paraId="68770C85" w14:textId="2EC2E4C1" w:rsidR="008C3CF0" w:rsidRPr="00AE3C9C" w:rsidRDefault="005343EB"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S</w:t>
      </w:r>
      <w:r w:rsidR="00192DE9" w:rsidRPr="00AE3C9C">
        <w:rPr>
          <w:rFonts w:ascii="Lato" w:hAnsi="Lato"/>
          <w:sz w:val="24"/>
          <w:szCs w:val="24"/>
        </w:rPr>
        <w:t>ome children</w:t>
      </w:r>
      <w:r w:rsidR="001855B8">
        <w:rPr>
          <w:rFonts w:ascii="Lato" w:hAnsi="Lato"/>
          <w:sz w:val="24"/>
          <w:szCs w:val="24"/>
        </w:rPr>
        <w:t>,</w:t>
      </w:r>
      <w:r w:rsidR="00192DE9" w:rsidRPr="00AE3C9C">
        <w:rPr>
          <w:rFonts w:ascii="Lato" w:hAnsi="Lato"/>
          <w:sz w:val="24"/>
          <w:szCs w:val="24"/>
        </w:rPr>
        <w:t xml:space="preserve"> young people</w:t>
      </w:r>
      <w:r w:rsidR="001855B8">
        <w:rPr>
          <w:rFonts w:ascii="Lato" w:hAnsi="Lato"/>
          <w:sz w:val="24"/>
          <w:szCs w:val="24"/>
        </w:rPr>
        <w:t xml:space="preserve"> and adults at risk</w:t>
      </w:r>
      <w:r w:rsidR="00192DE9" w:rsidRPr="00AE3C9C">
        <w:rPr>
          <w:rFonts w:ascii="Lato" w:hAnsi="Lato"/>
          <w:sz w:val="24"/>
          <w:szCs w:val="24"/>
        </w:rPr>
        <w:t xml:space="preserve"> are additionally vulnerable because of the impact of previous experiences, their level of dependency, communication needs or other</w:t>
      </w:r>
      <w:r w:rsidR="00192DE9" w:rsidRPr="00DA4E34">
        <w:rPr>
          <w:rFonts w:ascii="Lato" w:hAnsi="Lato"/>
          <w:sz w:val="24"/>
          <w:szCs w:val="24"/>
        </w:rPr>
        <w:t xml:space="preserve"> </w:t>
      </w:r>
      <w:r w:rsidR="00192DE9" w:rsidRPr="00AE3C9C">
        <w:rPr>
          <w:rFonts w:ascii="Lato" w:hAnsi="Lato"/>
          <w:sz w:val="24"/>
          <w:szCs w:val="24"/>
        </w:rPr>
        <w:t>issues;</w:t>
      </w:r>
    </w:p>
    <w:p w14:paraId="3A2844FA" w14:textId="53ED444A" w:rsidR="008C3CF0" w:rsidRPr="00AE3C9C" w:rsidRDefault="005343EB"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W</w:t>
      </w:r>
      <w:r w:rsidR="00192DE9" w:rsidRPr="00AE3C9C">
        <w:rPr>
          <w:rFonts w:ascii="Lato" w:hAnsi="Lato"/>
          <w:sz w:val="24"/>
          <w:szCs w:val="24"/>
        </w:rPr>
        <w:t xml:space="preserve">orking in partnership with children, young people, </w:t>
      </w:r>
      <w:r w:rsidR="001855B8">
        <w:rPr>
          <w:rFonts w:ascii="Lato" w:hAnsi="Lato"/>
          <w:sz w:val="24"/>
          <w:szCs w:val="24"/>
        </w:rPr>
        <w:t xml:space="preserve">adults at risk, </w:t>
      </w:r>
      <w:r w:rsidR="00192DE9" w:rsidRPr="00AE3C9C">
        <w:rPr>
          <w:rFonts w:ascii="Lato" w:hAnsi="Lato"/>
          <w:sz w:val="24"/>
          <w:szCs w:val="24"/>
        </w:rPr>
        <w:t>their parents and carers, and other agencies is essential in promoting their</w:t>
      </w:r>
      <w:r w:rsidR="00192DE9" w:rsidRPr="00DA4E34">
        <w:rPr>
          <w:rFonts w:ascii="Lato" w:hAnsi="Lato"/>
          <w:sz w:val="24"/>
          <w:szCs w:val="24"/>
        </w:rPr>
        <w:t xml:space="preserve"> </w:t>
      </w:r>
      <w:r w:rsidR="00192DE9" w:rsidRPr="00AE3C9C">
        <w:rPr>
          <w:rFonts w:ascii="Lato" w:hAnsi="Lato"/>
          <w:sz w:val="24"/>
          <w:szCs w:val="24"/>
        </w:rPr>
        <w:t>welfare.</w:t>
      </w:r>
    </w:p>
    <w:p w14:paraId="63C55056" w14:textId="77777777" w:rsidR="005343EB" w:rsidRDefault="005343EB" w:rsidP="005343EB">
      <w:pPr>
        <w:pStyle w:val="BodyText"/>
        <w:spacing w:line="360" w:lineRule="auto"/>
        <w:jc w:val="both"/>
        <w:rPr>
          <w:rFonts w:ascii="Lato" w:hAnsi="Lato"/>
          <w:sz w:val="24"/>
          <w:szCs w:val="24"/>
        </w:rPr>
      </w:pPr>
    </w:p>
    <w:p w14:paraId="105BA465" w14:textId="0CCB0682" w:rsidR="008C3CF0" w:rsidRPr="00AE3C9C" w:rsidRDefault="00192DE9" w:rsidP="005343EB">
      <w:pPr>
        <w:pStyle w:val="BodyText"/>
        <w:spacing w:line="360" w:lineRule="auto"/>
        <w:jc w:val="both"/>
        <w:rPr>
          <w:rFonts w:ascii="Lato" w:hAnsi="Lato"/>
          <w:sz w:val="24"/>
          <w:szCs w:val="24"/>
        </w:rPr>
      </w:pPr>
      <w:r w:rsidRPr="00AE3C9C">
        <w:rPr>
          <w:rFonts w:ascii="Lato" w:hAnsi="Lato"/>
          <w:sz w:val="24"/>
          <w:szCs w:val="24"/>
        </w:rPr>
        <w:t xml:space="preserve">We will seek to keep </w:t>
      </w:r>
      <w:r w:rsidR="009427E7" w:rsidRPr="00AE3C9C">
        <w:rPr>
          <w:rFonts w:ascii="Lato" w:hAnsi="Lato"/>
          <w:sz w:val="24"/>
          <w:szCs w:val="24"/>
        </w:rPr>
        <w:t xml:space="preserve">adults, </w:t>
      </w:r>
      <w:r w:rsidRPr="00AE3C9C">
        <w:rPr>
          <w:rFonts w:ascii="Lato" w:hAnsi="Lato"/>
          <w:sz w:val="24"/>
          <w:szCs w:val="24"/>
        </w:rPr>
        <w:t>children and young people safe by ensuring we:</w:t>
      </w:r>
    </w:p>
    <w:p w14:paraId="71D666F9" w14:textId="725573A8" w:rsidR="008C3CF0" w:rsidRPr="00AE3C9C" w:rsidRDefault="005343EB"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 xml:space="preserve">rovide a safe environment for </w:t>
      </w:r>
      <w:r w:rsidR="009427E7" w:rsidRPr="00AE3C9C">
        <w:rPr>
          <w:rFonts w:ascii="Lato" w:hAnsi="Lato"/>
          <w:sz w:val="24"/>
          <w:szCs w:val="24"/>
        </w:rPr>
        <w:t xml:space="preserve">adults, </w:t>
      </w:r>
      <w:r w:rsidR="00192DE9" w:rsidRPr="00AE3C9C">
        <w:rPr>
          <w:rFonts w:ascii="Lato" w:hAnsi="Lato"/>
          <w:sz w:val="24"/>
          <w:szCs w:val="24"/>
        </w:rPr>
        <w:t>children and young people to take part in any activity or access any service organised by Groundwork;</w:t>
      </w:r>
    </w:p>
    <w:p w14:paraId="4939470F" w14:textId="5229AEFA" w:rsidR="008C3CF0" w:rsidRPr="00AE3C9C" w:rsidRDefault="005343EB"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S</w:t>
      </w:r>
      <w:r w:rsidR="00192DE9" w:rsidRPr="00AE3C9C">
        <w:rPr>
          <w:rFonts w:ascii="Lato" w:hAnsi="Lato"/>
          <w:sz w:val="24"/>
          <w:szCs w:val="24"/>
        </w:rPr>
        <w:t>upport children and young people to be aware of their own safety and to keep themselves</w:t>
      </w:r>
      <w:r w:rsidR="00192DE9" w:rsidRPr="00DA4E34">
        <w:rPr>
          <w:rFonts w:ascii="Lato" w:hAnsi="Lato"/>
          <w:sz w:val="24"/>
          <w:szCs w:val="24"/>
        </w:rPr>
        <w:t xml:space="preserve"> </w:t>
      </w:r>
      <w:r w:rsidR="00192DE9" w:rsidRPr="00AE3C9C">
        <w:rPr>
          <w:rFonts w:ascii="Lato" w:hAnsi="Lato"/>
          <w:sz w:val="24"/>
          <w:szCs w:val="24"/>
        </w:rPr>
        <w:t>safe;</w:t>
      </w:r>
    </w:p>
    <w:p w14:paraId="3567D3CE" w14:textId="72B67C5D" w:rsidR="008C3CF0" w:rsidRPr="00AE3C9C" w:rsidRDefault="005343EB"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romote an environment where children and young people feel secure, are enabled to talk and are listened</w:t>
      </w:r>
      <w:r w:rsidR="00192DE9" w:rsidRPr="00DA4E34">
        <w:rPr>
          <w:rFonts w:ascii="Lato" w:hAnsi="Lato"/>
          <w:sz w:val="24"/>
          <w:szCs w:val="24"/>
        </w:rPr>
        <w:t xml:space="preserve"> </w:t>
      </w:r>
      <w:r w:rsidR="00192DE9" w:rsidRPr="00AE3C9C">
        <w:rPr>
          <w:rFonts w:ascii="Lato" w:hAnsi="Lato"/>
          <w:sz w:val="24"/>
          <w:szCs w:val="24"/>
        </w:rPr>
        <w:t>to;</w:t>
      </w:r>
    </w:p>
    <w:p w14:paraId="6B355901" w14:textId="2A4B06FD" w:rsidR="008C3CF0" w:rsidRPr="00AB3C0C" w:rsidRDefault="005343EB"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621772">
        <w:rPr>
          <w:rFonts w:ascii="Lato" w:hAnsi="Lato"/>
          <w:sz w:val="24"/>
          <w:szCs w:val="24"/>
        </w:rPr>
        <w:t>M</w:t>
      </w:r>
      <w:r w:rsidR="00192DE9" w:rsidRPr="00621772">
        <w:rPr>
          <w:rFonts w:ascii="Lato" w:hAnsi="Lato"/>
          <w:sz w:val="24"/>
          <w:szCs w:val="24"/>
        </w:rPr>
        <w:t xml:space="preserve">ake decisions based on the needs of </w:t>
      </w:r>
      <w:r w:rsidR="009427E7" w:rsidRPr="00621772">
        <w:rPr>
          <w:rFonts w:ascii="Lato" w:hAnsi="Lato"/>
          <w:sz w:val="24"/>
          <w:szCs w:val="24"/>
        </w:rPr>
        <w:t>adults</w:t>
      </w:r>
      <w:r w:rsidR="00BD6523" w:rsidRPr="00621772">
        <w:rPr>
          <w:rFonts w:ascii="Lato" w:hAnsi="Lato"/>
          <w:sz w:val="24"/>
          <w:szCs w:val="24"/>
        </w:rPr>
        <w:t xml:space="preserve"> at risk</w:t>
      </w:r>
      <w:r w:rsidR="00AB3C0C">
        <w:rPr>
          <w:rFonts w:ascii="Lato" w:hAnsi="Lato"/>
          <w:sz w:val="24"/>
          <w:szCs w:val="24"/>
        </w:rPr>
        <w:t>, c</w:t>
      </w:r>
      <w:r w:rsidR="00192DE9" w:rsidRPr="00AB3C0C">
        <w:rPr>
          <w:rFonts w:ascii="Lato" w:hAnsi="Lato"/>
          <w:sz w:val="24"/>
          <w:szCs w:val="24"/>
        </w:rPr>
        <w:t>hildren and young people;</w:t>
      </w:r>
    </w:p>
    <w:p w14:paraId="78A46D07" w14:textId="78F8A105" w:rsidR="008C3CF0" w:rsidRPr="00AE3C9C" w:rsidRDefault="00FF11C7"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H</w:t>
      </w:r>
      <w:r w:rsidR="00192DE9" w:rsidRPr="00AE3C9C">
        <w:rPr>
          <w:rFonts w:ascii="Lato" w:hAnsi="Lato"/>
          <w:sz w:val="24"/>
          <w:szCs w:val="24"/>
        </w:rPr>
        <w:t>ave clear safeguarding policies and procedures which are in line with</w:t>
      </w:r>
      <w:r w:rsidR="00D07BAD" w:rsidRPr="00AE3C9C">
        <w:rPr>
          <w:rFonts w:ascii="Lato" w:hAnsi="Lato"/>
          <w:sz w:val="24"/>
          <w:szCs w:val="24"/>
        </w:rPr>
        <w:t xml:space="preserve"> the Local Safeguarding </w:t>
      </w:r>
      <w:r w:rsidR="00C272CD" w:rsidRPr="00AE3C9C">
        <w:rPr>
          <w:rFonts w:ascii="Lato" w:hAnsi="Lato"/>
          <w:sz w:val="24"/>
          <w:szCs w:val="24"/>
        </w:rPr>
        <w:t>Partnership</w:t>
      </w:r>
      <w:r w:rsidR="009427E7" w:rsidRPr="00AE3C9C">
        <w:rPr>
          <w:rFonts w:ascii="Lato" w:hAnsi="Lato"/>
          <w:sz w:val="24"/>
          <w:szCs w:val="24"/>
        </w:rPr>
        <w:t xml:space="preserve"> or Adult</w:t>
      </w:r>
      <w:r w:rsidR="00C272CD" w:rsidRPr="00AE3C9C">
        <w:rPr>
          <w:rFonts w:ascii="Lato" w:hAnsi="Lato"/>
          <w:sz w:val="24"/>
          <w:szCs w:val="24"/>
        </w:rPr>
        <w:t xml:space="preserve"> Safeguarding</w:t>
      </w:r>
      <w:r w:rsidR="00192DE9" w:rsidRPr="00AE3C9C">
        <w:rPr>
          <w:rFonts w:ascii="Lato" w:hAnsi="Lato"/>
          <w:sz w:val="24"/>
          <w:szCs w:val="24"/>
        </w:rPr>
        <w:t xml:space="preserve"> Board in the areas in which we</w:t>
      </w:r>
      <w:r w:rsidR="00192DE9" w:rsidRPr="00DA4E34">
        <w:rPr>
          <w:rFonts w:ascii="Lato" w:hAnsi="Lato"/>
          <w:sz w:val="24"/>
          <w:szCs w:val="24"/>
        </w:rPr>
        <w:t xml:space="preserve"> </w:t>
      </w:r>
      <w:r w:rsidR="00192DE9" w:rsidRPr="00AE3C9C">
        <w:rPr>
          <w:rFonts w:ascii="Lato" w:hAnsi="Lato"/>
          <w:sz w:val="24"/>
          <w:szCs w:val="24"/>
        </w:rPr>
        <w:t>operate;</w:t>
      </w:r>
    </w:p>
    <w:p w14:paraId="56F79483" w14:textId="68C6D6AA" w:rsidR="008C3CF0" w:rsidRPr="00AE3C9C" w:rsidRDefault="00FF11C7"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ppoint a Safeguarding Team who will take lead responsibility for dealing with safeguarding issues;</w:t>
      </w:r>
    </w:p>
    <w:p w14:paraId="73093FE0" w14:textId="4D8DA33A" w:rsidR="008C3CF0" w:rsidRPr="00AE3C9C" w:rsidRDefault="00FF11C7"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 xml:space="preserve">rovide the appropriate level of support to </w:t>
      </w:r>
      <w:r w:rsidR="009427E7" w:rsidRPr="00AE3C9C">
        <w:rPr>
          <w:rFonts w:ascii="Lato" w:hAnsi="Lato"/>
          <w:sz w:val="24"/>
          <w:szCs w:val="24"/>
        </w:rPr>
        <w:t>adults</w:t>
      </w:r>
      <w:r w:rsidR="0057648D" w:rsidRPr="00AE3C9C">
        <w:rPr>
          <w:rFonts w:ascii="Lato" w:hAnsi="Lato"/>
          <w:sz w:val="24"/>
          <w:szCs w:val="24"/>
        </w:rPr>
        <w:t xml:space="preserve"> at risk</w:t>
      </w:r>
      <w:r w:rsidR="009427E7" w:rsidRPr="00AE3C9C">
        <w:rPr>
          <w:rFonts w:ascii="Lato" w:hAnsi="Lato"/>
          <w:sz w:val="24"/>
          <w:szCs w:val="24"/>
        </w:rPr>
        <w:t xml:space="preserve">, </w:t>
      </w:r>
      <w:r w:rsidR="00192DE9" w:rsidRPr="00AE3C9C">
        <w:rPr>
          <w:rFonts w:ascii="Lato" w:hAnsi="Lato"/>
          <w:sz w:val="24"/>
          <w:szCs w:val="24"/>
        </w:rPr>
        <w:t xml:space="preserve">children and young people who have suffered significant harm and </w:t>
      </w:r>
      <w:r w:rsidR="007A19C7">
        <w:rPr>
          <w:rFonts w:ascii="Lato" w:hAnsi="Lato"/>
          <w:sz w:val="24"/>
          <w:szCs w:val="24"/>
        </w:rPr>
        <w:t>for</w:t>
      </w:r>
      <w:r w:rsidR="00192DE9" w:rsidRPr="00AE3C9C">
        <w:rPr>
          <w:rFonts w:ascii="Lato" w:hAnsi="Lato"/>
          <w:sz w:val="24"/>
          <w:szCs w:val="24"/>
        </w:rPr>
        <w:t xml:space="preserve"> staff involved in any safeguarding</w:t>
      </w:r>
      <w:r w:rsidR="00192DE9" w:rsidRPr="00DA4E34">
        <w:rPr>
          <w:rFonts w:ascii="Lato" w:hAnsi="Lato"/>
          <w:sz w:val="24"/>
          <w:szCs w:val="24"/>
        </w:rPr>
        <w:t xml:space="preserve"> </w:t>
      </w:r>
      <w:r w:rsidR="00192DE9" w:rsidRPr="00AE3C9C">
        <w:rPr>
          <w:rFonts w:ascii="Lato" w:hAnsi="Lato"/>
          <w:sz w:val="24"/>
          <w:szCs w:val="24"/>
        </w:rPr>
        <w:t>issue;</w:t>
      </w:r>
    </w:p>
    <w:p w14:paraId="44E46FDB" w14:textId="7DDADCF3" w:rsidR="008C3CF0" w:rsidRPr="00AE3C9C" w:rsidRDefault="00FF11C7"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reate a culture of safer staff recruitment and adopt recruitment procedures that help deter, reject or identify people who might abuse</w:t>
      </w:r>
      <w:r w:rsidR="0057648D" w:rsidRPr="00AE3C9C">
        <w:rPr>
          <w:rFonts w:ascii="Lato" w:hAnsi="Lato"/>
          <w:sz w:val="24"/>
          <w:szCs w:val="24"/>
        </w:rPr>
        <w:t xml:space="preserve"> </w:t>
      </w:r>
      <w:r w:rsidR="009427E7" w:rsidRPr="00AE3C9C">
        <w:rPr>
          <w:rFonts w:ascii="Lato" w:hAnsi="Lato"/>
          <w:sz w:val="24"/>
          <w:szCs w:val="24"/>
        </w:rPr>
        <w:t>adults</w:t>
      </w:r>
      <w:r w:rsidR="0057648D" w:rsidRPr="00AE3C9C">
        <w:rPr>
          <w:rFonts w:ascii="Lato" w:hAnsi="Lato"/>
          <w:sz w:val="24"/>
          <w:szCs w:val="24"/>
        </w:rPr>
        <w:t xml:space="preserve"> at risk</w:t>
      </w:r>
      <w:r w:rsidR="009427E7" w:rsidRPr="00AE3C9C">
        <w:rPr>
          <w:rFonts w:ascii="Lato" w:hAnsi="Lato"/>
          <w:sz w:val="24"/>
          <w:szCs w:val="24"/>
        </w:rPr>
        <w:t>,</w:t>
      </w:r>
      <w:r w:rsidR="00192DE9" w:rsidRPr="00AE3C9C">
        <w:rPr>
          <w:rFonts w:ascii="Lato" w:hAnsi="Lato"/>
          <w:sz w:val="24"/>
          <w:szCs w:val="24"/>
        </w:rPr>
        <w:t xml:space="preserve"> children and young</w:t>
      </w:r>
      <w:r w:rsidR="00192DE9" w:rsidRPr="00DA4E34">
        <w:rPr>
          <w:rFonts w:ascii="Lato" w:hAnsi="Lato"/>
          <w:sz w:val="24"/>
          <w:szCs w:val="24"/>
        </w:rPr>
        <w:t xml:space="preserve"> </w:t>
      </w:r>
      <w:r w:rsidR="00192DE9" w:rsidRPr="00AE3C9C">
        <w:rPr>
          <w:rFonts w:ascii="Lato" w:hAnsi="Lato"/>
          <w:sz w:val="24"/>
          <w:szCs w:val="24"/>
        </w:rPr>
        <w:t>people;</w:t>
      </w:r>
    </w:p>
    <w:p w14:paraId="0AA40B97" w14:textId="66380238" w:rsidR="008C3CF0" w:rsidRPr="00AE3C9C" w:rsidRDefault="00FF11C7"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romote a culture of transparency where all staff feel able to challenge and raise concerns about poor or unsafe practice, and address these concerns sensitively and</w:t>
      </w:r>
      <w:r w:rsidR="00192DE9" w:rsidRPr="00DA4E34">
        <w:rPr>
          <w:rFonts w:ascii="Lato" w:hAnsi="Lato"/>
          <w:sz w:val="24"/>
          <w:szCs w:val="24"/>
        </w:rPr>
        <w:t xml:space="preserve"> </w:t>
      </w:r>
      <w:r w:rsidR="00192DE9" w:rsidRPr="00AE3C9C">
        <w:rPr>
          <w:rFonts w:ascii="Lato" w:hAnsi="Lato"/>
          <w:sz w:val="24"/>
          <w:szCs w:val="24"/>
        </w:rPr>
        <w:t>effectively;</w:t>
      </w:r>
    </w:p>
    <w:p w14:paraId="525D49F7" w14:textId="3B86B762" w:rsidR="008C3CF0" w:rsidRPr="00AE3C9C" w:rsidRDefault="00FF11C7"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nsure all members of staff receive safeguarding training appropriate to their</w:t>
      </w:r>
      <w:r w:rsidR="00192DE9" w:rsidRPr="00DA4E34">
        <w:rPr>
          <w:rFonts w:ascii="Lato" w:hAnsi="Lato"/>
          <w:sz w:val="24"/>
          <w:szCs w:val="24"/>
        </w:rPr>
        <w:t xml:space="preserve"> </w:t>
      </w:r>
      <w:r w:rsidR="00192DE9" w:rsidRPr="00AE3C9C">
        <w:rPr>
          <w:rFonts w:ascii="Lato" w:hAnsi="Lato"/>
          <w:sz w:val="24"/>
          <w:szCs w:val="24"/>
        </w:rPr>
        <w:t>roles;</w:t>
      </w:r>
    </w:p>
    <w:p w14:paraId="5FEB65B7" w14:textId="4992F70F" w:rsidR="008C3CF0" w:rsidRPr="00AE3C9C" w:rsidRDefault="00FF11C7"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nsure all members of staff who work with</w:t>
      </w:r>
      <w:r w:rsidR="009427E7" w:rsidRPr="00AE3C9C">
        <w:rPr>
          <w:rFonts w:ascii="Lato" w:hAnsi="Lato"/>
          <w:sz w:val="24"/>
          <w:szCs w:val="24"/>
        </w:rPr>
        <w:t xml:space="preserve"> adults</w:t>
      </w:r>
      <w:r w:rsidR="0057648D" w:rsidRPr="00AE3C9C">
        <w:rPr>
          <w:rFonts w:ascii="Lato" w:hAnsi="Lato"/>
          <w:sz w:val="24"/>
          <w:szCs w:val="24"/>
        </w:rPr>
        <w:t xml:space="preserve"> at risk</w:t>
      </w:r>
      <w:r w:rsidR="009427E7" w:rsidRPr="00AE3C9C">
        <w:rPr>
          <w:rFonts w:ascii="Lato" w:hAnsi="Lato"/>
          <w:sz w:val="24"/>
          <w:szCs w:val="24"/>
        </w:rPr>
        <w:t>,</w:t>
      </w:r>
      <w:r w:rsidR="00192DE9" w:rsidRPr="00AE3C9C">
        <w:rPr>
          <w:rFonts w:ascii="Lato" w:hAnsi="Lato"/>
          <w:sz w:val="24"/>
          <w:szCs w:val="24"/>
        </w:rPr>
        <w:t xml:space="preserve"> children and young people have regular supervision and can access support when</w:t>
      </w:r>
      <w:r w:rsidR="00192DE9" w:rsidRPr="00DA4E34">
        <w:rPr>
          <w:rFonts w:ascii="Lato" w:hAnsi="Lato"/>
          <w:sz w:val="24"/>
          <w:szCs w:val="24"/>
        </w:rPr>
        <w:t xml:space="preserve"> </w:t>
      </w:r>
      <w:r w:rsidR="00192DE9" w:rsidRPr="00AE3C9C">
        <w:rPr>
          <w:rFonts w:ascii="Lato" w:hAnsi="Lato"/>
          <w:sz w:val="24"/>
          <w:szCs w:val="24"/>
        </w:rPr>
        <w:t>needed;</w:t>
      </w:r>
    </w:p>
    <w:p w14:paraId="64AA0747" w14:textId="123D67E1" w:rsidR="008C3CF0" w:rsidRPr="00AE3C9C" w:rsidRDefault="00FF11C7"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U</w:t>
      </w:r>
      <w:r w:rsidR="00192DE9" w:rsidRPr="00AE3C9C">
        <w:rPr>
          <w:rFonts w:ascii="Lato" w:hAnsi="Lato"/>
          <w:sz w:val="24"/>
          <w:szCs w:val="24"/>
        </w:rPr>
        <w:t>nderstand our duty of care to</w:t>
      </w:r>
      <w:r w:rsidR="0057648D" w:rsidRPr="00AE3C9C">
        <w:rPr>
          <w:rFonts w:ascii="Lato" w:hAnsi="Lato"/>
          <w:sz w:val="24"/>
          <w:szCs w:val="24"/>
        </w:rPr>
        <w:t xml:space="preserve"> </w:t>
      </w:r>
      <w:r w:rsidR="009427E7" w:rsidRPr="00AE3C9C">
        <w:rPr>
          <w:rFonts w:ascii="Lato" w:hAnsi="Lato"/>
          <w:sz w:val="24"/>
          <w:szCs w:val="24"/>
        </w:rPr>
        <w:t>adults</w:t>
      </w:r>
      <w:r w:rsidR="0057648D" w:rsidRPr="00AE3C9C">
        <w:rPr>
          <w:rFonts w:ascii="Lato" w:hAnsi="Lato"/>
          <w:sz w:val="24"/>
          <w:szCs w:val="24"/>
        </w:rPr>
        <w:t xml:space="preserve"> at risk</w:t>
      </w:r>
      <w:r w:rsidR="009427E7" w:rsidRPr="00AE3C9C">
        <w:rPr>
          <w:rFonts w:ascii="Lato" w:hAnsi="Lato"/>
          <w:sz w:val="24"/>
          <w:szCs w:val="24"/>
        </w:rPr>
        <w:t>,</w:t>
      </w:r>
      <w:r w:rsidR="00192DE9" w:rsidRPr="00AE3C9C">
        <w:rPr>
          <w:rFonts w:ascii="Lato" w:hAnsi="Lato"/>
          <w:sz w:val="24"/>
          <w:szCs w:val="24"/>
        </w:rPr>
        <w:t xml:space="preserve"> children and young people and staff who undertake our</w:t>
      </w:r>
      <w:r w:rsidR="00192DE9" w:rsidRPr="00DA4E34">
        <w:rPr>
          <w:rFonts w:ascii="Lato" w:hAnsi="Lato"/>
          <w:sz w:val="24"/>
          <w:szCs w:val="24"/>
        </w:rPr>
        <w:t xml:space="preserve"> </w:t>
      </w:r>
      <w:r w:rsidR="00192DE9" w:rsidRPr="00AE3C9C">
        <w:rPr>
          <w:rFonts w:ascii="Lato" w:hAnsi="Lato"/>
          <w:sz w:val="24"/>
          <w:szCs w:val="24"/>
        </w:rPr>
        <w:t>activities;</w:t>
      </w:r>
    </w:p>
    <w:p w14:paraId="69E61AEA" w14:textId="2FC83598" w:rsidR="008C3CF0" w:rsidRPr="00AE3C9C" w:rsidRDefault="00FF11C7"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 xml:space="preserve">nsure that </w:t>
      </w:r>
      <w:r w:rsidR="009427E7" w:rsidRPr="00AE3C9C">
        <w:rPr>
          <w:rFonts w:ascii="Lato" w:hAnsi="Lato"/>
          <w:sz w:val="24"/>
          <w:szCs w:val="24"/>
        </w:rPr>
        <w:t>adults</w:t>
      </w:r>
      <w:r w:rsidR="0057648D" w:rsidRPr="00AE3C9C">
        <w:rPr>
          <w:rFonts w:ascii="Lato" w:hAnsi="Lato"/>
          <w:sz w:val="24"/>
          <w:szCs w:val="24"/>
        </w:rPr>
        <w:t xml:space="preserve"> at risk</w:t>
      </w:r>
      <w:r w:rsidR="009427E7" w:rsidRPr="00AE3C9C">
        <w:rPr>
          <w:rFonts w:ascii="Lato" w:hAnsi="Lato"/>
          <w:sz w:val="24"/>
          <w:szCs w:val="24"/>
        </w:rPr>
        <w:t xml:space="preserve">, </w:t>
      </w:r>
      <w:r w:rsidR="00192DE9" w:rsidRPr="00AE3C9C">
        <w:rPr>
          <w:rFonts w:ascii="Lato" w:hAnsi="Lato"/>
          <w:sz w:val="24"/>
          <w:szCs w:val="24"/>
        </w:rPr>
        <w:t>children and young people are kept safe when we work in partnership with other agencies;</w:t>
      </w:r>
    </w:p>
    <w:p w14:paraId="3BA360F8" w14:textId="4F933D7B" w:rsidR="008C3CF0" w:rsidRPr="00AE3C9C" w:rsidRDefault="00FF11C7"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arry out an annual review of the Safeguarding Policy and procedures, and make changes as soon as possible if any gaps or weaknesses are</w:t>
      </w:r>
      <w:r w:rsidR="00192DE9" w:rsidRPr="00DA4E34">
        <w:rPr>
          <w:rFonts w:ascii="Lato" w:hAnsi="Lato"/>
          <w:sz w:val="24"/>
          <w:szCs w:val="24"/>
        </w:rPr>
        <w:t xml:space="preserve"> </w:t>
      </w:r>
      <w:r w:rsidR="00192DE9" w:rsidRPr="00AE3C9C">
        <w:rPr>
          <w:rFonts w:ascii="Lato" w:hAnsi="Lato"/>
          <w:sz w:val="24"/>
          <w:szCs w:val="24"/>
        </w:rPr>
        <w:t>identified;</w:t>
      </w:r>
    </w:p>
    <w:p w14:paraId="05CBDB65" w14:textId="33E89147" w:rsidR="008C3CF0" w:rsidRPr="00AE3C9C" w:rsidRDefault="00FF11C7"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M</w:t>
      </w:r>
      <w:r w:rsidR="00192DE9" w:rsidRPr="00AE3C9C">
        <w:rPr>
          <w:rFonts w:ascii="Lato" w:hAnsi="Lato"/>
          <w:sz w:val="24"/>
          <w:szCs w:val="24"/>
        </w:rPr>
        <w:t xml:space="preserve">ake the policy and procedures available to </w:t>
      </w:r>
      <w:r w:rsidR="002F6594" w:rsidRPr="00AE3C9C">
        <w:rPr>
          <w:rFonts w:ascii="Lato" w:hAnsi="Lato"/>
          <w:sz w:val="24"/>
          <w:szCs w:val="24"/>
        </w:rPr>
        <w:t xml:space="preserve">adults, </w:t>
      </w:r>
      <w:r w:rsidR="00192DE9" w:rsidRPr="00AE3C9C">
        <w:rPr>
          <w:rFonts w:ascii="Lato" w:hAnsi="Lato"/>
          <w:sz w:val="24"/>
          <w:szCs w:val="24"/>
        </w:rPr>
        <w:t>children and young people and their parents or carers on</w:t>
      </w:r>
      <w:r w:rsidR="00192DE9" w:rsidRPr="00DA4E34">
        <w:rPr>
          <w:rFonts w:ascii="Lato" w:hAnsi="Lato"/>
          <w:sz w:val="24"/>
          <w:szCs w:val="24"/>
        </w:rPr>
        <w:t xml:space="preserve"> </w:t>
      </w:r>
      <w:r w:rsidR="00192DE9" w:rsidRPr="00AE3C9C">
        <w:rPr>
          <w:rFonts w:ascii="Lato" w:hAnsi="Lato"/>
          <w:sz w:val="24"/>
          <w:szCs w:val="24"/>
        </w:rPr>
        <w:t>request.</w:t>
      </w:r>
    </w:p>
    <w:p w14:paraId="78AC683C" w14:textId="77777777" w:rsidR="00722E5D" w:rsidRPr="00AE3C9C" w:rsidRDefault="00722E5D" w:rsidP="00400330">
      <w:pPr>
        <w:tabs>
          <w:tab w:val="left" w:pos="952"/>
          <w:tab w:val="left" w:pos="953"/>
        </w:tabs>
        <w:spacing w:line="360" w:lineRule="auto"/>
        <w:ind w:right="804"/>
        <w:jc w:val="both"/>
        <w:rPr>
          <w:rFonts w:ascii="Lato" w:hAnsi="Lato"/>
          <w:sz w:val="24"/>
          <w:szCs w:val="24"/>
        </w:rPr>
      </w:pPr>
    </w:p>
    <w:p w14:paraId="0927CEFF" w14:textId="13874F5C" w:rsidR="00722E5D" w:rsidRPr="00AE3C9C" w:rsidRDefault="00722E5D" w:rsidP="00FF11C7">
      <w:pPr>
        <w:tabs>
          <w:tab w:val="left" w:pos="952"/>
          <w:tab w:val="left" w:pos="953"/>
        </w:tabs>
        <w:spacing w:line="360" w:lineRule="auto"/>
        <w:ind w:right="804"/>
        <w:jc w:val="both"/>
        <w:rPr>
          <w:rFonts w:ascii="Lato" w:hAnsi="Lato"/>
          <w:sz w:val="24"/>
          <w:szCs w:val="24"/>
        </w:rPr>
      </w:pPr>
      <w:r w:rsidRPr="00AE3C9C">
        <w:rPr>
          <w:rFonts w:ascii="Lato" w:hAnsi="Lato"/>
          <w:sz w:val="24"/>
          <w:szCs w:val="24"/>
        </w:rPr>
        <w:t>Trust activity falls within the operational areas of the</w:t>
      </w:r>
      <w:r w:rsidR="00D07BAD" w:rsidRPr="00AE3C9C">
        <w:rPr>
          <w:rFonts w:ascii="Lato" w:hAnsi="Lato"/>
          <w:sz w:val="24"/>
          <w:szCs w:val="24"/>
        </w:rPr>
        <w:t xml:space="preserve"> following Safeguarding Partnership</w:t>
      </w:r>
      <w:r w:rsidRPr="00AE3C9C">
        <w:rPr>
          <w:rFonts w:ascii="Lato" w:hAnsi="Lato"/>
          <w:sz w:val="24"/>
          <w:szCs w:val="24"/>
        </w:rPr>
        <w:t xml:space="preserve"> and Adult </w:t>
      </w:r>
      <w:r w:rsidR="00D07BAD" w:rsidRPr="00AE3C9C">
        <w:rPr>
          <w:rFonts w:ascii="Lato" w:hAnsi="Lato"/>
          <w:sz w:val="24"/>
          <w:szCs w:val="24"/>
        </w:rPr>
        <w:t xml:space="preserve">Safeguarding </w:t>
      </w:r>
      <w:r w:rsidRPr="00AE3C9C">
        <w:rPr>
          <w:rFonts w:ascii="Lato" w:hAnsi="Lato"/>
          <w:sz w:val="24"/>
          <w:szCs w:val="24"/>
        </w:rPr>
        <w:t>Boards:</w:t>
      </w:r>
    </w:p>
    <w:p w14:paraId="573CB03A" w14:textId="77777777" w:rsidR="002B029E" w:rsidRPr="00AE3C9C" w:rsidRDefault="002B029E"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Bolton</w:t>
      </w:r>
    </w:p>
    <w:p w14:paraId="4E4185A0" w14:textId="77777777" w:rsidR="002B029E" w:rsidRPr="00AE3C9C" w:rsidRDefault="002B029E"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Bury</w:t>
      </w:r>
    </w:p>
    <w:p w14:paraId="42B01BD3" w14:textId="77777777" w:rsidR="00722E5D" w:rsidRPr="00AE3C9C" w:rsidRDefault="00722E5D"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Manchester</w:t>
      </w:r>
    </w:p>
    <w:p w14:paraId="7928392D" w14:textId="77777777" w:rsidR="002B029E" w:rsidRPr="00AE3C9C" w:rsidRDefault="002B029E"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Oldham</w:t>
      </w:r>
    </w:p>
    <w:p w14:paraId="17267726" w14:textId="77777777" w:rsidR="002B029E" w:rsidRPr="00AE3C9C" w:rsidRDefault="002B029E"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Rochdale</w:t>
      </w:r>
    </w:p>
    <w:p w14:paraId="39B5B3C3" w14:textId="77777777" w:rsidR="00722E5D" w:rsidRPr="00AE3C9C" w:rsidRDefault="00722E5D"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Salford</w:t>
      </w:r>
    </w:p>
    <w:p w14:paraId="0ABE1A35" w14:textId="77777777" w:rsidR="00722E5D" w:rsidRPr="00AE3C9C" w:rsidRDefault="00722E5D"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Stockport</w:t>
      </w:r>
    </w:p>
    <w:p w14:paraId="3A0018FA" w14:textId="77777777" w:rsidR="00722E5D" w:rsidRPr="00AE3C9C" w:rsidRDefault="00722E5D"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Tameside</w:t>
      </w:r>
    </w:p>
    <w:p w14:paraId="30CB11BA" w14:textId="77777777" w:rsidR="00722E5D" w:rsidRPr="00AE3C9C" w:rsidRDefault="00722E5D"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Trafford</w:t>
      </w:r>
    </w:p>
    <w:p w14:paraId="7973DD6A" w14:textId="77777777" w:rsidR="00722E5D" w:rsidRPr="00AE3C9C" w:rsidRDefault="00722E5D"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Lancashire CC</w:t>
      </w:r>
    </w:p>
    <w:p w14:paraId="6D022B55" w14:textId="5F9E22CA" w:rsidR="00722E5D" w:rsidRPr="00AE3C9C" w:rsidRDefault="00722E5D"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Blackburn with Darwen</w:t>
      </w:r>
    </w:p>
    <w:p w14:paraId="07455797" w14:textId="50E8C4B8" w:rsidR="008C3CF0" w:rsidRPr="00AE3C9C" w:rsidRDefault="008C3CF0" w:rsidP="00400330">
      <w:pPr>
        <w:pStyle w:val="BodyText"/>
        <w:spacing w:before="2" w:line="360" w:lineRule="auto"/>
        <w:jc w:val="both"/>
        <w:rPr>
          <w:rFonts w:ascii="Lato" w:hAnsi="Lato"/>
          <w:sz w:val="24"/>
          <w:szCs w:val="24"/>
        </w:rPr>
      </w:pPr>
    </w:p>
    <w:p w14:paraId="37CF4840" w14:textId="77777777" w:rsidR="00B0333D" w:rsidRDefault="00B0333D">
      <w:pPr>
        <w:rPr>
          <w:rFonts w:ascii="Lato" w:hAnsi="Lato"/>
          <w:b/>
          <w:sz w:val="28"/>
          <w:szCs w:val="24"/>
        </w:rPr>
      </w:pPr>
      <w:r>
        <w:rPr>
          <w:rFonts w:ascii="Lato" w:hAnsi="Lato"/>
          <w:b/>
          <w:sz w:val="28"/>
          <w:szCs w:val="24"/>
        </w:rPr>
        <w:br w:type="page"/>
      </w:r>
    </w:p>
    <w:p w14:paraId="047268CC" w14:textId="6F41510D" w:rsidR="008C3CF0" w:rsidRPr="00FF11C7" w:rsidRDefault="00FF11C7" w:rsidP="00400330">
      <w:pPr>
        <w:pStyle w:val="BodyText"/>
        <w:spacing w:before="2" w:line="360" w:lineRule="auto"/>
        <w:jc w:val="both"/>
        <w:rPr>
          <w:rFonts w:ascii="Lato" w:hAnsi="Lato"/>
          <w:b/>
          <w:sz w:val="28"/>
          <w:szCs w:val="24"/>
        </w:rPr>
      </w:pPr>
      <w:r w:rsidRPr="00FF11C7">
        <w:rPr>
          <w:rFonts w:ascii="Lato" w:hAnsi="Lato"/>
          <w:b/>
          <w:sz w:val="28"/>
          <w:szCs w:val="24"/>
        </w:rPr>
        <w:t>2.0 SCOPE &amp; LEGAL FRAMEWORK</w:t>
      </w:r>
    </w:p>
    <w:p w14:paraId="342B0DBC" w14:textId="2849E598" w:rsidR="008C3CF0" w:rsidRPr="00FF11C7" w:rsidRDefault="00192DE9" w:rsidP="00FF11C7">
      <w:pPr>
        <w:tabs>
          <w:tab w:val="left" w:pos="600"/>
        </w:tabs>
        <w:spacing w:before="94" w:line="360" w:lineRule="auto"/>
        <w:jc w:val="both"/>
        <w:rPr>
          <w:rFonts w:ascii="Lato" w:hAnsi="Lato"/>
          <w:sz w:val="24"/>
          <w:szCs w:val="24"/>
        </w:rPr>
      </w:pPr>
      <w:r w:rsidRPr="00FF11C7">
        <w:rPr>
          <w:rFonts w:ascii="Lato" w:hAnsi="Lato"/>
          <w:sz w:val="24"/>
          <w:szCs w:val="24"/>
        </w:rPr>
        <w:t>This policy and supporting procedures are underpinned by the following legislation and</w:t>
      </w:r>
      <w:r w:rsidRPr="00FF11C7">
        <w:rPr>
          <w:rFonts w:ascii="Lato" w:hAnsi="Lato"/>
          <w:spacing w:val="-19"/>
          <w:sz w:val="24"/>
          <w:szCs w:val="24"/>
        </w:rPr>
        <w:t xml:space="preserve"> </w:t>
      </w:r>
      <w:r w:rsidRPr="00FF11C7">
        <w:rPr>
          <w:rFonts w:ascii="Lato" w:hAnsi="Lato"/>
          <w:sz w:val="24"/>
          <w:szCs w:val="24"/>
        </w:rPr>
        <w:t>guidance:</w:t>
      </w:r>
    </w:p>
    <w:p w14:paraId="72BAC4E7" w14:textId="77777777" w:rsidR="008C3CF0" w:rsidRPr="00AE3C9C" w:rsidRDefault="008C3CF0" w:rsidP="00400330">
      <w:pPr>
        <w:pStyle w:val="BodyText"/>
        <w:spacing w:line="360" w:lineRule="auto"/>
        <w:jc w:val="both"/>
        <w:rPr>
          <w:rFonts w:ascii="Lato" w:hAnsi="Lato"/>
          <w:sz w:val="24"/>
          <w:szCs w:val="24"/>
        </w:rPr>
      </w:pPr>
    </w:p>
    <w:p w14:paraId="0220C96F"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Children Act</w:t>
      </w:r>
      <w:r w:rsidRPr="00DA4E34">
        <w:rPr>
          <w:rFonts w:ascii="Lato" w:hAnsi="Lato"/>
          <w:sz w:val="24"/>
          <w:szCs w:val="24"/>
        </w:rPr>
        <w:t xml:space="preserve"> </w:t>
      </w:r>
      <w:r w:rsidRPr="00AE3C9C">
        <w:rPr>
          <w:rFonts w:ascii="Lato" w:hAnsi="Lato"/>
          <w:sz w:val="24"/>
          <w:szCs w:val="24"/>
        </w:rPr>
        <w:t>1989</w:t>
      </w:r>
    </w:p>
    <w:p w14:paraId="3EDC5003"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United Convention of the Rights of the Child</w:t>
      </w:r>
      <w:r w:rsidRPr="00DA4E34">
        <w:rPr>
          <w:rFonts w:ascii="Lato" w:hAnsi="Lato"/>
          <w:sz w:val="24"/>
          <w:szCs w:val="24"/>
        </w:rPr>
        <w:t xml:space="preserve"> </w:t>
      </w:r>
      <w:r w:rsidRPr="00AE3C9C">
        <w:rPr>
          <w:rFonts w:ascii="Lato" w:hAnsi="Lato"/>
          <w:sz w:val="24"/>
          <w:szCs w:val="24"/>
        </w:rPr>
        <w:t>1991</w:t>
      </w:r>
    </w:p>
    <w:p w14:paraId="24F64EC6"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Data Protection Act</w:t>
      </w:r>
      <w:r w:rsidRPr="00DA4E34">
        <w:rPr>
          <w:rFonts w:ascii="Lato" w:hAnsi="Lato"/>
          <w:sz w:val="24"/>
          <w:szCs w:val="24"/>
        </w:rPr>
        <w:t xml:space="preserve"> </w:t>
      </w:r>
      <w:r w:rsidRPr="00AE3C9C">
        <w:rPr>
          <w:rFonts w:ascii="Lato" w:hAnsi="Lato"/>
          <w:sz w:val="24"/>
          <w:szCs w:val="24"/>
        </w:rPr>
        <w:t>1998</w:t>
      </w:r>
    </w:p>
    <w:p w14:paraId="1838B795"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Sexual Offences Act</w:t>
      </w:r>
      <w:r w:rsidRPr="00DA4E34">
        <w:rPr>
          <w:rFonts w:ascii="Lato" w:hAnsi="Lato"/>
          <w:sz w:val="24"/>
          <w:szCs w:val="24"/>
        </w:rPr>
        <w:t xml:space="preserve"> </w:t>
      </w:r>
      <w:r w:rsidRPr="00AE3C9C">
        <w:rPr>
          <w:rFonts w:ascii="Lato" w:hAnsi="Lato"/>
          <w:sz w:val="24"/>
          <w:szCs w:val="24"/>
        </w:rPr>
        <w:t>2003</w:t>
      </w:r>
    </w:p>
    <w:p w14:paraId="52E784B4"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Children Act</w:t>
      </w:r>
      <w:r w:rsidRPr="00DA4E34">
        <w:rPr>
          <w:rFonts w:ascii="Lato" w:hAnsi="Lato"/>
          <w:sz w:val="24"/>
          <w:szCs w:val="24"/>
        </w:rPr>
        <w:t xml:space="preserve"> </w:t>
      </w:r>
      <w:r w:rsidRPr="00AE3C9C">
        <w:rPr>
          <w:rFonts w:ascii="Lato" w:hAnsi="Lato"/>
          <w:sz w:val="24"/>
          <w:szCs w:val="24"/>
        </w:rPr>
        <w:t>2004</w:t>
      </w:r>
    </w:p>
    <w:p w14:paraId="16DAC25D" w14:textId="77777777" w:rsidR="008C3CF0" w:rsidRPr="00AE3C9C" w:rsidRDefault="002F6594"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 xml:space="preserve">The </w:t>
      </w:r>
      <w:r w:rsidR="00192DE9" w:rsidRPr="00AE3C9C">
        <w:rPr>
          <w:rFonts w:ascii="Lato" w:hAnsi="Lato"/>
          <w:sz w:val="24"/>
          <w:szCs w:val="24"/>
        </w:rPr>
        <w:t>Equality Act</w:t>
      </w:r>
      <w:r w:rsidR="00192DE9" w:rsidRPr="00DA4E34">
        <w:rPr>
          <w:rFonts w:ascii="Lato" w:hAnsi="Lato"/>
          <w:sz w:val="24"/>
          <w:szCs w:val="24"/>
        </w:rPr>
        <w:t xml:space="preserve"> </w:t>
      </w:r>
      <w:r w:rsidR="00192DE9" w:rsidRPr="00AE3C9C">
        <w:rPr>
          <w:rFonts w:ascii="Lato" w:hAnsi="Lato"/>
          <w:sz w:val="24"/>
          <w:szCs w:val="24"/>
        </w:rPr>
        <w:t>2010</w:t>
      </w:r>
    </w:p>
    <w:p w14:paraId="615F1C83"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Protection of Freedoms Act</w:t>
      </w:r>
      <w:r w:rsidRPr="00DA4E34">
        <w:rPr>
          <w:rFonts w:ascii="Lato" w:hAnsi="Lato"/>
          <w:sz w:val="24"/>
          <w:szCs w:val="24"/>
        </w:rPr>
        <w:t xml:space="preserve"> </w:t>
      </w:r>
      <w:r w:rsidRPr="00AE3C9C">
        <w:rPr>
          <w:rFonts w:ascii="Lato" w:hAnsi="Lato"/>
          <w:sz w:val="24"/>
          <w:szCs w:val="24"/>
        </w:rPr>
        <w:t>2012</w:t>
      </w:r>
    </w:p>
    <w:p w14:paraId="18D5A64F" w14:textId="77777777" w:rsidR="002F6594" w:rsidRPr="00AE3C9C" w:rsidRDefault="002F6594"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The Care Act 2014</w:t>
      </w:r>
    </w:p>
    <w:p w14:paraId="5759DA92" w14:textId="77777777" w:rsidR="002F6594" w:rsidRPr="00AE3C9C" w:rsidRDefault="002F6594"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Government Statement of Policy on Adult Safeguarding 2013</w:t>
      </w:r>
    </w:p>
    <w:p w14:paraId="2D2303E2" w14:textId="77777777" w:rsidR="002F6594" w:rsidRPr="00AE3C9C" w:rsidRDefault="002F6594"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Safeguarding Vulnerable Groups Act 2006</w:t>
      </w:r>
    </w:p>
    <w:p w14:paraId="3358BDB5" w14:textId="6CD3F469" w:rsidR="002F6594" w:rsidRDefault="002F6594"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The Mental Capacity Act 2005</w:t>
      </w:r>
    </w:p>
    <w:p w14:paraId="1A545E40" w14:textId="6B3C122C" w:rsidR="00AB3C0C" w:rsidRPr="00AE3C9C" w:rsidRDefault="00AB3C0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Children and Social Work Act 2017</w:t>
      </w:r>
    </w:p>
    <w:p w14:paraId="6E72A2F7" w14:textId="77777777" w:rsidR="002F6594" w:rsidRPr="00AE3C9C" w:rsidRDefault="002F6594"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The Human Rights Act 1998</w:t>
      </w:r>
    </w:p>
    <w:p w14:paraId="3EE2D23F"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Working Together to Safeguard Children: a guide to inter-agency working to safeguard and promote the welfare of children; HM Government</w:t>
      </w:r>
      <w:r w:rsidRPr="00DA4E34">
        <w:rPr>
          <w:rFonts w:ascii="Lato" w:hAnsi="Lato"/>
          <w:sz w:val="24"/>
          <w:szCs w:val="24"/>
        </w:rPr>
        <w:t xml:space="preserve"> </w:t>
      </w:r>
      <w:r w:rsidRPr="00AE3C9C">
        <w:rPr>
          <w:rFonts w:ascii="Lato" w:hAnsi="Lato"/>
          <w:sz w:val="24"/>
          <w:szCs w:val="24"/>
        </w:rPr>
        <w:t>2015</w:t>
      </w:r>
    </w:p>
    <w:p w14:paraId="1EA87FC0" w14:textId="2CCF71A3" w:rsidR="008C3CF0"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Information Sharing: Advice for practitioners providing safeguarding services to children, young people, parents and carers; HM Government</w:t>
      </w:r>
      <w:r w:rsidRPr="00DA4E34">
        <w:rPr>
          <w:rFonts w:ascii="Lato" w:hAnsi="Lato"/>
          <w:sz w:val="24"/>
          <w:szCs w:val="24"/>
        </w:rPr>
        <w:t xml:space="preserve"> </w:t>
      </w:r>
      <w:r w:rsidRPr="00AE3C9C">
        <w:rPr>
          <w:rFonts w:ascii="Lato" w:hAnsi="Lato"/>
          <w:sz w:val="24"/>
          <w:szCs w:val="24"/>
        </w:rPr>
        <w:t>2015</w:t>
      </w:r>
    </w:p>
    <w:p w14:paraId="2D473C3A" w14:textId="38D0F1F6" w:rsidR="00AB3C0C" w:rsidRPr="00AE3C9C" w:rsidRDefault="00AB3C0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What to do if you are worried a child is being abused: Advice for Practitioners; HM Government 2015</w:t>
      </w:r>
    </w:p>
    <w:p w14:paraId="41399974" w14:textId="4DBBC535" w:rsidR="007B26E8" w:rsidRDefault="007B26E8"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Keeping</w:t>
      </w:r>
      <w:r w:rsidR="002B029E" w:rsidRPr="00AE3C9C">
        <w:rPr>
          <w:rFonts w:ascii="Lato" w:hAnsi="Lato"/>
          <w:sz w:val="24"/>
          <w:szCs w:val="24"/>
        </w:rPr>
        <w:t xml:space="preserve"> Children Safe in Education 20</w:t>
      </w:r>
      <w:r w:rsidR="00AB3C0C">
        <w:rPr>
          <w:rFonts w:ascii="Lato" w:hAnsi="Lato"/>
          <w:sz w:val="24"/>
          <w:szCs w:val="24"/>
        </w:rPr>
        <w:t>2</w:t>
      </w:r>
      <w:r w:rsidR="007A19C7">
        <w:rPr>
          <w:rFonts w:ascii="Lato" w:hAnsi="Lato"/>
          <w:sz w:val="24"/>
          <w:szCs w:val="24"/>
        </w:rPr>
        <w:t>2</w:t>
      </w:r>
    </w:p>
    <w:p w14:paraId="2E8CFF12" w14:textId="75B8EDE8" w:rsidR="007A19C7" w:rsidRPr="00AE3C9C" w:rsidRDefault="007A19C7"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Understanding and identifying radicalisation risk in your education setting 2022</w:t>
      </w:r>
    </w:p>
    <w:p w14:paraId="59C0D387" w14:textId="77777777" w:rsidR="008C3CF0" w:rsidRPr="00AE3C9C" w:rsidRDefault="008C3CF0" w:rsidP="00400330">
      <w:pPr>
        <w:pStyle w:val="BodyText"/>
        <w:spacing w:before="6" w:line="360" w:lineRule="auto"/>
        <w:jc w:val="both"/>
        <w:rPr>
          <w:rFonts w:ascii="Lato" w:hAnsi="Lato"/>
          <w:sz w:val="24"/>
          <w:szCs w:val="24"/>
        </w:rPr>
      </w:pPr>
    </w:p>
    <w:p w14:paraId="557FBA75" w14:textId="378953A0" w:rsidR="008C3CF0" w:rsidRPr="00AE3C9C" w:rsidRDefault="00192DE9" w:rsidP="00FF11C7">
      <w:pPr>
        <w:pStyle w:val="BodyText"/>
        <w:spacing w:line="360" w:lineRule="auto"/>
        <w:ind w:right="928"/>
        <w:jc w:val="both"/>
        <w:rPr>
          <w:rFonts w:ascii="Lato" w:hAnsi="Lato"/>
          <w:b/>
          <w:sz w:val="24"/>
          <w:szCs w:val="24"/>
        </w:rPr>
      </w:pPr>
      <w:r w:rsidRPr="00AE3C9C">
        <w:rPr>
          <w:rFonts w:ascii="Lato" w:hAnsi="Lato"/>
          <w:sz w:val="24"/>
          <w:szCs w:val="24"/>
        </w:rPr>
        <w:t xml:space="preserve">For additional information concerning legal framework please see </w:t>
      </w:r>
      <w:r w:rsidR="00D07BAD" w:rsidRPr="00AE3C9C">
        <w:rPr>
          <w:rFonts w:ascii="Lato" w:hAnsi="Lato"/>
          <w:b/>
          <w:sz w:val="24"/>
          <w:szCs w:val="24"/>
        </w:rPr>
        <w:t xml:space="preserve">Appendix </w:t>
      </w:r>
      <w:r w:rsidR="007A19C7">
        <w:rPr>
          <w:rFonts w:ascii="Lato" w:hAnsi="Lato"/>
          <w:b/>
          <w:sz w:val="24"/>
          <w:szCs w:val="24"/>
        </w:rPr>
        <w:t>8</w:t>
      </w:r>
      <w:r w:rsidRPr="00AE3C9C">
        <w:rPr>
          <w:rFonts w:ascii="Lato" w:hAnsi="Lato"/>
          <w:sz w:val="24"/>
          <w:szCs w:val="24"/>
        </w:rPr>
        <w:t xml:space="preserve">: </w:t>
      </w:r>
      <w:r w:rsidRPr="00AE3C9C">
        <w:rPr>
          <w:rFonts w:ascii="Lato" w:hAnsi="Lato"/>
          <w:b/>
          <w:sz w:val="24"/>
          <w:szCs w:val="24"/>
        </w:rPr>
        <w:t>Summary of Main Legislation.</w:t>
      </w:r>
    </w:p>
    <w:p w14:paraId="2021013C" w14:textId="77777777" w:rsidR="000940FA" w:rsidRPr="00AE3C9C" w:rsidRDefault="000940FA" w:rsidP="00400330">
      <w:pPr>
        <w:pStyle w:val="BodyText"/>
        <w:spacing w:line="360" w:lineRule="auto"/>
        <w:ind w:left="232" w:right="928"/>
        <w:jc w:val="both"/>
        <w:rPr>
          <w:rFonts w:ascii="Lato" w:hAnsi="Lato"/>
          <w:b/>
          <w:sz w:val="24"/>
          <w:szCs w:val="24"/>
        </w:rPr>
      </w:pPr>
    </w:p>
    <w:p w14:paraId="5986CB07" w14:textId="77777777" w:rsidR="00FF11C7" w:rsidRDefault="000940FA" w:rsidP="00FF11C7">
      <w:pPr>
        <w:pStyle w:val="BodyText"/>
        <w:spacing w:line="360" w:lineRule="auto"/>
        <w:ind w:right="928"/>
        <w:jc w:val="both"/>
        <w:rPr>
          <w:rFonts w:ascii="Lato" w:hAnsi="Lato"/>
          <w:b/>
          <w:sz w:val="24"/>
          <w:szCs w:val="24"/>
        </w:rPr>
      </w:pPr>
      <w:r w:rsidRPr="00AE3C9C">
        <w:rPr>
          <w:rFonts w:ascii="Lato" w:hAnsi="Lato"/>
          <w:sz w:val="24"/>
          <w:szCs w:val="24"/>
        </w:rPr>
        <w:t>The policy should be read in conjunction with other Trust policies as detailed in</w:t>
      </w:r>
      <w:r w:rsidRPr="00AE3C9C">
        <w:rPr>
          <w:rFonts w:ascii="Lato" w:hAnsi="Lato"/>
          <w:b/>
          <w:sz w:val="24"/>
          <w:szCs w:val="24"/>
        </w:rPr>
        <w:t xml:space="preserve"> Section 20.</w:t>
      </w:r>
      <w:bookmarkStart w:id="1" w:name="_TOC_250012"/>
      <w:bookmarkEnd w:id="1"/>
    </w:p>
    <w:p w14:paraId="118DAFE7" w14:textId="30DF5064" w:rsidR="00FF11C7" w:rsidRDefault="00FF11C7" w:rsidP="00FF11C7">
      <w:pPr>
        <w:pStyle w:val="BodyText"/>
        <w:spacing w:line="360" w:lineRule="auto"/>
        <w:ind w:right="928"/>
        <w:jc w:val="both"/>
        <w:rPr>
          <w:rFonts w:ascii="Lato" w:hAnsi="Lato"/>
          <w:b/>
          <w:sz w:val="24"/>
          <w:szCs w:val="24"/>
        </w:rPr>
      </w:pPr>
    </w:p>
    <w:p w14:paraId="4E8E73FF" w14:textId="77777777" w:rsidR="00B0333D" w:rsidRDefault="00B0333D">
      <w:pPr>
        <w:rPr>
          <w:rFonts w:ascii="Lato" w:hAnsi="Lato"/>
          <w:b/>
          <w:sz w:val="28"/>
          <w:szCs w:val="24"/>
        </w:rPr>
      </w:pPr>
      <w:r>
        <w:rPr>
          <w:rFonts w:ascii="Lato" w:hAnsi="Lato"/>
          <w:b/>
          <w:sz w:val="28"/>
          <w:szCs w:val="24"/>
        </w:rPr>
        <w:br w:type="page"/>
      </w:r>
    </w:p>
    <w:p w14:paraId="021BDA68" w14:textId="2A4FB2E3" w:rsidR="00FF11C7" w:rsidRPr="00FF11C7" w:rsidRDefault="00FF11C7" w:rsidP="00FF11C7">
      <w:pPr>
        <w:pStyle w:val="BodyText"/>
        <w:spacing w:line="360" w:lineRule="auto"/>
        <w:ind w:right="928"/>
        <w:jc w:val="both"/>
        <w:rPr>
          <w:rFonts w:ascii="Lato" w:hAnsi="Lato"/>
          <w:b/>
          <w:sz w:val="28"/>
          <w:szCs w:val="24"/>
        </w:rPr>
      </w:pPr>
      <w:r w:rsidRPr="00FF11C7">
        <w:rPr>
          <w:rFonts w:ascii="Lato" w:hAnsi="Lato"/>
          <w:b/>
          <w:sz w:val="28"/>
          <w:szCs w:val="24"/>
        </w:rPr>
        <w:t>3.0 COMMUNICATION</w:t>
      </w:r>
    </w:p>
    <w:p w14:paraId="558DEF89" w14:textId="4C094C24" w:rsidR="00FF11C7" w:rsidRDefault="00192DE9" w:rsidP="00FF11C7">
      <w:pPr>
        <w:pStyle w:val="BodyText"/>
        <w:spacing w:line="360" w:lineRule="auto"/>
        <w:ind w:right="928"/>
        <w:jc w:val="both"/>
        <w:rPr>
          <w:rFonts w:ascii="Lato" w:hAnsi="Lato"/>
          <w:sz w:val="24"/>
          <w:szCs w:val="24"/>
        </w:rPr>
      </w:pPr>
      <w:r w:rsidRPr="00FF11C7">
        <w:rPr>
          <w:rFonts w:ascii="Lato" w:hAnsi="Lato"/>
          <w:sz w:val="24"/>
          <w:szCs w:val="24"/>
        </w:rPr>
        <w:t>This policy and procedures will be communicated to all staff at the start of their employment or vo</w:t>
      </w:r>
      <w:r w:rsidR="002C5416" w:rsidRPr="00FF11C7">
        <w:rPr>
          <w:rFonts w:ascii="Lato" w:hAnsi="Lato"/>
          <w:sz w:val="24"/>
          <w:szCs w:val="24"/>
        </w:rPr>
        <w:t>lunteering with Groundwork Greater Manchester</w:t>
      </w:r>
      <w:r w:rsidRPr="00FF11C7">
        <w:rPr>
          <w:rFonts w:ascii="Lato" w:hAnsi="Lato"/>
          <w:sz w:val="24"/>
          <w:szCs w:val="24"/>
        </w:rPr>
        <w:t>. The current version of the policy and procedures will be available to staff on the intranet</w:t>
      </w:r>
      <w:r w:rsidR="001220C5">
        <w:rPr>
          <w:rFonts w:ascii="Lato" w:hAnsi="Lato"/>
          <w:sz w:val="24"/>
          <w:szCs w:val="24"/>
        </w:rPr>
        <w:t xml:space="preserve"> at </w:t>
      </w:r>
      <w:r w:rsidR="001220C5" w:rsidRPr="001220C5">
        <w:rPr>
          <w:rFonts w:ascii="Lato" w:hAnsi="Lato"/>
          <w:sz w:val="24"/>
          <w:szCs w:val="24"/>
        </w:rPr>
        <w:t>G:\Policies and Forms\Safeguarding</w:t>
      </w:r>
      <w:r w:rsidRPr="00FF11C7">
        <w:rPr>
          <w:rFonts w:ascii="Lato" w:hAnsi="Lato"/>
          <w:sz w:val="24"/>
          <w:szCs w:val="24"/>
        </w:rPr>
        <w:t xml:space="preserve"> and staff will be informed of any updates to the policy. Information about the Safeguarding Team and how to contact them will be d</w:t>
      </w:r>
      <w:r w:rsidR="002C5416" w:rsidRPr="00FF11C7">
        <w:rPr>
          <w:rFonts w:ascii="Lato" w:hAnsi="Lato"/>
          <w:sz w:val="24"/>
          <w:szCs w:val="24"/>
        </w:rPr>
        <w:t>isplayed in all Groundwork Greater Manchester</w:t>
      </w:r>
      <w:r w:rsidRPr="00FF11C7">
        <w:rPr>
          <w:rFonts w:ascii="Lato" w:hAnsi="Lato"/>
          <w:sz w:val="24"/>
          <w:szCs w:val="24"/>
        </w:rPr>
        <w:t xml:space="preserve"> offices</w:t>
      </w:r>
      <w:r w:rsidR="008B4F47" w:rsidRPr="00FF11C7">
        <w:rPr>
          <w:rFonts w:ascii="Lato" w:hAnsi="Lato"/>
          <w:sz w:val="24"/>
          <w:szCs w:val="24"/>
        </w:rPr>
        <w:t xml:space="preserve">, </w:t>
      </w:r>
      <w:r w:rsidR="002C5416" w:rsidRPr="00FF11C7">
        <w:rPr>
          <w:rFonts w:ascii="Lato" w:hAnsi="Lato"/>
          <w:sz w:val="24"/>
          <w:szCs w:val="24"/>
        </w:rPr>
        <w:t>training centres</w:t>
      </w:r>
      <w:r w:rsidR="008B4F47" w:rsidRPr="00FF11C7">
        <w:rPr>
          <w:rFonts w:ascii="Lato" w:hAnsi="Lato"/>
          <w:sz w:val="24"/>
          <w:szCs w:val="24"/>
        </w:rPr>
        <w:t xml:space="preserve"> and youth clubs</w:t>
      </w:r>
    </w:p>
    <w:p w14:paraId="1DE4131B" w14:textId="77777777" w:rsidR="00FF11C7" w:rsidRDefault="00FF11C7" w:rsidP="00FF11C7">
      <w:pPr>
        <w:pStyle w:val="BodyText"/>
        <w:spacing w:line="360" w:lineRule="auto"/>
        <w:ind w:right="928"/>
        <w:jc w:val="both"/>
        <w:rPr>
          <w:rFonts w:ascii="Lato" w:hAnsi="Lato"/>
          <w:sz w:val="24"/>
          <w:szCs w:val="24"/>
        </w:rPr>
      </w:pPr>
    </w:p>
    <w:p w14:paraId="08497B69" w14:textId="1067C382" w:rsidR="00FF11C7" w:rsidRDefault="008B4F47" w:rsidP="00FF11C7">
      <w:pPr>
        <w:pStyle w:val="BodyText"/>
        <w:spacing w:line="360" w:lineRule="auto"/>
        <w:ind w:right="928"/>
        <w:jc w:val="both"/>
        <w:rPr>
          <w:rFonts w:ascii="Lato" w:hAnsi="Lato"/>
          <w:sz w:val="24"/>
          <w:szCs w:val="24"/>
        </w:rPr>
      </w:pPr>
      <w:r w:rsidRPr="00AE3C9C">
        <w:rPr>
          <w:rFonts w:ascii="Lato" w:hAnsi="Lato"/>
          <w:sz w:val="24"/>
          <w:szCs w:val="24"/>
        </w:rPr>
        <w:t xml:space="preserve">The Trust has prepared a </w:t>
      </w:r>
      <w:r w:rsidRPr="00AE3C9C">
        <w:rPr>
          <w:rFonts w:ascii="Lato" w:hAnsi="Lato"/>
          <w:b/>
          <w:sz w:val="24"/>
          <w:szCs w:val="24"/>
        </w:rPr>
        <w:t>Safeguarding Statement (Appendix 2)</w:t>
      </w:r>
      <w:r w:rsidR="00D07BAD" w:rsidRPr="00AE3C9C">
        <w:rPr>
          <w:rFonts w:ascii="Lato" w:hAnsi="Lato"/>
          <w:sz w:val="24"/>
          <w:szCs w:val="24"/>
        </w:rPr>
        <w:t xml:space="preserve"> with the support of a group of service-user representatives, which summarises our approach and arrangements for safeguarding staff, volunteers, visitors, learners and other service users within our service delivery. </w:t>
      </w:r>
      <w:r w:rsidRPr="00AE3C9C">
        <w:rPr>
          <w:rFonts w:ascii="Lato" w:hAnsi="Lato"/>
          <w:sz w:val="24"/>
          <w:szCs w:val="24"/>
        </w:rPr>
        <w:t>The Safeguarding Statement will be displayed in all Groundwork Greater Manchester offices, training centres and youth clubs.</w:t>
      </w:r>
      <w:r w:rsidR="00AB3C0C">
        <w:rPr>
          <w:rFonts w:ascii="Lato" w:hAnsi="Lato"/>
          <w:sz w:val="24"/>
          <w:szCs w:val="24"/>
        </w:rPr>
        <w:t xml:space="preserve"> The Safeguarding Statement and Information about the Safeguarding Team will</w:t>
      </w:r>
      <w:r w:rsidR="00D12595">
        <w:rPr>
          <w:rFonts w:ascii="Lato" w:hAnsi="Lato"/>
          <w:sz w:val="24"/>
          <w:szCs w:val="24"/>
        </w:rPr>
        <w:t xml:space="preserve"> also</w:t>
      </w:r>
      <w:r w:rsidR="00AB3C0C">
        <w:rPr>
          <w:rFonts w:ascii="Lato" w:hAnsi="Lato"/>
          <w:sz w:val="24"/>
          <w:szCs w:val="24"/>
        </w:rPr>
        <w:t xml:space="preserve"> be available on</w:t>
      </w:r>
      <w:r w:rsidR="00D12595">
        <w:rPr>
          <w:rFonts w:ascii="Lato" w:hAnsi="Lato"/>
          <w:sz w:val="24"/>
          <w:szCs w:val="24"/>
        </w:rPr>
        <w:t xml:space="preserve"> our website.</w:t>
      </w:r>
    </w:p>
    <w:p w14:paraId="7B924DC5" w14:textId="77777777" w:rsidR="00FF11C7" w:rsidRDefault="00FF11C7" w:rsidP="00FF11C7">
      <w:pPr>
        <w:pStyle w:val="BodyText"/>
        <w:spacing w:line="360" w:lineRule="auto"/>
        <w:ind w:right="928"/>
        <w:jc w:val="both"/>
        <w:rPr>
          <w:rFonts w:ascii="Lato" w:hAnsi="Lato"/>
          <w:sz w:val="24"/>
          <w:szCs w:val="24"/>
        </w:rPr>
      </w:pPr>
    </w:p>
    <w:p w14:paraId="66B92694" w14:textId="45AF9274" w:rsidR="008B4F47" w:rsidRPr="00AE3C9C" w:rsidRDefault="00192DE9" w:rsidP="00FF11C7">
      <w:pPr>
        <w:pStyle w:val="BodyText"/>
        <w:spacing w:line="360" w:lineRule="auto"/>
        <w:ind w:right="928"/>
        <w:jc w:val="both"/>
        <w:rPr>
          <w:rFonts w:ascii="Lato" w:hAnsi="Lato"/>
          <w:sz w:val="24"/>
          <w:szCs w:val="24"/>
        </w:rPr>
      </w:pPr>
      <w:r w:rsidRPr="00AE3C9C">
        <w:rPr>
          <w:rFonts w:ascii="Lato" w:hAnsi="Lato"/>
          <w:sz w:val="24"/>
          <w:szCs w:val="24"/>
        </w:rPr>
        <w:t xml:space="preserve">The </w:t>
      </w:r>
      <w:r w:rsidR="008B4F47" w:rsidRPr="00AE3C9C">
        <w:rPr>
          <w:rFonts w:ascii="Lato" w:hAnsi="Lato"/>
          <w:sz w:val="24"/>
          <w:szCs w:val="24"/>
        </w:rPr>
        <w:t xml:space="preserve">Safeguarding Statement, </w:t>
      </w:r>
      <w:r w:rsidRPr="00AE3C9C">
        <w:rPr>
          <w:rFonts w:ascii="Lato" w:hAnsi="Lato"/>
          <w:sz w:val="24"/>
          <w:szCs w:val="24"/>
        </w:rPr>
        <w:t>policy and procedures will also be shared with releva</w:t>
      </w:r>
      <w:r w:rsidR="006E7AA5" w:rsidRPr="00AE3C9C">
        <w:rPr>
          <w:rFonts w:ascii="Lato" w:hAnsi="Lato"/>
          <w:sz w:val="24"/>
          <w:szCs w:val="24"/>
        </w:rPr>
        <w:t xml:space="preserve">nt third parties </w:t>
      </w:r>
      <w:r w:rsidR="004C5034">
        <w:rPr>
          <w:rFonts w:ascii="Lato" w:hAnsi="Lato"/>
          <w:sz w:val="24"/>
          <w:szCs w:val="24"/>
        </w:rPr>
        <w:t>i</w:t>
      </w:r>
      <w:r w:rsidRPr="00AE3C9C">
        <w:rPr>
          <w:rFonts w:ascii="Lato" w:hAnsi="Lato"/>
          <w:sz w:val="24"/>
          <w:szCs w:val="24"/>
        </w:rPr>
        <w:t>ncluding agencies</w:t>
      </w:r>
      <w:r w:rsidR="008B4F47" w:rsidRPr="00AE3C9C">
        <w:rPr>
          <w:rFonts w:ascii="Lato" w:hAnsi="Lato"/>
          <w:sz w:val="24"/>
          <w:szCs w:val="24"/>
        </w:rPr>
        <w:t xml:space="preserve"> we are</w:t>
      </w:r>
      <w:r w:rsidRPr="00AE3C9C">
        <w:rPr>
          <w:rFonts w:ascii="Lato" w:hAnsi="Lato"/>
          <w:sz w:val="24"/>
          <w:szCs w:val="24"/>
        </w:rPr>
        <w:t xml:space="preserve"> working in partnership</w:t>
      </w:r>
      <w:r w:rsidR="008B4F47" w:rsidRPr="00AE3C9C">
        <w:rPr>
          <w:rFonts w:ascii="Lato" w:hAnsi="Lato"/>
          <w:sz w:val="24"/>
          <w:szCs w:val="24"/>
        </w:rPr>
        <w:t xml:space="preserve"> with</w:t>
      </w:r>
      <w:r w:rsidRPr="00AE3C9C">
        <w:rPr>
          <w:rFonts w:ascii="Lato" w:hAnsi="Lato"/>
          <w:sz w:val="24"/>
          <w:szCs w:val="24"/>
        </w:rPr>
        <w:t>, consultants a</w:t>
      </w:r>
      <w:r w:rsidR="002C5416" w:rsidRPr="00AE3C9C">
        <w:rPr>
          <w:rFonts w:ascii="Lato" w:hAnsi="Lato"/>
          <w:sz w:val="24"/>
          <w:szCs w:val="24"/>
        </w:rPr>
        <w:t>nd contractors. Groundwork Greater Manchester</w:t>
      </w:r>
      <w:r w:rsidRPr="00AE3C9C">
        <w:rPr>
          <w:rFonts w:ascii="Lato" w:hAnsi="Lato"/>
          <w:sz w:val="24"/>
          <w:szCs w:val="24"/>
        </w:rPr>
        <w:t xml:space="preserve"> will only work in partnership with agencies that have appropriate Safeguarding policies and procedures. When working in partnership staff will ensure that a written agreement is in place as to which agency will take the lead on safeguarding.</w:t>
      </w:r>
    </w:p>
    <w:p w14:paraId="3866932D" w14:textId="77777777" w:rsidR="00FF11C7" w:rsidRDefault="00FF11C7" w:rsidP="00FF11C7">
      <w:pPr>
        <w:pStyle w:val="BodyText"/>
        <w:spacing w:line="360" w:lineRule="auto"/>
        <w:ind w:right="222"/>
        <w:jc w:val="both"/>
        <w:rPr>
          <w:rFonts w:ascii="Lato" w:hAnsi="Lato"/>
          <w:sz w:val="24"/>
          <w:szCs w:val="24"/>
        </w:rPr>
      </w:pPr>
    </w:p>
    <w:p w14:paraId="7E88A18E" w14:textId="77777777" w:rsidR="00FF11C7" w:rsidRDefault="0057648D" w:rsidP="00FF11C7">
      <w:pPr>
        <w:pStyle w:val="BodyText"/>
        <w:spacing w:line="360" w:lineRule="auto"/>
        <w:ind w:right="222"/>
        <w:jc w:val="both"/>
        <w:rPr>
          <w:rFonts w:ascii="Lato" w:hAnsi="Lato"/>
          <w:sz w:val="24"/>
          <w:szCs w:val="24"/>
        </w:rPr>
      </w:pPr>
      <w:r w:rsidRPr="00AE3C9C">
        <w:rPr>
          <w:rFonts w:ascii="Lato" w:hAnsi="Lato"/>
          <w:sz w:val="24"/>
          <w:szCs w:val="24"/>
        </w:rPr>
        <w:t>A</w:t>
      </w:r>
      <w:r w:rsidR="00722E5D" w:rsidRPr="00AE3C9C">
        <w:rPr>
          <w:rFonts w:ascii="Lato" w:hAnsi="Lato"/>
          <w:sz w:val="24"/>
          <w:szCs w:val="24"/>
        </w:rPr>
        <w:t>dults</w:t>
      </w:r>
      <w:r w:rsidRPr="00AE3C9C">
        <w:rPr>
          <w:rFonts w:ascii="Lato" w:hAnsi="Lato"/>
          <w:sz w:val="24"/>
          <w:szCs w:val="24"/>
        </w:rPr>
        <w:t xml:space="preserve"> at risk</w:t>
      </w:r>
      <w:r w:rsidR="00722E5D" w:rsidRPr="00AE3C9C">
        <w:rPr>
          <w:rFonts w:ascii="Lato" w:hAnsi="Lato"/>
          <w:sz w:val="24"/>
          <w:szCs w:val="24"/>
        </w:rPr>
        <w:t>, c</w:t>
      </w:r>
      <w:r w:rsidR="00192DE9" w:rsidRPr="00AE3C9C">
        <w:rPr>
          <w:rFonts w:ascii="Lato" w:hAnsi="Lato"/>
          <w:sz w:val="24"/>
          <w:szCs w:val="24"/>
        </w:rPr>
        <w:t>hildren and young people and their parents or carers if necessary, will be given information about the policy and procedures in an appropriate way when they j</w:t>
      </w:r>
      <w:r w:rsidR="008B4F47" w:rsidRPr="00AE3C9C">
        <w:rPr>
          <w:rFonts w:ascii="Lato" w:hAnsi="Lato"/>
          <w:sz w:val="24"/>
          <w:szCs w:val="24"/>
        </w:rPr>
        <w:t xml:space="preserve">oin any activities or services, including sharing of our Safeguarding Statement. </w:t>
      </w:r>
      <w:r w:rsidR="00192DE9" w:rsidRPr="00AE3C9C">
        <w:rPr>
          <w:rFonts w:ascii="Lato" w:hAnsi="Lato"/>
          <w:sz w:val="24"/>
          <w:szCs w:val="24"/>
        </w:rPr>
        <w:t xml:space="preserve">Key points to be shared </w:t>
      </w:r>
      <w:r w:rsidR="00392F7A" w:rsidRPr="00AE3C9C">
        <w:rPr>
          <w:rFonts w:ascii="Lato" w:hAnsi="Lato"/>
          <w:sz w:val="24"/>
          <w:szCs w:val="24"/>
        </w:rPr>
        <w:t>include</w:t>
      </w:r>
      <w:r w:rsidR="00192DE9" w:rsidRPr="00AE3C9C">
        <w:rPr>
          <w:rFonts w:ascii="Lato" w:hAnsi="Lato"/>
          <w:sz w:val="24"/>
          <w:szCs w:val="24"/>
        </w:rPr>
        <w:t xml:space="preserve"> our commitment to safeguarding; staff are here to listen; who to tell if you are worried about anything; and who we will tell if we are worried about your safety.</w:t>
      </w:r>
    </w:p>
    <w:p w14:paraId="6D2A8297" w14:textId="77777777" w:rsidR="00FF11C7" w:rsidRDefault="00FF11C7" w:rsidP="00FF11C7">
      <w:pPr>
        <w:pStyle w:val="BodyText"/>
        <w:spacing w:line="360" w:lineRule="auto"/>
        <w:ind w:right="222"/>
        <w:jc w:val="both"/>
        <w:rPr>
          <w:rFonts w:ascii="Lato" w:hAnsi="Lato"/>
          <w:sz w:val="24"/>
          <w:szCs w:val="24"/>
        </w:rPr>
      </w:pPr>
    </w:p>
    <w:p w14:paraId="6F91466F" w14:textId="77777777" w:rsidR="00B0333D" w:rsidRDefault="00B0333D">
      <w:pPr>
        <w:rPr>
          <w:rFonts w:ascii="Lato" w:hAnsi="Lato"/>
          <w:b/>
          <w:sz w:val="28"/>
          <w:szCs w:val="24"/>
        </w:rPr>
      </w:pPr>
      <w:r>
        <w:rPr>
          <w:rFonts w:ascii="Lato" w:hAnsi="Lato"/>
          <w:b/>
          <w:sz w:val="28"/>
          <w:szCs w:val="24"/>
        </w:rPr>
        <w:br w:type="page"/>
      </w:r>
    </w:p>
    <w:p w14:paraId="10330790" w14:textId="73FF04B3" w:rsidR="00FF11C7" w:rsidRPr="00FF11C7" w:rsidRDefault="00FF11C7" w:rsidP="00FF11C7">
      <w:pPr>
        <w:pStyle w:val="BodyText"/>
        <w:spacing w:line="360" w:lineRule="auto"/>
        <w:ind w:right="222"/>
        <w:jc w:val="both"/>
        <w:rPr>
          <w:rFonts w:ascii="Lato" w:hAnsi="Lato"/>
          <w:b/>
          <w:sz w:val="28"/>
          <w:szCs w:val="24"/>
        </w:rPr>
      </w:pPr>
      <w:r w:rsidRPr="00FF11C7">
        <w:rPr>
          <w:rFonts w:ascii="Lato" w:hAnsi="Lato"/>
          <w:b/>
          <w:sz w:val="28"/>
          <w:szCs w:val="24"/>
        </w:rPr>
        <w:t>4.0 REVIEW ARRANGEMENT</w:t>
      </w:r>
      <w:r w:rsidR="00D12595">
        <w:rPr>
          <w:rFonts w:ascii="Lato" w:hAnsi="Lato"/>
          <w:b/>
          <w:sz w:val="28"/>
          <w:szCs w:val="24"/>
        </w:rPr>
        <w:t>S</w:t>
      </w:r>
    </w:p>
    <w:p w14:paraId="34DF819A" w14:textId="4332B158" w:rsidR="00FF11C7" w:rsidRDefault="00192DE9" w:rsidP="00FF11C7">
      <w:pPr>
        <w:pStyle w:val="BodyText"/>
        <w:spacing w:line="360" w:lineRule="auto"/>
        <w:ind w:right="222"/>
        <w:jc w:val="both"/>
        <w:rPr>
          <w:rFonts w:ascii="Lato" w:hAnsi="Lato"/>
          <w:sz w:val="24"/>
          <w:szCs w:val="24"/>
        </w:rPr>
      </w:pPr>
      <w:bookmarkStart w:id="2" w:name="_TOC_250011"/>
      <w:bookmarkEnd w:id="2"/>
      <w:r w:rsidRPr="00AE3C9C">
        <w:rPr>
          <w:rFonts w:ascii="Lato" w:hAnsi="Lato"/>
          <w:sz w:val="24"/>
          <w:szCs w:val="24"/>
        </w:rPr>
        <w:t xml:space="preserve">The </w:t>
      </w:r>
      <w:r w:rsidR="00392F7A" w:rsidRPr="00AE3C9C">
        <w:rPr>
          <w:rFonts w:ascii="Lato" w:hAnsi="Lato"/>
          <w:sz w:val="24"/>
          <w:szCs w:val="24"/>
        </w:rPr>
        <w:t>Safeguarding Management</w:t>
      </w:r>
      <w:r w:rsidR="006E7AA5" w:rsidRPr="00AE3C9C">
        <w:rPr>
          <w:rFonts w:ascii="Lato" w:hAnsi="Lato"/>
          <w:sz w:val="24"/>
          <w:szCs w:val="24"/>
        </w:rPr>
        <w:t xml:space="preserve"> </w:t>
      </w:r>
      <w:r w:rsidR="004836E9" w:rsidRPr="00AE3C9C">
        <w:rPr>
          <w:rFonts w:ascii="Lato" w:hAnsi="Lato"/>
          <w:sz w:val="24"/>
          <w:szCs w:val="24"/>
        </w:rPr>
        <w:t>Group</w:t>
      </w:r>
      <w:r w:rsidR="00A7731C" w:rsidRPr="00AE3C9C">
        <w:rPr>
          <w:rFonts w:ascii="Lato" w:hAnsi="Lato"/>
          <w:sz w:val="24"/>
          <w:szCs w:val="24"/>
        </w:rPr>
        <w:t xml:space="preserve"> </w:t>
      </w:r>
      <w:r w:rsidRPr="00AE3C9C">
        <w:rPr>
          <w:rFonts w:ascii="Lato" w:hAnsi="Lato"/>
          <w:sz w:val="24"/>
          <w:szCs w:val="24"/>
        </w:rPr>
        <w:t>is responsible for the</w:t>
      </w:r>
      <w:r w:rsidR="007E3CF8" w:rsidRPr="00AE3C9C">
        <w:rPr>
          <w:rFonts w:ascii="Lato" w:hAnsi="Lato"/>
          <w:sz w:val="24"/>
          <w:szCs w:val="24"/>
        </w:rPr>
        <w:t xml:space="preserve"> annual review of this policy. The Board of Trustees will review </w:t>
      </w:r>
      <w:r w:rsidR="0057648D" w:rsidRPr="00AE3C9C">
        <w:rPr>
          <w:rFonts w:ascii="Lato" w:hAnsi="Lato"/>
          <w:sz w:val="24"/>
          <w:szCs w:val="24"/>
        </w:rPr>
        <w:t xml:space="preserve">the </w:t>
      </w:r>
      <w:r w:rsidR="007E3CF8" w:rsidRPr="00AE3C9C">
        <w:rPr>
          <w:rFonts w:ascii="Lato" w:hAnsi="Lato"/>
          <w:sz w:val="24"/>
          <w:szCs w:val="24"/>
        </w:rPr>
        <w:t>revised policy on an annual basis.</w:t>
      </w:r>
      <w:r w:rsidR="006E7AA5" w:rsidRPr="00AE3C9C">
        <w:rPr>
          <w:rFonts w:ascii="Lato" w:hAnsi="Lato"/>
          <w:sz w:val="24"/>
          <w:szCs w:val="24"/>
        </w:rPr>
        <w:t xml:space="preserve"> </w:t>
      </w:r>
    </w:p>
    <w:p w14:paraId="23D019BF" w14:textId="77777777" w:rsidR="00FF11C7" w:rsidRDefault="00FF11C7" w:rsidP="00FF11C7">
      <w:pPr>
        <w:pStyle w:val="BodyText"/>
        <w:spacing w:line="360" w:lineRule="auto"/>
        <w:ind w:right="222"/>
        <w:jc w:val="both"/>
        <w:rPr>
          <w:rFonts w:ascii="Lato" w:hAnsi="Lato"/>
          <w:sz w:val="24"/>
          <w:szCs w:val="24"/>
        </w:rPr>
      </w:pPr>
    </w:p>
    <w:p w14:paraId="507899D8" w14:textId="77777777" w:rsidR="00B0333D" w:rsidRDefault="00B0333D">
      <w:pPr>
        <w:rPr>
          <w:rFonts w:ascii="Lato" w:hAnsi="Lato"/>
          <w:b/>
          <w:sz w:val="28"/>
          <w:szCs w:val="24"/>
        </w:rPr>
      </w:pPr>
      <w:r>
        <w:rPr>
          <w:rFonts w:ascii="Lato" w:hAnsi="Lato"/>
          <w:b/>
          <w:sz w:val="28"/>
          <w:szCs w:val="24"/>
        </w:rPr>
        <w:br w:type="page"/>
      </w:r>
    </w:p>
    <w:p w14:paraId="2E9413D9" w14:textId="126BE68E" w:rsidR="00FF11C7" w:rsidRPr="00FF11C7" w:rsidRDefault="00FF11C7" w:rsidP="00FF11C7">
      <w:pPr>
        <w:pStyle w:val="BodyText"/>
        <w:spacing w:line="360" w:lineRule="auto"/>
        <w:ind w:right="222"/>
        <w:jc w:val="both"/>
        <w:rPr>
          <w:rFonts w:ascii="Lato" w:hAnsi="Lato"/>
          <w:b/>
          <w:sz w:val="28"/>
          <w:szCs w:val="24"/>
        </w:rPr>
      </w:pPr>
      <w:r w:rsidRPr="00FF11C7">
        <w:rPr>
          <w:rFonts w:ascii="Lato" w:hAnsi="Lato"/>
          <w:b/>
          <w:sz w:val="28"/>
          <w:szCs w:val="24"/>
        </w:rPr>
        <w:t xml:space="preserve">5.0 DEFINITIONS </w:t>
      </w:r>
    </w:p>
    <w:p w14:paraId="408D640D" w14:textId="630F97BE" w:rsidR="008C3CF0" w:rsidRPr="00FF11C7" w:rsidRDefault="00FF11C7" w:rsidP="00FF11C7">
      <w:pPr>
        <w:pStyle w:val="BodyText"/>
        <w:spacing w:line="360" w:lineRule="auto"/>
        <w:ind w:right="222"/>
        <w:jc w:val="both"/>
        <w:rPr>
          <w:rFonts w:ascii="Lato" w:hAnsi="Lato"/>
          <w:b/>
          <w:sz w:val="24"/>
          <w:szCs w:val="24"/>
        </w:rPr>
      </w:pPr>
      <w:r w:rsidRPr="00FF11C7">
        <w:rPr>
          <w:rFonts w:ascii="Lato" w:hAnsi="Lato"/>
          <w:b/>
          <w:sz w:val="24"/>
          <w:szCs w:val="24"/>
        </w:rPr>
        <w:t>5.</w:t>
      </w:r>
      <w:r>
        <w:rPr>
          <w:rFonts w:ascii="Lato" w:hAnsi="Lato"/>
          <w:b/>
          <w:sz w:val="24"/>
          <w:szCs w:val="24"/>
        </w:rPr>
        <w:t>1</w:t>
      </w:r>
      <w:r w:rsidRPr="00FF11C7">
        <w:rPr>
          <w:rFonts w:ascii="Lato" w:hAnsi="Lato"/>
          <w:b/>
          <w:sz w:val="24"/>
          <w:szCs w:val="24"/>
        </w:rPr>
        <w:t xml:space="preserve"> </w:t>
      </w:r>
      <w:r w:rsidR="00192DE9" w:rsidRPr="00FF11C7">
        <w:rPr>
          <w:rFonts w:ascii="Lato" w:hAnsi="Lato"/>
          <w:b/>
          <w:sz w:val="24"/>
          <w:szCs w:val="24"/>
        </w:rPr>
        <w:t>Child or Young</w:t>
      </w:r>
      <w:r w:rsidR="00192DE9" w:rsidRPr="00FF11C7">
        <w:rPr>
          <w:rFonts w:ascii="Lato" w:hAnsi="Lato"/>
          <w:b/>
          <w:spacing w:val="-3"/>
          <w:sz w:val="24"/>
          <w:szCs w:val="24"/>
        </w:rPr>
        <w:t xml:space="preserve"> </w:t>
      </w:r>
      <w:r w:rsidR="00192DE9" w:rsidRPr="00FF11C7">
        <w:rPr>
          <w:rFonts w:ascii="Lato" w:hAnsi="Lato"/>
          <w:b/>
          <w:sz w:val="24"/>
          <w:szCs w:val="24"/>
        </w:rPr>
        <w:t>Person</w:t>
      </w:r>
    </w:p>
    <w:p w14:paraId="50098154" w14:textId="461D60B9" w:rsidR="008C3CF0" w:rsidRPr="00AE3C9C" w:rsidRDefault="00192DE9" w:rsidP="00FF11C7">
      <w:pPr>
        <w:pStyle w:val="BodyText"/>
        <w:spacing w:line="360" w:lineRule="auto"/>
        <w:ind w:right="85"/>
        <w:jc w:val="both"/>
        <w:rPr>
          <w:rFonts w:ascii="Lato" w:hAnsi="Lato"/>
          <w:sz w:val="24"/>
          <w:szCs w:val="24"/>
        </w:rPr>
      </w:pPr>
      <w:r w:rsidRPr="00AE3C9C">
        <w:rPr>
          <w:rFonts w:ascii="Lato" w:hAnsi="Lato"/>
          <w:sz w:val="24"/>
          <w:szCs w:val="24"/>
        </w:rPr>
        <w:t>The protection of children and young people according to the terms of the Children Act 1989 defines a child/young person as someone under the age of 18. In this policy</w:t>
      </w:r>
      <w:r w:rsidR="00482DB2" w:rsidRPr="00AE3C9C">
        <w:rPr>
          <w:rFonts w:ascii="Lato" w:hAnsi="Lato"/>
          <w:sz w:val="24"/>
          <w:szCs w:val="24"/>
        </w:rPr>
        <w:t>,</w:t>
      </w:r>
      <w:r w:rsidRPr="00AE3C9C">
        <w:rPr>
          <w:rFonts w:ascii="Lato" w:hAnsi="Lato"/>
          <w:sz w:val="24"/>
          <w:szCs w:val="24"/>
        </w:rPr>
        <w:t xml:space="preserve"> the terms child and young person are used interchangeably.</w:t>
      </w:r>
    </w:p>
    <w:p w14:paraId="17B35201" w14:textId="77777777" w:rsidR="008C3CF0" w:rsidRPr="00AE3C9C" w:rsidRDefault="008C3CF0" w:rsidP="00400330">
      <w:pPr>
        <w:pStyle w:val="BodyText"/>
        <w:spacing w:before="10" w:line="360" w:lineRule="auto"/>
        <w:jc w:val="both"/>
        <w:rPr>
          <w:rFonts w:ascii="Lato" w:hAnsi="Lato"/>
          <w:sz w:val="24"/>
          <w:szCs w:val="24"/>
        </w:rPr>
      </w:pPr>
    </w:p>
    <w:p w14:paraId="51E66E2B" w14:textId="1FE894D9" w:rsidR="00FF11C7" w:rsidRDefault="00FF11C7" w:rsidP="00FF11C7">
      <w:pPr>
        <w:pStyle w:val="Heading3"/>
        <w:tabs>
          <w:tab w:val="left" w:pos="603"/>
        </w:tabs>
        <w:spacing w:line="360" w:lineRule="auto"/>
        <w:ind w:left="0"/>
        <w:jc w:val="both"/>
        <w:rPr>
          <w:rFonts w:ascii="Lato" w:hAnsi="Lato"/>
          <w:sz w:val="24"/>
          <w:szCs w:val="24"/>
        </w:rPr>
      </w:pPr>
      <w:r>
        <w:rPr>
          <w:rFonts w:ascii="Lato" w:hAnsi="Lato"/>
          <w:sz w:val="24"/>
          <w:szCs w:val="24"/>
        </w:rPr>
        <w:t xml:space="preserve">5.2 </w:t>
      </w:r>
      <w:r w:rsidR="002C5416" w:rsidRPr="00AE3C9C">
        <w:rPr>
          <w:rFonts w:ascii="Lato" w:hAnsi="Lato"/>
          <w:sz w:val="24"/>
          <w:szCs w:val="24"/>
        </w:rPr>
        <w:t>Adult at Risk</w:t>
      </w:r>
      <w:r w:rsidR="0057648D" w:rsidRPr="00AE3C9C">
        <w:rPr>
          <w:rFonts w:ascii="Lato" w:hAnsi="Lato"/>
          <w:sz w:val="24"/>
          <w:szCs w:val="24"/>
        </w:rPr>
        <w:t xml:space="preserve"> </w:t>
      </w:r>
    </w:p>
    <w:p w14:paraId="5A02465C" w14:textId="77777777" w:rsidR="00D12595" w:rsidRPr="00D12595" w:rsidRDefault="0057648D" w:rsidP="00D12595">
      <w:pPr>
        <w:rPr>
          <w:rFonts w:ascii="Lato" w:hAnsi="Lato"/>
          <w:sz w:val="24"/>
          <w:szCs w:val="24"/>
        </w:rPr>
      </w:pPr>
      <w:r w:rsidRPr="00D12595">
        <w:rPr>
          <w:rFonts w:ascii="Lato" w:hAnsi="Lato"/>
          <w:sz w:val="24"/>
          <w:szCs w:val="24"/>
        </w:rPr>
        <w:t>An adult at r</w:t>
      </w:r>
      <w:r w:rsidR="002C5416" w:rsidRPr="00D12595">
        <w:rPr>
          <w:rFonts w:ascii="Lato" w:hAnsi="Lato"/>
          <w:sz w:val="24"/>
          <w:szCs w:val="24"/>
        </w:rPr>
        <w:t>isk</w:t>
      </w:r>
      <w:r w:rsidRPr="00D12595">
        <w:rPr>
          <w:rFonts w:ascii="Lato" w:hAnsi="Lato"/>
          <w:sz w:val="24"/>
          <w:szCs w:val="24"/>
        </w:rPr>
        <w:t xml:space="preserve"> </w:t>
      </w:r>
      <w:r w:rsidR="00722E5D" w:rsidRPr="00D12595">
        <w:rPr>
          <w:rFonts w:ascii="Lato" w:hAnsi="Lato"/>
          <w:sz w:val="24"/>
          <w:szCs w:val="24"/>
        </w:rPr>
        <w:t xml:space="preserve">is someone aged 18 years </w:t>
      </w:r>
      <w:r w:rsidR="00D12595" w:rsidRPr="00D12595">
        <w:rPr>
          <w:rFonts w:ascii="Lato" w:hAnsi="Lato"/>
          <w:sz w:val="24"/>
          <w:szCs w:val="24"/>
        </w:rPr>
        <w:t xml:space="preserve">or over and at risk of abuse or neglect because of their needs for care and support. </w:t>
      </w:r>
    </w:p>
    <w:p w14:paraId="0004B41F" w14:textId="77777777" w:rsidR="00D12595" w:rsidRDefault="00D12595" w:rsidP="00D12595">
      <w:pPr>
        <w:rPr>
          <w:rFonts w:ascii="Lato" w:hAnsi="Lato"/>
          <w:sz w:val="24"/>
          <w:szCs w:val="24"/>
        </w:rPr>
      </w:pPr>
    </w:p>
    <w:p w14:paraId="319C26C3" w14:textId="24522FE9" w:rsidR="00D12595" w:rsidRPr="00ED6EB6" w:rsidRDefault="00D12595" w:rsidP="00D12595">
      <w:pPr>
        <w:rPr>
          <w:rFonts w:ascii="Lato" w:hAnsi="Lato"/>
          <w:sz w:val="24"/>
          <w:szCs w:val="24"/>
        </w:rPr>
      </w:pPr>
      <w:r w:rsidRPr="00ED6EB6">
        <w:rPr>
          <w:rFonts w:ascii="Lato" w:hAnsi="Lato"/>
          <w:sz w:val="24"/>
          <w:szCs w:val="24"/>
        </w:rPr>
        <w:t>The Care Act 2014 introduced statutory safeguarding duties. The safeguarding duties apply to an adult who:</w:t>
      </w:r>
    </w:p>
    <w:p w14:paraId="4E87CC99" w14:textId="77777777" w:rsidR="00D12595" w:rsidRPr="00ED6EB6" w:rsidRDefault="00D12595" w:rsidP="00C32F00">
      <w:pPr>
        <w:pStyle w:val="ListParagraph"/>
        <w:widowControl/>
        <w:numPr>
          <w:ilvl w:val="0"/>
          <w:numId w:val="9"/>
        </w:numPr>
        <w:autoSpaceDE/>
        <w:autoSpaceDN/>
        <w:spacing w:line="259" w:lineRule="auto"/>
        <w:contextualSpacing/>
        <w:rPr>
          <w:rFonts w:ascii="Lato" w:hAnsi="Lato"/>
          <w:sz w:val="24"/>
          <w:szCs w:val="24"/>
        </w:rPr>
      </w:pPr>
      <w:r w:rsidRPr="00ED6EB6">
        <w:rPr>
          <w:rFonts w:ascii="Lato" w:hAnsi="Lato"/>
          <w:sz w:val="24"/>
          <w:szCs w:val="24"/>
        </w:rPr>
        <w:t>Has needs for care and support (whether or not the local authority is meeting any of those needs)</w:t>
      </w:r>
    </w:p>
    <w:p w14:paraId="4AC0E78B" w14:textId="77777777" w:rsidR="00D12595" w:rsidRPr="00ED6EB6" w:rsidRDefault="00D12595" w:rsidP="00C32F00">
      <w:pPr>
        <w:pStyle w:val="ListParagraph"/>
        <w:widowControl/>
        <w:numPr>
          <w:ilvl w:val="0"/>
          <w:numId w:val="9"/>
        </w:numPr>
        <w:autoSpaceDE/>
        <w:autoSpaceDN/>
        <w:spacing w:line="259" w:lineRule="auto"/>
        <w:contextualSpacing/>
        <w:rPr>
          <w:rFonts w:ascii="Lato" w:hAnsi="Lato"/>
          <w:sz w:val="24"/>
          <w:szCs w:val="24"/>
        </w:rPr>
      </w:pPr>
      <w:r w:rsidRPr="00ED6EB6">
        <w:rPr>
          <w:rFonts w:ascii="Lato" w:hAnsi="Lato"/>
          <w:sz w:val="24"/>
          <w:szCs w:val="24"/>
        </w:rPr>
        <w:t>Is experiencing, or is at risk of, abuse or neglect, and</w:t>
      </w:r>
    </w:p>
    <w:p w14:paraId="657F90CB" w14:textId="77777777" w:rsidR="00D12595" w:rsidRPr="00ED6EB6" w:rsidRDefault="00D12595" w:rsidP="00C32F00">
      <w:pPr>
        <w:pStyle w:val="ListParagraph"/>
        <w:widowControl/>
        <w:numPr>
          <w:ilvl w:val="0"/>
          <w:numId w:val="9"/>
        </w:numPr>
        <w:autoSpaceDE/>
        <w:autoSpaceDN/>
        <w:spacing w:line="259" w:lineRule="auto"/>
        <w:contextualSpacing/>
        <w:rPr>
          <w:rFonts w:ascii="Lato" w:hAnsi="Lato"/>
          <w:sz w:val="24"/>
          <w:szCs w:val="24"/>
        </w:rPr>
      </w:pPr>
      <w:r w:rsidRPr="00ED6EB6">
        <w:rPr>
          <w:rFonts w:ascii="Lato" w:hAnsi="Lato"/>
          <w:sz w:val="24"/>
          <w:szCs w:val="24"/>
        </w:rPr>
        <w:t>As a result of those needs is unable to protect himself or herself against the abuse or neglect or the risk of it</w:t>
      </w:r>
    </w:p>
    <w:p w14:paraId="69E298A8" w14:textId="77777777" w:rsidR="00D12595" w:rsidRPr="00ED6EB6" w:rsidRDefault="00D12595" w:rsidP="00D12595">
      <w:pPr>
        <w:rPr>
          <w:rFonts w:ascii="Lato" w:hAnsi="Lato"/>
          <w:sz w:val="24"/>
          <w:szCs w:val="24"/>
        </w:rPr>
      </w:pPr>
    </w:p>
    <w:p w14:paraId="350747DD" w14:textId="77777777" w:rsidR="00D12595" w:rsidRPr="00ED6EB6" w:rsidRDefault="00D12595" w:rsidP="00D12595">
      <w:pPr>
        <w:rPr>
          <w:rFonts w:ascii="Lato" w:hAnsi="Lato"/>
          <w:sz w:val="24"/>
          <w:szCs w:val="24"/>
        </w:rPr>
      </w:pPr>
      <w:r w:rsidRPr="00ED6EB6">
        <w:rPr>
          <w:rFonts w:ascii="Lato" w:hAnsi="Lato"/>
          <w:sz w:val="24"/>
          <w:szCs w:val="24"/>
        </w:rPr>
        <w:t xml:space="preserve">Groundwork also includes in this definition adults we work with who may not have care or support needs but are at risk of abuse due to their circumstances. </w:t>
      </w:r>
    </w:p>
    <w:p w14:paraId="19AA3BDF" w14:textId="77777777" w:rsidR="00722E5D" w:rsidRPr="00AE3C9C" w:rsidRDefault="00722E5D" w:rsidP="00400330">
      <w:pPr>
        <w:pStyle w:val="Heading3"/>
        <w:tabs>
          <w:tab w:val="left" w:pos="603"/>
        </w:tabs>
        <w:spacing w:line="360" w:lineRule="auto"/>
        <w:ind w:left="0"/>
        <w:jc w:val="both"/>
        <w:rPr>
          <w:rFonts w:ascii="Lato" w:hAnsi="Lato"/>
          <w:b w:val="0"/>
          <w:sz w:val="24"/>
          <w:szCs w:val="24"/>
        </w:rPr>
      </w:pPr>
    </w:p>
    <w:p w14:paraId="6ED34491" w14:textId="77777777" w:rsidR="00FF11C7" w:rsidRDefault="00FF11C7" w:rsidP="00FF11C7">
      <w:pPr>
        <w:pStyle w:val="Heading3"/>
        <w:tabs>
          <w:tab w:val="left" w:pos="603"/>
        </w:tabs>
        <w:spacing w:line="360" w:lineRule="auto"/>
        <w:ind w:left="0"/>
        <w:jc w:val="both"/>
        <w:rPr>
          <w:rFonts w:ascii="Lato" w:hAnsi="Lato"/>
          <w:sz w:val="24"/>
          <w:szCs w:val="24"/>
        </w:rPr>
      </w:pPr>
      <w:r>
        <w:rPr>
          <w:rFonts w:ascii="Lato" w:hAnsi="Lato"/>
          <w:sz w:val="24"/>
          <w:szCs w:val="24"/>
        </w:rPr>
        <w:t xml:space="preserve">5.3 </w:t>
      </w:r>
      <w:r w:rsidR="00192DE9" w:rsidRPr="00AE3C9C">
        <w:rPr>
          <w:rFonts w:ascii="Lato" w:hAnsi="Lato"/>
          <w:sz w:val="24"/>
          <w:szCs w:val="24"/>
        </w:rPr>
        <w:t>Participants</w:t>
      </w:r>
    </w:p>
    <w:p w14:paraId="6F35DA1E" w14:textId="7F47A9C4" w:rsidR="008C3CF0" w:rsidRDefault="00192DE9" w:rsidP="00A46C01">
      <w:pPr>
        <w:pStyle w:val="Heading3"/>
        <w:tabs>
          <w:tab w:val="left" w:pos="603"/>
        </w:tabs>
        <w:spacing w:line="360" w:lineRule="auto"/>
        <w:ind w:left="0"/>
        <w:jc w:val="both"/>
        <w:rPr>
          <w:rFonts w:ascii="Lato" w:hAnsi="Lato"/>
          <w:b w:val="0"/>
          <w:sz w:val="24"/>
          <w:szCs w:val="24"/>
        </w:rPr>
      </w:pPr>
      <w:r w:rsidRPr="00FF11C7">
        <w:rPr>
          <w:rFonts w:ascii="Lato" w:hAnsi="Lato"/>
          <w:b w:val="0"/>
          <w:sz w:val="24"/>
          <w:szCs w:val="24"/>
        </w:rPr>
        <w:t xml:space="preserve">This includes all </w:t>
      </w:r>
      <w:r w:rsidR="00722E5D" w:rsidRPr="00FF11C7">
        <w:rPr>
          <w:rFonts w:ascii="Lato" w:hAnsi="Lato"/>
          <w:b w:val="0"/>
          <w:sz w:val="24"/>
          <w:szCs w:val="24"/>
        </w:rPr>
        <w:t xml:space="preserve">adults, </w:t>
      </w:r>
      <w:r w:rsidRPr="00FF11C7">
        <w:rPr>
          <w:rFonts w:ascii="Lato" w:hAnsi="Lato"/>
          <w:b w:val="0"/>
          <w:sz w:val="24"/>
          <w:szCs w:val="24"/>
        </w:rPr>
        <w:t>children and young people that engage in our projects, programmes and activities.</w:t>
      </w:r>
    </w:p>
    <w:p w14:paraId="7B48CD8B" w14:textId="77777777" w:rsidR="00A46C01" w:rsidRPr="00AE3C9C" w:rsidRDefault="00A46C01" w:rsidP="00A46C01">
      <w:pPr>
        <w:pStyle w:val="Heading3"/>
        <w:tabs>
          <w:tab w:val="left" w:pos="603"/>
        </w:tabs>
        <w:spacing w:line="360" w:lineRule="auto"/>
        <w:ind w:left="0"/>
        <w:jc w:val="both"/>
        <w:rPr>
          <w:rFonts w:ascii="Lato" w:hAnsi="Lato"/>
          <w:b w:val="0"/>
          <w:sz w:val="24"/>
          <w:szCs w:val="24"/>
        </w:rPr>
      </w:pPr>
    </w:p>
    <w:p w14:paraId="7FFDA795" w14:textId="46983A38" w:rsidR="008C3CF0" w:rsidRPr="00AE3C9C" w:rsidRDefault="00FF11C7" w:rsidP="00FF11C7">
      <w:pPr>
        <w:pStyle w:val="Heading3"/>
        <w:tabs>
          <w:tab w:val="left" w:pos="603"/>
        </w:tabs>
        <w:spacing w:line="360" w:lineRule="auto"/>
        <w:ind w:left="0"/>
        <w:jc w:val="both"/>
        <w:rPr>
          <w:rFonts w:ascii="Lato" w:hAnsi="Lato"/>
          <w:sz w:val="24"/>
          <w:szCs w:val="24"/>
        </w:rPr>
      </w:pPr>
      <w:r>
        <w:rPr>
          <w:rFonts w:ascii="Lato" w:hAnsi="Lato"/>
          <w:sz w:val="24"/>
          <w:szCs w:val="24"/>
        </w:rPr>
        <w:t xml:space="preserve">5.4 </w:t>
      </w:r>
      <w:r w:rsidR="00192DE9" w:rsidRPr="00AE3C9C">
        <w:rPr>
          <w:rFonts w:ascii="Lato" w:hAnsi="Lato"/>
          <w:sz w:val="24"/>
          <w:szCs w:val="24"/>
        </w:rPr>
        <w:t>Safeguarding</w:t>
      </w:r>
      <w:r w:rsidR="002F169D" w:rsidRPr="00AE3C9C">
        <w:rPr>
          <w:rFonts w:ascii="Lato" w:hAnsi="Lato"/>
          <w:sz w:val="24"/>
          <w:szCs w:val="24"/>
        </w:rPr>
        <w:t xml:space="preserve"> Children</w:t>
      </w:r>
    </w:p>
    <w:p w14:paraId="0F3C4440" w14:textId="77777777" w:rsidR="008C3CF0" w:rsidRPr="00AE3C9C" w:rsidRDefault="00192DE9" w:rsidP="00FF11C7">
      <w:pPr>
        <w:pStyle w:val="BodyText"/>
        <w:spacing w:line="360" w:lineRule="auto"/>
        <w:jc w:val="both"/>
        <w:rPr>
          <w:rFonts w:ascii="Lato" w:hAnsi="Lato"/>
          <w:sz w:val="24"/>
          <w:szCs w:val="24"/>
        </w:rPr>
      </w:pPr>
      <w:r w:rsidRPr="00AE3C9C">
        <w:rPr>
          <w:rFonts w:ascii="Lato" w:hAnsi="Lato"/>
          <w:sz w:val="24"/>
          <w:szCs w:val="24"/>
        </w:rPr>
        <w:t>Safeguarding - defined in Working Together to Safeguard Children 2015 as:</w:t>
      </w:r>
    </w:p>
    <w:p w14:paraId="1613173B"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DA4E34">
        <w:rPr>
          <w:rFonts w:ascii="Lato" w:hAnsi="Lato"/>
          <w:sz w:val="24"/>
          <w:szCs w:val="24"/>
        </w:rPr>
        <w:t>protecting children from maltreatment;</w:t>
      </w:r>
    </w:p>
    <w:p w14:paraId="756EECF3"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DA4E34">
        <w:rPr>
          <w:rFonts w:ascii="Lato" w:hAnsi="Lato"/>
          <w:sz w:val="24"/>
          <w:szCs w:val="24"/>
        </w:rPr>
        <w:t xml:space="preserve">preventing impairment of children's health </w:t>
      </w:r>
      <w:r w:rsidRPr="00AE3C9C">
        <w:rPr>
          <w:rFonts w:ascii="Lato" w:hAnsi="Lato"/>
          <w:sz w:val="24"/>
          <w:szCs w:val="24"/>
        </w:rPr>
        <w:t>or</w:t>
      </w:r>
      <w:r w:rsidRPr="00DA4E34">
        <w:rPr>
          <w:rFonts w:ascii="Lato" w:hAnsi="Lato"/>
          <w:sz w:val="24"/>
          <w:szCs w:val="24"/>
        </w:rPr>
        <w:t xml:space="preserve"> development;</w:t>
      </w:r>
    </w:p>
    <w:p w14:paraId="3B852129"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DA4E34">
        <w:rPr>
          <w:rFonts w:ascii="Lato" w:hAnsi="Lato"/>
          <w:sz w:val="24"/>
          <w:szCs w:val="24"/>
        </w:rPr>
        <w:t xml:space="preserve">ensuring that children are growing </w:t>
      </w:r>
      <w:r w:rsidRPr="00AE3C9C">
        <w:rPr>
          <w:rFonts w:ascii="Lato" w:hAnsi="Lato"/>
          <w:sz w:val="24"/>
          <w:szCs w:val="24"/>
        </w:rPr>
        <w:t xml:space="preserve">up in </w:t>
      </w:r>
      <w:r w:rsidRPr="00DA4E34">
        <w:rPr>
          <w:rFonts w:ascii="Lato" w:hAnsi="Lato"/>
          <w:sz w:val="24"/>
          <w:szCs w:val="24"/>
        </w:rPr>
        <w:t>circumstances consistent with the provision of safe and effective care; and</w:t>
      </w:r>
    </w:p>
    <w:p w14:paraId="7D55F789"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DA4E34">
        <w:rPr>
          <w:rFonts w:ascii="Lato" w:hAnsi="Lato"/>
          <w:sz w:val="24"/>
          <w:szCs w:val="24"/>
        </w:rPr>
        <w:t xml:space="preserve">taking action </w:t>
      </w:r>
      <w:r w:rsidRPr="00AE3C9C">
        <w:rPr>
          <w:rFonts w:ascii="Lato" w:hAnsi="Lato"/>
          <w:sz w:val="24"/>
          <w:szCs w:val="24"/>
        </w:rPr>
        <w:t xml:space="preserve">to </w:t>
      </w:r>
      <w:r w:rsidRPr="00DA4E34">
        <w:rPr>
          <w:rFonts w:ascii="Lato" w:hAnsi="Lato"/>
          <w:sz w:val="24"/>
          <w:szCs w:val="24"/>
        </w:rPr>
        <w:t xml:space="preserve">enable all children </w:t>
      </w:r>
      <w:r w:rsidRPr="00AE3C9C">
        <w:rPr>
          <w:rFonts w:ascii="Lato" w:hAnsi="Lato"/>
          <w:sz w:val="24"/>
          <w:szCs w:val="24"/>
        </w:rPr>
        <w:t xml:space="preserve">to </w:t>
      </w:r>
      <w:r w:rsidRPr="00DA4E34">
        <w:rPr>
          <w:rFonts w:ascii="Lato" w:hAnsi="Lato"/>
          <w:sz w:val="24"/>
          <w:szCs w:val="24"/>
        </w:rPr>
        <w:t>have the best life chances</w:t>
      </w:r>
    </w:p>
    <w:p w14:paraId="66063435" w14:textId="77777777" w:rsidR="008C3CF0" w:rsidRPr="00AE3C9C" w:rsidRDefault="008C3CF0" w:rsidP="00400330">
      <w:pPr>
        <w:pStyle w:val="BodyText"/>
        <w:spacing w:line="360" w:lineRule="auto"/>
        <w:jc w:val="both"/>
        <w:rPr>
          <w:rFonts w:ascii="Lato" w:hAnsi="Lato"/>
          <w:sz w:val="24"/>
          <w:szCs w:val="24"/>
        </w:rPr>
      </w:pPr>
    </w:p>
    <w:p w14:paraId="3F2C1F0F" w14:textId="4C690CD7" w:rsidR="00FF11C7" w:rsidRDefault="00192DE9" w:rsidP="00D12595">
      <w:pPr>
        <w:pStyle w:val="BodyText"/>
        <w:spacing w:line="360" w:lineRule="auto"/>
        <w:ind w:right="233"/>
        <w:jc w:val="both"/>
        <w:rPr>
          <w:rFonts w:ascii="Lato" w:hAnsi="Lato"/>
          <w:sz w:val="24"/>
          <w:szCs w:val="24"/>
        </w:rPr>
      </w:pPr>
      <w:r w:rsidRPr="00AE3C9C">
        <w:rPr>
          <w:rFonts w:ascii="Lato" w:hAnsi="Lato"/>
          <w:sz w:val="24"/>
          <w:szCs w:val="24"/>
        </w:rPr>
        <w:t>Safeguarding, and promoting the welfare of children, represents a significantly broader term than child protection. Child protection is merely part of safeguarding and refers to activities undertaken to prevent children suffering, or likely to suffer, significant harm.</w:t>
      </w:r>
    </w:p>
    <w:p w14:paraId="5719DD2A" w14:textId="77777777" w:rsidR="00D12595" w:rsidRDefault="00D12595" w:rsidP="00D12595">
      <w:pPr>
        <w:pStyle w:val="Heading3"/>
        <w:tabs>
          <w:tab w:val="left" w:pos="591"/>
        </w:tabs>
        <w:spacing w:line="360" w:lineRule="auto"/>
        <w:ind w:left="0"/>
        <w:jc w:val="both"/>
        <w:rPr>
          <w:rFonts w:ascii="Lato" w:hAnsi="Lato"/>
          <w:sz w:val="24"/>
          <w:szCs w:val="24"/>
        </w:rPr>
      </w:pPr>
    </w:p>
    <w:p w14:paraId="36AD7DA6" w14:textId="2BD4A1EB" w:rsidR="00D12595" w:rsidRDefault="00D12595" w:rsidP="00D12595">
      <w:pPr>
        <w:pStyle w:val="Heading3"/>
        <w:tabs>
          <w:tab w:val="left" w:pos="591"/>
        </w:tabs>
        <w:spacing w:line="360" w:lineRule="auto"/>
        <w:ind w:left="0"/>
        <w:jc w:val="both"/>
        <w:rPr>
          <w:rFonts w:ascii="Lato" w:hAnsi="Lato"/>
          <w:spacing w:val="-4"/>
          <w:sz w:val="24"/>
          <w:szCs w:val="24"/>
        </w:rPr>
      </w:pPr>
      <w:r w:rsidRPr="00FF11C7">
        <w:rPr>
          <w:rFonts w:ascii="Lato" w:hAnsi="Lato"/>
          <w:sz w:val="24"/>
          <w:szCs w:val="24"/>
        </w:rPr>
        <w:t>5.</w:t>
      </w:r>
      <w:r>
        <w:rPr>
          <w:rFonts w:ascii="Lato" w:hAnsi="Lato"/>
          <w:sz w:val="24"/>
          <w:szCs w:val="24"/>
        </w:rPr>
        <w:t>5</w:t>
      </w:r>
      <w:r>
        <w:rPr>
          <w:rFonts w:ascii="Lato" w:hAnsi="Lato"/>
          <w:b w:val="0"/>
          <w:sz w:val="24"/>
          <w:szCs w:val="24"/>
        </w:rPr>
        <w:t xml:space="preserve"> </w:t>
      </w:r>
      <w:r>
        <w:rPr>
          <w:rFonts w:ascii="Lato" w:hAnsi="Lato"/>
          <w:spacing w:val="-4"/>
          <w:sz w:val="24"/>
          <w:szCs w:val="24"/>
        </w:rPr>
        <w:t>Safeguarding Adults at Risk</w:t>
      </w:r>
    </w:p>
    <w:p w14:paraId="20C10C39" w14:textId="1E033A27" w:rsidR="00D12595" w:rsidRPr="00ED6EB6" w:rsidRDefault="00D12595" w:rsidP="00A46C01">
      <w:pPr>
        <w:spacing w:line="360" w:lineRule="auto"/>
        <w:contextualSpacing/>
        <w:rPr>
          <w:rFonts w:ascii="Lato" w:hAnsi="Lato"/>
          <w:sz w:val="24"/>
          <w:szCs w:val="24"/>
        </w:rPr>
      </w:pPr>
      <w:r>
        <w:rPr>
          <w:rFonts w:ascii="Lato" w:hAnsi="Lato"/>
          <w:sz w:val="24"/>
          <w:szCs w:val="24"/>
        </w:rPr>
        <w:t xml:space="preserve">Safeguarding Adults at Risk </w:t>
      </w:r>
      <w:r w:rsidRPr="00ED6EB6">
        <w:rPr>
          <w:rFonts w:ascii="Lato" w:hAnsi="Lato"/>
          <w:sz w:val="24"/>
          <w:szCs w:val="24"/>
        </w:rPr>
        <w:t>is defined in the Care Act 2014 as working with adults with care and support needs to keep them safe from abuse or neglect. In practice this includes:</w:t>
      </w:r>
    </w:p>
    <w:p w14:paraId="28FEB635" w14:textId="77777777" w:rsidR="00D12595" w:rsidRPr="00ED6EB6" w:rsidRDefault="00D12595" w:rsidP="00C32F00">
      <w:pPr>
        <w:pStyle w:val="ListParagraph"/>
        <w:widowControl/>
        <w:numPr>
          <w:ilvl w:val="0"/>
          <w:numId w:val="10"/>
        </w:numPr>
        <w:autoSpaceDE/>
        <w:autoSpaceDN/>
        <w:spacing w:after="160" w:line="360" w:lineRule="auto"/>
        <w:contextualSpacing/>
        <w:rPr>
          <w:rFonts w:ascii="Lato" w:hAnsi="Lato"/>
          <w:b/>
          <w:sz w:val="24"/>
          <w:szCs w:val="24"/>
        </w:rPr>
      </w:pPr>
      <w:r w:rsidRPr="00ED6EB6">
        <w:rPr>
          <w:rFonts w:ascii="Lato" w:hAnsi="Lato"/>
          <w:sz w:val="24"/>
          <w:szCs w:val="24"/>
        </w:rPr>
        <w:t xml:space="preserve">Preventing harm and reducing the risk of abuse or neglect to adults with care and support needs </w:t>
      </w:r>
    </w:p>
    <w:p w14:paraId="4EA0DE61" w14:textId="77777777" w:rsidR="00D12595" w:rsidRPr="00ED6EB6" w:rsidRDefault="00D12595" w:rsidP="00C32F00">
      <w:pPr>
        <w:pStyle w:val="ListParagraph"/>
        <w:widowControl/>
        <w:numPr>
          <w:ilvl w:val="0"/>
          <w:numId w:val="10"/>
        </w:numPr>
        <w:autoSpaceDE/>
        <w:autoSpaceDN/>
        <w:spacing w:after="160" w:line="360" w:lineRule="auto"/>
        <w:contextualSpacing/>
        <w:rPr>
          <w:rFonts w:ascii="Lato" w:hAnsi="Lato"/>
          <w:b/>
          <w:sz w:val="24"/>
          <w:szCs w:val="24"/>
        </w:rPr>
      </w:pPr>
      <w:r w:rsidRPr="00ED6EB6">
        <w:rPr>
          <w:rFonts w:ascii="Lato" w:hAnsi="Lato"/>
          <w:sz w:val="24"/>
          <w:szCs w:val="24"/>
        </w:rPr>
        <w:t xml:space="preserve">Making Safeguarding Personal by supporting adults at risk to make choices and have control in how they choose to live their lives </w:t>
      </w:r>
    </w:p>
    <w:p w14:paraId="0C8001E3" w14:textId="77777777" w:rsidR="00D12595" w:rsidRPr="00ED6EB6" w:rsidRDefault="00D12595" w:rsidP="00C32F00">
      <w:pPr>
        <w:pStyle w:val="ListParagraph"/>
        <w:widowControl/>
        <w:numPr>
          <w:ilvl w:val="0"/>
          <w:numId w:val="10"/>
        </w:numPr>
        <w:autoSpaceDE/>
        <w:autoSpaceDN/>
        <w:spacing w:after="160" w:line="360" w:lineRule="auto"/>
        <w:contextualSpacing/>
        <w:rPr>
          <w:rFonts w:ascii="Lato" w:hAnsi="Lato"/>
          <w:b/>
          <w:sz w:val="24"/>
          <w:szCs w:val="24"/>
        </w:rPr>
      </w:pPr>
      <w:r w:rsidRPr="00ED6EB6">
        <w:rPr>
          <w:rFonts w:ascii="Lato" w:hAnsi="Lato"/>
          <w:sz w:val="24"/>
          <w:szCs w:val="24"/>
        </w:rPr>
        <w:t xml:space="preserve">Promoting an approach that results in the outcomes the person wants </w:t>
      </w:r>
    </w:p>
    <w:p w14:paraId="6C4F3B94" w14:textId="0C05D52D" w:rsidR="00D12595" w:rsidRPr="00A46C01" w:rsidRDefault="00D12595" w:rsidP="00C32F00">
      <w:pPr>
        <w:pStyle w:val="ListParagraph"/>
        <w:widowControl/>
        <w:numPr>
          <w:ilvl w:val="0"/>
          <w:numId w:val="10"/>
        </w:numPr>
        <w:autoSpaceDE/>
        <w:autoSpaceDN/>
        <w:spacing w:after="160" w:line="360" w:lineRule="auto"/>
        <w:contextualSpacing/>
        <w:rPr>
          <w:rFonts w:ascii="Lato" w:hAnsi="Lato"/>
          <w:b/>
          <w:sz w:val="24"/>
          <w:szCs w:val="24"/>
        </w:rPr>
      </w:pPr>
      <w:r w:rsidRPr="00ED6EB6">
        <w:rPr>
          <w:rFonts w:ascii="Lato" w:hAnsi="Lato"/>
          <w:sz w:val="24"/>
          <w:szCs w:val="24"/>
        </w:rPr>
        <w:t>Raising awareness so that staff, participants, other professionals and communities as a whole play their part in preventing, identifying and responding to abuse and neglect.</w:t>
      </w:r>
    </w:p>
    <w:p w14:paraId="63FD6319" w14:textId="4FFF9C97" w:rsidR="00D12595" w:rsidRPr="00D12595" w:rsidRDefault="00D12595" w:rsidP="00D12595">
      <w:pPr>
        <w:pStyle w:val="BodyText"/>
        <w:spacing w:line="360" w:lineRule="auto"/>
        <w:ind w:right="233"/>
        <w:jc w:val="both"/>
        <w:rPr>
          <w:rFonts w:ascii="Lato" w:hAnsi="Lato"/>
          <w:sz w:val="24"/>
          <w:szCs w:val="24"/>
        </w:rPr>
      </w:pPr>
    </w:p>
    <w:p w14:paraId="6D7932CF" w14:textId="7A20E122" w:rsidR="008C3CF0" w:rsidRPr="00AE3C9C" w:rsidRDefault="00FF11C7" w:rsidP="00FF11C7">
      <w:pPr>
        <w:pStyle w:val="Heading3"/>
        <w:tabs>
          <w:tab w:val="left" w:pos="591"/>
        </w:tabs>
        <w:spacing w:line="360" w:lineRule="auto"/>
        <w:ind w:left="0"/>
        <w:jc w:val="both"/>
        <w:rPr>
          <w:rFonts w:ascii="Lato" w:hAnsi="Lato"/>
          <w:sz w:val="24"/>
          <w:szCs w:val="24"/>
        </w:rPr>
      </w:pPr>
      <w:r w:rsidRPr="00FF11C7">
        <w:rPr>
          <w:rFonts w:ascii="Lato" w:hAnsi="Lato"/>
          <w:sz w:val="24"/>
          <w:szCs w:val="24"/>
        </w:rPr>
        <w:t>5.</w:t>
      </w:r>
      <w:r w:rsidR="00A46C01">
        <w:rPr>
          <w:rFonts w:ascii="Lato" w:hAnsi="Lato"/>
          <w:sz w:val="24"/>
          <w:szCs w:val="24"/>
        </w:rPr>
        <w:t>6</w:t>
      </w:r>
      <w:r>
        <w:rPr>
          <w:rFonts w:ascii="Lato" w:hAnsi="Lato"/>
          <w:b w:val="0"/>
          <w:sz w:val="24"/>
          <w:szCs w:val="24"/>
        </w:rPr>
        <w:t xml:space="preserve"> </w:t>
      </w:r>
      <w:r w:rsidR="00192DE9" w:rsidRPr="00AE3C9C">
        <w:rPr>
          <w:rFonts w:ascii="Lato" w:hAnsi="Lato"/>
          <w:spacing w:val="-4"/>
          <w:sz w:val="24"/>
          <w:szCs w:val="24"/>
        </w:rPr>
        <w:t xml:space="preserve">Designated Safeguarding </w:t>
      </w:r>
      <w:r w:rsidR="00192DE9" w:rsidRPr="00AE3C9C">
        <w:rPr>
          <w:rFonts w:ascii="Lato" w:hAnsi="Lato"/>
          <w:spacing w:val="-3"/>
          <w:sz w:val="24"/>
          <w:szCs w:val="24"/>
        </w:rPr>
        <w:t>Lead</w:t>
      </w:r>
      <w:r w:rsidR="00192DE9" w:rsidRPr="00AE3C9C">
        <w:rPr>
          <w:rFonts w:ascii="Lato" w:hAnsi="Lato"/>
          <w:spacing w:val="-13"/>
          <w:sz w:val="24"/>
          <w:szCs w:val="24"/>
        </w:rPr>
        <w:t xml:space="preserve"> </w:t>
      </w:r>
      <w:r w:rsidR="00192DE9" w:rsidRPr="00AE3C9C">
        <w:rPr>
          <w:rFonts w:ascii="Lato" w:hAnsi="Lato"/>
          <w:spacing w:val="-4"/>
          <w:sz w:val="24"/>
          <w:szCs w:val="24"/>
        </w:rPr>
        <w:t>(DSL)</w:t>
      </w:r>
    </w:p>
    <w:p w14:paraId="39EE0D96" w14:textId="0DCA3AB6" w:rsidR="008C3CF0" w:rsidRPr="00AE3C9C" w:rsidRDefault="00192DE9" w:rsidP="00FF11C7">
      <w:pPr>
        <w:pStyle w:val="BodyText"/>
        <w:spacing w:line="360" w:lineRule="auto"/>
        <w:ind w:right="223"/>
        <w:jc w:val="both"/>
        <w:rPr>
          <w:rFonts w:ascii="Lato" w:hAnsi="Lato"/>
          <w:sz w:val="24"/>
          <w:szCs w:val="24"/>
        </w:rPr>
      </w:pPr>
      <w:r w:rsidRPr="00AE3C9C">
        <w:rPr>
          <w:rFonts w:ascii="Lato" w:hAnsi="Lato"/>
          <w:sz w:val="24"/>
          <w:szCs w:val="24"/>
        </w:rPr>
        <w:t xml:space="preserve">Reference in this policy to the term </w:t>
      </w:r>
      <w:r w:rsidR="007E3CF8" w:rsidRPr="00AE3C9C">
        <w:rPr>
          <w:rFonts w:ascii="Lato" w:hAnsi="Lato"/>
          <w:sz w:val="24"/>
          <w:szCs w:val="24"/>
        </w:rPr>
        <w:t>‘</w:t>
      </w:r>
      <w:r w:rsidRPr="00AE3C9C">
        <w:rPr>
          <w:rFonts w:ascii="Lato" w:hAnsi="Lato"/>
          <w:sz w:val="24"/>
          <w:szCs w:val="24"/>
        </w:rPr>
        <w:t>Designated Safeguarding Lead</w:t>
      </w:r>
      <w:r w:rsidR="007E3CF8" w:rsidRPr="00AE3C9C">
        <w:rPr>
          <w:rFonts w:ascii="Lato" w:hAnsi="Lato"/>
          <w:sz w:val="24"/>
          <w:szCs w:val="24"/>
        </w:rPr>
        <w:t>’ or ‘DSL’</w:t>
      </w:r>
      <w:r w:rsidRPr="00AE3C9C">
        <w:rPr>
          <w:rFonts w:ascii="Lato" w:hAnsi="Lato"/>
          <w:sz w:val="24"/>
          <w:szCs w:val="24"/>
        </w:rPr>
        <w:t xml:space="preserve"> means the </w:t>
      </w:r>
      <w:r w:rsidR="0057648D" w:rsidRPr="00AE3C9C">
        <w:rPr>
          <w:rFonts w:ascii="Lato" w:hAnsi="Lato"/>
          <w:sz w:val="24"/>
          <w:szCs w:val="24"/>
        </w:rPr>
        <w:t xml:space="preserve">Strategic and </w:t>
      </w:r>
      <w:r w:rsidR="007E3CF8" w:rsidRPr="00AE3C9C">
        <w:rPr>
          <w:rFonts w:ascii="Lato" w:hAnsi="Lato"/>
          <w:sz w:val="24"/>
          <w:szCs w:val="24"/>
        </w:rPr>
        <w:t>Designated Safeguarding Lead</w:t>
      </w:r>
      <w:r w:rsidRPr="00AE3C9C">
        <w:rPr>
          <w:rFonts w:ascii="Lato" w:hAnsi="Lato"/>
          <w:sz w:val="24"/>
          <w:szCs w:val="24"/>
        </w:rPr>
        <w:t>s</w:t>
      </w:r>
      <w:r w:rsidR="007E3CF8" w:rsidRPr="00AE3C9C">
        <w:rPr>
          <w:rFonts w:ascii="Lato" w:hAnsi="Lato"/>
          <w:sz w:val="24"/>
          <w:szCs w:val="24"/>
        </w:rPr>
        <w:t>, who are s</w:t>
      </w:r>
      <w:r w:rsidRPr="00AE3C9C">
        <w:rPr>
          <w:rFonts w:ascii="Lato" w:hAnsi="Lato"/>
          <w:sz w:val="24"/>
          <w:szCs w:val="24"/>
        </w:rPr>
        <w:t>enior members of staff allocated as leads for safeguarding responsibili</w:t>
      </w:r>
      <w:r w:rsidR="002C5416" w:rsidRPr="00AE3C9C">
        <w:rPr>
          <w:rFonts w:ascii="Lato" w:hAnsi="Lato"/>
          <w:sz w:val="24"/>
          <w:szCs w:val="24"/>
        </w:rPr>
        <w:t>ties within Groundwork Greater Manchester</w:t>
      </w:r>
      <w:r w:rsidR="007E3CF8" w:rsidRPr="00AE3C9C">
        <w:rPr>
          <w:rFonts w:ascii="Lato" w:hAnsi="Lato"/>
          <w:sz w:val="24"/>
          <w:szCs w:val="24"/>
        </w:rPr>
        <w:t xml:space="preserve"> and</w:t>
      </w:r>
      <w:r w:rsidRPr="00AE3C9C">
        <w:rPr>
          <w:rFonts w:ascii="Lato" w:hAnsi="Lato"/>
          <w:sz w:val="24"/>
          <w:szCs w:val="24"/>
        </w:rPr>
        <w:t xml:space="preserve"> members of the Safeguarding </w:t>
      </w:r>
      <w:r w:rsidR="006E7AA5" w:rsidRPr="00AE3C9C">
        <w:rPr>
          <w:rFonts w:ascii="Lato" w:hAnsi="Lato"/>
          <w:sz w:val="24"/>
          <w:szCs w:val="24"/>
        </w:rPr>
        <w:t xml:space="preserve">Management </w:t>
      </w:r>
      <w:r w:rsidRPr="00AE3C9C">
        <w:rPr>
          <w:rFonts w:ascii="Lato" w:hAnsi="Lato"/>
          <w:sz w:val="24"/>
          <w:szCs w:val="24"/>
        </w:rPr>
        <w:t>Team.</w:t>
      </w:r>
    </w:p>
    <w:p w14:paraId="7C8C0828" w14:textId="77777777" w:rsidR="008C3CF0" w:rsidRPr="00AE3C9C" w:rsidRDefault="008C3CF0" w:rsidP="00400330">
      <w:pPr>
        <w:pStyle w:val="BodyText"/>
        <w:spacing w:before="8" w:line="360" w:lineRule="auto"/>
        <w:jc w:val="both"/>
        <w:rPr>
          <w:rFonts w:ascii="Lato" w:hAnsi="Lato"/>
          <w:sz w:val="24"/>
          <w:szCs w:val="24"/>
        </w:rPr>
      </w:pPr>
    </w:p>
    <w:p w14:paraId="2321F07A" w14:textId="0969CA9B" w:rsidR="008C3CF0" w:rsidRPr="00AE3C9C" w:rsidRDefault="00FF11C7" w:rsidP="00FF11C7">
      <w:pPr>
        <w:pStyle w:val="Heading3"/>
        <w:tabs>
          <w:tab w:val="left" w:pos="593"/>
        </w:tabs>
        <w:spacing w:line="360" w:lineRule="auto"/>
        <w:ind w:left="0"/>
        <w:jc w:val="both"/>
        <w:rPr>
          <w:rFonts w:ascii="Lato" w:hAnsi="Lato"/>
          <w:sz w:val="24"/>
          <w:szCs w:val="24"/>
        </w:rPr>
      </w:pPr>
      <w:r>
        <w:rPr>
          <w:rFonts w:ascii="Lato" w:hAnsi="Lato"/>
          <w:spacing w:val="-4"/>
          <w:sz w:val="24"/>
          <w:szCs w:val="24"/>
        </w:rPr>
        <w:t>5.</w:t>
      </w:r>
      <w:r w:rsidR="00A46C01">
        <w:rPr>
          <w:rFonts w:ascii="Lato" w:hAnsi="Lato"/>
          <w:spacing w:val="-4"/>
          <w:sz w:val="24"/>
          <w:szCs w:val="24"/>
        </w:rPr>
        <w:t>7</w:t>
      </w:r>
      <w:r>
        <w:rPr>
          <w:rFonts w:ascii="Lato" w:hAnsi="Lato"/>
          <w:spacing w:val="-4"/>
          <w:sz w:val="24"/>
          <w:szCs w:val="24"/>
        </w:rPr>
        <w:t xml:space="preserve"> </w:t>
      </w:r>
      <w:r w:rsidR="00192DE9" w:rsidRPr="00AE3C9C">
        <w:rPr>
          <w:rFonts w:ascii="Lato" w:hAnsi="Lato"/>
          <w:spacing w:val="-4"/>
          <w:sz w:val="24"/>
          <w:szCs w:val="24"/>
        </w:rPr>
        <w:t>Allegation</w:t>
      </w:r>
    </w:p>
    <w:p w14:paraId="44D42824" w14:textId="2746B8AF" w:rsidR="008C3CF0" w:rsidRPr="00AE3C9C" w:rsidRDefault="00192DE9" w:rsidP="00FF11C7">
      <w:pPr>
        <w:pStyle w:val="BodyText"/>
        <w:spacing w:line="360" w:lineRule="auto"/>
        <w:ind w:right="85"/>
        <w:jc w:val="both"/>
        <w:rPr>
          <w:rFonts w:ascii="Lato" w:hAnsi="Lato"/>
          <w:sz w:val="24"/>
          <w:szCs w:val="24"/>
        </w:rPr>
      </w:pPr>
      <w:r w:rsidRPr="00AE3C9C">
        <w:rPr>
          <w:rFonts w:ascii="Lato" w:hAnsi="Lato"/>
          <w:sz w:val="24"/>
          <w:szCs w:val="24"/>
        </w:rPr>
        <w:t xml:space="preserve">Reference in this policy to the term allegation means any information that suggests a member of staff, volunteer or anyone working in, or on behalf of, the Trust in </w:t>
      </w:r>
      <w:r w:rsidR="00392F7A" w:rsidRPr="00AE3C9C">
        <w:rPr>
          <w:rFonts w:ascii="Lato" w:hAnsi="Lato"/>
          <w:sz w:val="24"/>
          <w:szCs w:val="24"/>
        </w:rPr>
        <w:t>a</w:t>
      </w:r>
      <w:r w:rsidRPr="00AE3C9C">
        <w:rPr>
          <w:rFonts w:ascii="Lato" w:hAnsi="Lato"/>
          <w:sz w:val="24"/>
          <w:szCs w:val="24"/>
        </w:rPr>
        <w:t xml:space="preserve"> paid or unpaid capacity has:</w:t>
      </w:r>
    </w:p>
    <w:p w14:paraId="2951005B"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DA4E34">
        <w:rPr>
          <w:rFonts w:ascii="Lato" w:hAnsi="Lato"/>
          <w:sz w:val="24"/>
          <w:szCs w:val="24"/>
        </w:rPr>
        <w:t xml:space="preserve">behaved </w:t>
      </w:r>
      <w:r w:rsidRPr="00AE3C9C">
        <w:rPr>
          <w:rFonts w:ascii="Lato" w:hAnsi="Lato"/>
          <w:sz w:val="24"/>
          <w:szCs w:val="24"/>
        </w:rPr>
        <w:t>in</w:t>
      </w:r>
      <w:r w:rsidRPr="00DA4E34">
        <w:rPr>
          <w:rFonts w:ascii="Lato" w:hAnsi="Lato"/>
          <w:sz w:val="24"/>
          <w:szCs w:val="24"/>
        </w:rPr>
        <w:t xml:space="preserve"> </w:t>
      </w:r>
      <w:r w:rsidRPr="00AE3C9C">
        <w:rPr>
          <w:rFonts w:ascii="Lato" w:hAnsi="Lato"/>
          <w:sz w:val="24"/>
          <w:szCs w:val="24"/>
        </w:rPr>
        <w:t>a</w:t>
      </w:r>
      <w:r w:rsidRPr="00DA4E34">
        <w:rPr>
          <w:rFonts w:ascii="Lato" w:hAnsi="Lato"/>
          <w:sz w:val="24"/>
          <w:szCs w:val="24"/>
        </w:rPr>
        <w:t xml:space="preserve"> way that has harmed</w:t>
      </w:r>
      <w:r w:rsidR="002C5416" w:rsidRPr="00DA4E34">
        <w:rPr>
          <w:rFonts w:ascii="Lato" w:hAnsi="Lato"/>
          <w:sz w:val="24"/>
          <w:szCs w:val="24"/>
        </w:rPr>
        <w:t>,</w:t>
      </w:r>
      <w:r w:rsidRPr="00DA4E34">
        <w:rPr>
          <w:rFonts w:ascii="Lato" w:hAnsi="Lato"/>
          <w:sz w:val="24"/>
          <w:szCs w:val="24"/>
        </w:rPr>
        <w:t xml:space="preserve"> or </w:t>
      </w:r>
      <w:r w:rsidRPr="00AE3C9C">
        <w:rPr>
          <w:rFonts w:ascii="Lato" w:hAnsi="Lato"/>
          <w:sz w:val="24"/>
          <w:szCs w:val="24"/>
        </w:rPr>
        <w:t>may</w:t>
      </w:r>
      <w:r w:rsidRPr="00DA4E34">
        <w:rPr>
          <w:rFonts w:ascii="Lato" w:hAnsi="Lato"/>
          <w:sz w:val="24"/>
          <w:szCs w:val="24"/>
        </w:rPr>
        <w:t xml:space="preserve"> have harmed</w:t>
      </w:r>
      <w:r w:rsidR="002C5416" w:rsidRPr="00DA4E34">
        <w:rPr>
          <w:rFonts w:ascii="Lato" w:hAnsi="Lato"/>
          <w:sz w:val="24"/>
          <w:szCs w:val="24"/>
        </w:rPr>
        <w:t xml:space="preserve">, </w:t>
      </w:r>
      <w:r w:rsidRPr="00AE3C9C">
        <w:rPr>
          <w:rFonts w:ascii="Lato" w:hAnsi="Lato"/>
          <w:sz w:val="24"/>
          <w:szCs w:val="24"/>
        </w:rPr>
        <w:t>a</w:t>
      </w:r>
      <w:r w:rsidRPr="00DA4E34">
        <w:rPr>
          <w:rFonts w:ascii="Lato" w:hAnsi="Lato"/>
          <w:sz w:val="24"/>
          <w:szCs w:val="24"/>
        </w:rPr>
        <w:t xml:space="preserve"> child</w:t>
      </w:r>
      <w:r w:rsidR="0057648D" w:rsidRPr="00DA4E34">
        <w:rPr>
          <w:rFonts w:ascii="Lato" w:hAnsi="Lato"/>
          <w:sz w:val="24"/>
          <w:szCs w:val="24"/>
        </w:rPr>
        <w:t xml:space="preserve"> or </w:t>
      </w:r>
      <w:r w:rsidR="002F169D" w:rsidRPr="00DA4E34">
        <w:rPr>
          <w:rFonts w:ascii="Lato" w:hAnsi="Lato"/>
          <w:sz w:val="24"/>
          <w:szCs w:val="24"/>
        </w:rPr>
        <w:t>adult</w:t>
      </w:r>
      <w:r w:rsidR="0057648D" w:rsidRPr="00DA4E34">
        <w:rPr>
          <w:rFonts w:ascii="Lato" w:hAnsi="Lato"/>
          <w:sz w:val="24"/>
          <w:szCs w:val="24"/>
        </w:rPr>
        <w:t xml:space="preserve"> at risk</w:t>
      </w:r>
    </w:p>
    <w:p w14:paraId="23877243"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DA4E34">
        <w:rPr>
          <w:rFonts w:ascii="Lato" w:hAnsi="Lato"/>
          <w:sz w:val="24"/>
          <w:szCs w:val="24"/>
        </w:rPr>
        <w:t xml:space="preserve">possibly committed </w:t>
      </w:r>
      <w:r w:rsidRPr="00AE3C9C">
        <w:rPr>
          <w:rFonts w:ascii="Lato" w:hAnsi="Lato"/>
          <w:sz w:val="24"/>
          <w:szCs w:val="24"/>
        </w:rPr>
        <w:t xml:space="preserve">a </w:t>
      </w:r>
      <w:r w:rsidRPr="00DA4E34">
        <w:rPr>
          <w:rFonts w:ascii="Lato" w:hAnsi="Lato"/>
          <w:sz w:val="24"/>
          <w:szCs w:val="24"/>
        </w:rPr>
        <w:t xml:space="preserve">criminal offence against or related </w:t>
      </w:r>
      <w:r w:rsidRPr="00AE3C9C">
        <w:rPr>
          <w:rFonts w:ascii="Lato" w:hAnsi="Lato"/>
          <w:sz w:val="24"/>
          <w:szCs w:val="24"/>
        </w:rPr>
        <w:t>to a</w:t>
      </w:r>
      <w:r w:rsidRPr="00DA4E34">
        <w:rPr>
          <w:rFonts w:ascii="Lato" w:hAnsi="Lato"/>
          <w:sz w:val="24"/>
          <w:szCs w:val="24"/>
        </w:rPr>
        <w:t xml:space="preserve"> child</w:t>
      </w:r>
      <w:r w:rsidR="0057648D" w:rsidRPr="00DA4E34">
        <w:rPr>
          <w:rFonts w:ascii="Lato" w:hAnsi="Lato"/>
          <w:sz w:val="24"/>
          <w:szCs w:val="24"/>
        </w:rPr>
        <w:t xml:space="preserve"> or </w:t>
      </w:r>
      <w:r w:rsidR="002F169D" w:rsidRPr="00DA4E34">
        <w:rPr>
          <w:rFonts w:ascii="Lato" w:hAnsi="Lato"/>
          <w:sz w:val="24"/>
          <w:szCs w:val="24"/>
        </w:rPr>
        <w:t>adult</w:t>
      </w:r>
      <w:r w:rsidR="0057648D" w:rsidRPr="00DA4E34">
        <w:rPr>
          <w:rFonts w:ascii="Lato" w:hAnsi="Lato"/>
          <w:sz w:val="24"/>
          <w:szCs w:val="24"/>
        </w:rPr>
        <w:t xml:space="preserve"> at risk</w:t>
      </w:r>
    </w:p>
    <w:p w14:paraId="1E372798"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DA4E34">
        <w:rPr>
          <w:rFonts w:ascii="Lato" w:hAnsi="Lato"/>
          <w:sz w:val="24"/>
          <w:szCs w:val="24"/>
        </w:rPr>
        <w:t xml:space="preserve">behaved towards </w:t>
      </w:r>
      <w:r w:rsidRPr="00AE3C9C">
        <w:rPr>
          <w:rFonts w:ascii="Lato" w:hAnsi="Lato"/>
          <w:sz w:val="24"/>
          <w:szCs w:val="24"/>
        </w:rPr>
        <w:t>a</w:t>
      </w:r>
      <w:r w:rsidRPr="00DA4E34">
        <w:rPr>
          <w:rFonts w:ascii="Lato" w:hAnsi="Lato"/>
          <w:sz w:val="24"/>
          <w:szCs w:val="24"/>
        </w:rPr>
        <w:t xml:space="preserve"> child </w:t>
      </w:r>
      <w:r w:rsidRPr="00AE3C9C">
        <w:rPr>
          <w:rFonts w:ascii="Lato" w:hAnsi="Lato"/>
          <w:sz w:val="24"/>
          <w:szCs w:val="24"/>
        </w:rPr>
        <w:t>or</w:t>
      </w:r>
      <w:r w:rsidRPr="00DA4E34">
        <w:rPr>
          <w:rFonts w:ascii="Lato" w:hAnsi="Lato"/>
          <w:sz w:val="24"/>
          <w:szCs w:val="24"/>
        </w:rPr>
        <w:t xml:space="preserve"> children </w:t>
      </w:r>
      <w:r w:rsidRPr="00AE3C9C">
        <w:rPr>
          <w:rFonts w:ascii="Lato" w:hAnsi="Lato"/>
          <w:sz w:val="24"/>
          <w:szCs w:val="24"/>
        </w:rPr>
        <w:t>in</w:t>
      </w:r>
      <w:r w:rsidRPr="00DA4E34">
        <w:rPr>
          <w:rFonts w:ascii="Lato" w:hAnsi="Lato"/>
          <w:sz w:val="24"/>
          <w:szCs w:val="24"/>
        </w:rPr>
        <w:t xml:space="preserve"> </w:t>
      </w:r>
      <w:r w:rsidRPr="00AE3C9C">
        <w:rPr>
          <w:rFonts w:ascii="Lato" w:hAnsi="Lato"/>
          <w:sz w:val="24"/>
          <w:szCs w:val="24"/>
        </w:rPr>
        <w:t>a</w:t>
      </w:r>
      <w:r w:rsidRPr="00DA4E34">
        <w:rPr>
          <w:rFonts w:ascii="Lato" w:hAnsi="Lato"/>
          <w:sz w:val="24"/>
          <w:szCs w:val="24"/>
        </w:rPr>
        <w:t xml:space="preserve"> way that indicates they </w:t>
      </w:r>
      <w:r w:rsidRPr="00AE3C9C">
        <w:rPr>
          <w:rFonts w:ascii="Lato" w:hAnsi="Lato"/>
          <w:sz w:val="24"/>
          <w:szCs w:val="24"/>
        </w:rPr>
        <w:t>may</w:t>
      </w:r>
      <w:r w:rsidRPr="00DA4E34">
        <w:rPr>
          <w:rFonts w:ascii="Lato" w:hAnsi="Lato"/>
          <w:sz w:val="24"/>
          <w:szCs w:val="24"/>
        </w:rPr>
        <w:t xml:space="preserve"> pose </w:t>
      </w:r>
      <w:r w:rsidRPr="00AE3C9C">
        <w:rPr>
          <w:rFonts w:ascii="Lato" w:hAnsi="Lato"/>
          <w:sz w:val="24"/>
          <w:szCs w:val="24"/>
        </w:rPr>
        <w:t>a</w:t>
      </w:r>
      <w:r w:rsidRPr="00DA4E34">
        <w:rPr>
          <w:rFonts w:ascii="Lato" w:hAnsi="Lato"/>
          <w:sz w:val="24"/>
          <w:szCs w:val="24"/>
        </w:rPr>
        <w:t xml:space="preserve"> risk of harm </w:t>
      </w:r>
      <w:r w:rsidRPr="00AE3C9C">
        <w:rPr>
          <w:rFonts w:ascii="Lato" w:hAnsi="Lato"/>
          <w:sz w:val="24"/>
          <w:szCs w:val="24"/>
        </w:rPr>
        <w:t>to</w:t>
      </w:r>
      <w:r w:rsidRPr="00DA4E34">
        <w:rPr>
          <w:rFonts w:ascii="Lato" w:hAnsi="Lato"/>
          <w:sz w:val="24"/>
          <w:szCs w:val="24"/>
        </w:rPr>
        <w:t xml:space="preserve"> children</w:t>
      </w:r>
    </w:p>
    <w:p w14:paraId="44F6AEFC" w14:textId="77777777" w:rsidR="002F169D" w:rsidRPr="00AE3C9C" w:rsidRDefault="002F169D"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DA4E34">
        <w:rPr>
          <w:rFonts w:ascii="Lato" w:hAnsi="Lato"/>
          <w:sz w:val="24"/>
          <w:szCs w:val="24"/>
        </w:rPr>
        <w:t>behaved towards vulnerable groups in a way that indicates they may pose a r</w:t>
      </w:r>
      <w:r w:rsidR="0057648D" w:rsidRPr="00DA4E34">
        <w:rPr>
          <w:rFonts w:ascii="Lato" w:hAnsi="Lato"/>
          <w:sz w:val="24"/>
          <w:szCs w:val="24"/>
        </w:rPr>
        <w:t>isk of harm to adults at risk</w:t>
      </w:r>
    </w:p>
    <w:p w14:paraId="46A3DF4D" w14:textId="77777777" w:rsidR="008C3CF0" w:rsidRPr="00AE3C9C" w:rsidRDefault="008C3CF0" w:rsidP="00400330">
      <w:pPr>
        <w:pStyle w:val="BodyText"/>
        <w:spacing w:before="8" w:line="360" w:lineRule="auto"/>
        <w:jc w:val="both"/>
        <w:rPr>
          <w:rFonts w:ascii="Lato" w:hAnsi="Lato"/>
          <w:sz w:val="24"/>
          <w:szCs w:val="24"/>
        </w:rPr>
      </w:pPr>
    </w:p>
    <w:p w14:paraId="17BA5A14" w14:textId="7EB6295A" w:rsidR="008C3CF0" w:rsidRPr="00AE3C9C" w:rsidRDefault="00FF11C7" w:rsidP="00FF11C7">
      <w:pPr>
        <w:pStyle w:val="Heading3"/>
        <w:tabs>
          <w:tab w:val="left" w:pos="593"/>
        </w:tabs>
        <w:spacing w:line="360" w:lineRule="auto"/>
        <w:ind w:left="0"/>
        <w:jc w:val="both"/>
        <w:rPr>
          <w:rFonts w:ascii="Lato" w:hAnsi="Lato"/>
          <w:sz w:val="24"/>
          <w:szCs w:val="24"/>
        </w:rPr>
      </w:pPr>
      <w:r>
        <w:rPr>
          <w:rFonts w:ascii="Lato" w:hAnsi="Lato"/>
          <w:spacing w:val="-4"/>
          <w:sz w:val="24"/>
          <w:szCs w:val="24"/>
        </w:rPr>
        <w:t>5.</w:t>
      </w:r>
      <w:r w:rsidR="00A46C01">
        <w:rPr>
          <w:rFonts w:ascii="Lato" w:hAnsi="Lato"/>
          <w:spacing w:val="-4"/>
          <w:sz w:val="24"/>
          <w:szCs w:val="24"/>
        </w:rPr>
        <w:t>8</w:t>
      </w:r>
      <w:r>
        <w:rPr>
          <w:rFonts w:ascii="Lato" w:hAnsi="Lato"/>
          <w:spacing w:val="-4"/>
          <w:sz w:val="24"/>
          <w:szCs w:val="24"/>
        </w:rPr>
        <w:t xml:space="preserve"> </w:t>
      </w:r>
      <w:r w:rsidR="00192DE9" w:rsidRPr="00AE3C9C">
        <w:rPr>
          <w:rFonts w:ascii="Lato" w:hAnsi="Lato"/>
          <w:spacing w:val="-4"/>
          <w:sz w:val="24"/>
          <w:szCs w:val="24"/>
        </w:rPr>
        <w:t>Abuse</w:t>
      </w:r>
    </w:p>
    <w:p w14:paraId="1F8484C7" w14:textId="77777777" w:rsidR="008C3CF0" w:rsidRPr="00AE3C9C" w:rsidRDefault="00192DE9" w:rsidP="00FF11C7">
      <w:pPr>
        <w:pStyle w:val="BodyText"/>
        <w:spacing w:line="360" w:lineRule="auto"/>
        <w:ind w:right="224"/>
        <w:jc w:val="both"/>
        <w:rPr>
          <w:rFonts w:ascii="Lato" w:hAnsi="Lato"/>
          <w:sz w:val="24"/>
          <w:szCs w:val="24"/>
        </w:rPr>
      </w:pPr>
      <w:r w:rsidRPr="00AE3C9C">
        <w:rPr>
          <w:rFonts w:ascii="Lato" w:hAnsi="Lato"/>
          <w:sz w:val="24"/>
          <w:szCs w:val="24"/>
        </w:rPr>
        <w:t xml:space="preserve">A </w:t>
      </w:r>
      <w:r w:rsidRPr="00AE3C9C">
        <w:rPr>
          <w:rFonts w:ascii="Lato" w:hAnsi="Lato"/>
          <w:spacing w:val="-3"/>
          <w:sz w:val="24"/>
          <w:szCs w:val="24"/>
        </w:rPr>
        <w:t xml:space="preserve">form of </w:t>
      </w:r>
      <w:r w:rsidRPr="00AE3C9C">
        <w:rPr>
          <w:rFonts w:ascii="Lato" w:hAnsi="Lato"/>
          <w:spacing w:val="-4"/>
          <w:sz w:val="24"/>
          <w:szCs w:val="24"/>
        </w:rPr>
        <w:t xml:space="preserve">maltreatment </w:t>
      </w:r>
      <w:r w:rsidRPr="00AE3C9C">
        <w:rPr>
          <w:rFonts w:ascii="Lato" w:hAnsi="Lato"/>
          <w:spacing w:val="-3"/>
          <w:sz w:val="24"/>
          <w:szCs w:val="24"/>
        </w:rPr>
        <w:t xml:space="preserve">of </w:t>
      </w:r>
      <w:r w:rsidRPr="00AE3C9C">
        <w:rPr>
          <w:rFonts w:ascii="Lato" w:hAnsi="Lato"/>
          <w:sz w:val="24"/>
          <w:szCs w:val="24"/>
        </w:rPr>
        <w:t>a</w:t>
      </w:r>
      <w:r w:rsidR="0057648D" w:rsidRPr="00AE3C9C">
        <w:rPr>
          <w:rFonts w:ascii="Lato" w:hAnsi="Lato"/>
          <w:sz w:val="24"/>
          <w:szCs w:val="24"/>
        </w:rPr>
        <w:t xml:space="preserve">n </w:t>
      </w:r>
      <w:r w:rsidR="002F169D" w:rsidRPr="00AE3C9C">
        <w:rPr>
          <w:rFonts w:ascii="Lato" w:hAnsi="Lato"/>
          <w:sz w:val="24"/>
          <w:szCs w:val="24"/>
        </w:rPr>
        <w:t>adult</w:t>
      </w:r>
      <w:r w:rsidR="0057648D" w:rsidRPr="00AE3C9C">
        <w:rPr>
          <w:rFonts w:ascii="Lato" w:hAnsi="Lato"/>
          <w:sz w:val="24"/>
          <w:szCs w:val="24"/>
        </w:rPr>
        <w:t xml:space="preserve"> at risk</w:t>
      </w:r>
      <w:r w:rsidR="002F169D" w:rsidRPr="00AE3C9C">
        <w:rPr>
          <w:rFonts w:ascii="Lato" w:hAnsi="Lato"/>
          <w:sz w:val="24"/>
          <w:szCs w:val="24"/>
        </w:rPr>
        <w:t xml:space="preserve"> or</w:t>
      </w:r>
      <w:r w:rsidRPr="00AE3C9C">
        <w:rPr>
          <w:rFonts w:ascii="Lato" w:hAnsi="Lato"/>
          <w:sz w:val="24"/>
          <w:szCs w:val="24"/>
        </w:rPr>
        <w:t xml:space="preserve"> </w:t>
      </w:r>
      <w:r w:rsidRPr="00AE3C9C">
        <w:rPr>
          <w:rFonts w:ascii="Lato" w:hAnsi="Lato"/>
          <w:spacing w:val="-4"/>
          <w:sz w:val="24"/>
          <w:szCs w:val="24"/>
        </w:rPr>
        <w:t xml:space="preserve">child, including neglect, </w:t>
      </w:r>
      <w:r w:rsidRPr="00AE3C9C">
        <w:rPr>
          <w:rFonts w:ascii="Lato" w:hAnsi="Lato"/>
          <w:spacing w:val="-3"/>
          <w:sz w:val="24"/>
          <w:szCs w:val="24"/>
        </w:rPr>
        <w:t xml:space="preserve">child sexual </w:t>
      </w:r>
      <w:r w:rsidRPr="00AE3C9C">
        <w:rPr>
          <w:rFonts w:ascii="Lato" w:hAnsi="Lato"/>
          <w:spacing w:val="-4"/>
          <w:sz w:val="24"/>
          <w:szCs w:val="24"/>
        </w:rPr>
        <w:t xml:space="preserve">exploitation (CSE) including </w:t>
      </w:r>
      <w:r w:rsidRPr="00AE3C9C">
        <w:rPr>
          <w:rFonts w:ascii="Lato" w:hAnsi="Lato"/>
          <w:spacing w:val="-3"/>
          <w:sz w:val="24"/>
          <w:szCs w:val="24"/>
        </w:rPr>
        <w:t xml:space="preserve">forced </w:t>
      </w:r>
      <w:r w:rsidRPr="00AE3C9C">
        <w:rPr>
          <w:rFonts w:ascii="Lato" w:hAnsi="Lato"/>
          <w:spacing w:val="-4"/>
          <w:sz w:val="24"/>
          <w:szCs w:val="24"/>
        </w:rPr>
        <w:t xml:space="preserve">marriage, female </w:t>
      </w:r>
      <w:r w:rsidRPr="00AE3C9C">
        <w:rPr>
          <w:rFonts w:ascii="Lato" w:hAnsi="Lato"/>
          <w:spacing w:val="-3"/>
          <w:sz w:val="24"/>
          <w:szCs w:val="24"/>
        </w:rPr>
        <w:t xml:space="preserve">genital </w:t>
      </w:r>
      <w:r w:rsidRPr="00AE3C9C">
        <w:rPr>
          <w:rFonts w:ascii="Lato" w:hAnsi="Lato"/>
          <w:spacing w:val="-4"/>
          <w:sz w:val="24"/>
          <w:szCs w:val="24"/>
        </w:rPr>
        <w:t xml:space="preserve">mutilation (FGM) </w:t>
      </w:r>
      <w:r w:rsidRPr="00AE3C9C">
        <w:rPr>
          <w:rFonts w:ascii="Lato" w:hAnsi="Lato"/>
          <w:sz w:val="24"/>
          <w:szCs w:val="24"/>
        </w:rPr>
        <w:t xml:space="preserve">and </w:t>
      </w:r>
      <w:r w:rsidRPr="00AE3C9C">
        <w:rPr>
          <w:rFonts w:ascii="Lato" w:hAnsi="Lato"/>
          <w:spacing w:val="-4"/>
          <w:sz w:val="24"/>
          <w:szCs w:val="24"/>
        </w:rPr>
        <w:t xml:space="preserve">radicalisation. Somebody </w:t>
      </w:r>
      <w:r w:rsidRPr="00AE3C9C">
        <w:rPr>
          <w:rFonts w:ascii="Lato" w:hAnsi="Lato"/>
          <w:spacing w:val="-3"/>
          <w:sz w:val="24"/>
          <w:szCs w:val="24"/>
        </w:rPr>
        <w:t xml:space="preserve">may abuse or </w:t>
      </w:r>
      <w:r w:rsidRPr="00AE3C9C">
        <w:rPr>
          <w:rFonts w:ascii="Lato" w:hAnsi="Lato"/>
          <w:spacing w:val="-4"/>
          <w:sz w:val="24"/>
          <w:szCs w:val="24"/>
        </w:rPr>
        <w:t xml:space="preserve">neglect </w:t>
      </w:r>
      <w:r w:rsidRPr="00AE3C9C">
        <w:rPr>
          <w:rFonts w:ascii="Lato" w:hAnsi="Lato"/>
          <w:sz w:val="24"/>
          <w:szCs w:val="24"/>
        </w:rPr>
        <w:t xml:space="preserve">by </w:t>
      </w:r>
      <w:r w:rsidRPr="00AE3C9C">
        <w:rPr>
          <w:rFonts w:ascii="Lato" w:hAnsi="Lato"/>
          <w:spacing w:val="-4"/>
          <w:sz w:val="24"/>
          <w:szCs w:val="24"/>
        </w:rPr>
        <w:t xml:space="preserve">inflicting </w:t>
      </w:r>
      <w:r w:rsidRPr="00AE3C9C">
        <w:rPr>
          <w:rFonts w:ascii="Lato" w:hAnsi="Lato"/>
          <w:spacing w:val="-3"/>
          <w:sz w:val="24"/>
          <w:szCs w:val="24"/>
        </w:rPr>
        <w:t xml:space="preserve">harm, or </w:t>
      </w:r>
      <w:r w:rsidRPr="00AE3C9C">
        <w:rPr>
          <w:rFonts w:ascii="Lato" w:hAnsi="Lato"/>
          <w:sz w:val="24"/>
          <w:szCs w:val="24"/>
        </w:rPr>
        <w:t xml:space="preserve">by </w:t>
      </w:r>
      <w:r w:rsidRPr="00AE3C9C">
        <w:rPr>
          <w:rFonts w:ascii="Lato" w:hAnsi="Lato"/>
          <w:spacing w:val="-3"/>
          <w:sz w:val="24"/>
          <w:szCs w:val="24"/>
        </w:rPr>
        <w:t xml:space="preserve">failing </w:t>
      </w:r>
      <w:r w:rsidRPr="00AE3C9C">
        <w:rPr>
          <w:rFonts w:ascii="Lato" w:hAnsi="Lato"/>
          <w:sz w:val="24"/>
          <w:szCs w:val="24"/>
        </w:rPr>
        <w:t xml:space="preserve">to </w:t>
      </w:r>
      <w:r w:rsidRPr="00AE3C9C">
        <w:rPr>
          <w:rFonts w:ascii="Lato" w:hAnsi="Lato"/>
          <w:spacing w:val="-4"/>
          <w:sz w:val="24"/>
          <w:szCs w:val="24"/>
        </w:rPr>
        <w:t xml:space="preserve">act </w:t>
      </w:r>
      <w:r w:rsidRPr="00AE3C9C">
        <w:rPr>
          <w:rFonts w:ascii="Lato" w:hAnsi="Lato"/>
          <w:sz w:val="24"/>
          <w:szCs w:val="24"/>
        </w:rPr>
        <w:t xml:space="preserve">to </w:t>
      </w:r>
      <w:r w:rsidRPr="00AE3C9C">
        <w:rPr>
          <w:rFonts w:ascii="Lato" w:hAnsi="Lato"/>
          <w:spacing w:val="-3"/>
          <w:sz w:val="24"/>
          <w:szCs w:val="24"/>
        </w:rPr>
        <w:t xml:space="preserve">prevent harm. </w:t>
      </w:r>
      <w:r w:rsidRPr="00AE3C9C">
        <w:rPr>
          <w:rFonts w:ascii="Lato" w:hAnsi="Lato"/>
          <w:spacing w:val="-4"/>
          <w:sz w:val="24"/>
          <w:szCs w:val="24"/>
        </w:rPr>
        <w:t xml:space="preserve">Children </w:t>
      </w:r>
      <w:r w:rsidRPr="00AE3C9C">
        <w:rPr>
          <w:rFonts w:ascii="Lato" w:hAnsi="Lato"/>
          <w:sz w:val="24"/>
          <w:szCs w:val="24"/>
        </w:rPr>
        <w:t xml:space="preserve">may be </w:t>
      </w:r>
      <w:r w:rsidRPr="00AE3C9C">
        <w:rPr>
          <w:rFonts w:ascii="Lato" w:hAnsi="Lato"/>
          <w:spacing w:val="-3"/>
          <w:sz w:val="24"/>
          <w:szCs w:val="24"/>
        </w:rPr>
        <w:t xml:space="preserve">abused </w:t>
      </w:r>
      <w:r w:rsidRPr="00AE3C9C">
        <w:rPr>
          <w:rFonts w:ascii="Lato" w:hAnsi="Lato"/>
          <w:sz w:val="24"/>
          <w:szCs w:val="24"/>
        </w:rPr>
        <w:t xml:space="preserve">in a </w:t>
      </w:r>
      <w:r w:rsidRPr="00AE3C9C">
        <w:rPr>
          <w:rFonts w:ascii="Lato" w:hAnsi="Lato"/>
          <w:spacing w:val="-3"/>
          <w:sz w:val="24"/>
          <w:szCs w:val="24"/>
        </w:rPr>
        <w:t xml:space="preserve">family or </w:t>
      </w:r>
      <w:r w:rsidRPr="00AE3C9C">
        <w:rPr>
          <w:rFonts w:ascii="Lato" w:hAnsi="Lato"/>
          <w:sz w:val="24"/>
          <w:szCs w:val="24"/>
        </w:rPr>
        <w:t xml:space="preserve">in </w:t>
      </w:r>
      <w:r w:rsidRPr="00AE3C9C">
        <w:rPr>
          <w:rFonts w:ascii="Lato" w:hAnsi="Lato"/>
          <w:spacing w:val="-3"/>
          <w:sz w:val="24"/>
          <w:szCs w:val="24"/>
        </w:rPr>
        <w:t xml:space="preserve">an </w:t>
      </w:r>
      <w:r w:rsidRPr="00AE3C9C">
        <w:rPr>
          <w:rFonts w:ascii="Lato" w:hAnsi="Lato"/>
          <w:spacing w:val="-4"/>
          <w:sz w:val="24"/>
          <w:szCs w:val="24"/>
        </w:rPr>
        <w:t xml:space="preserve">institutional </w:t>
      </w:r>
      <w:r w:rsidRPr="00AE3C9C">
        <w:rPr>
          <w:rFonts w:ascii="Lato" w:hAnsi="Lato"/>
          <w:spacing w:val="-3"/>
          <w:sz w:val="24"/>
          <w:szCs w:val="24"/>
        </w:rPr>
        <w:t xml:space="preserve">or </w:t>
      </w:r>
      <w:r w:rsidRPr="00AE3C9C">
        <w:rPr>
          <w:rFonts w:ascii="Lato" w:hAnsi="Lato"/>
          <w:spacing w:val="-4"/>
          <w:sz w:val="24"/>
          <w:szCs w:val="24"/>
        </w:rPr>
        <w:t xml:space="preserve">community setting </w:t>
      </w:r>
      <w:r w:rsidRPr="00AE3C9C">
        <w:rPr>
          <w:rFonts w:ascii="Lato" w:hAnsi="Lato"/>
          <w:sz w:val="24"/>
          <w:szCs w:val="24"/>
        </w:rPr>
        <w:t xml:space="preserve">by </w:t>
      </w:r>
      <w:r w:rsidRPr="00AE3C9C">
        <w:rPr>
          <w:rFonts w:ascii="Lato" w:hAnsi="Lato"/>
          <w:spacing w:val="-4"/>
          <w:sz w:val="24"/>
          <w:szCs w:val="24"/>
        </w:rPr>
        <w:t xml:space="preserve">those </w:t>
      </w:r>
      <w:r w:rsidRPr="00AE3C9C">
        <w:rPr>
          <w:rFonts w:ascii="Lato" w:hAnsi="Lato"/>
          <w:spacing w:val="-3"/>
          <w:sz w:val="24"/>
          <w:szCs w:val="24"/>
        </w:rPr>
        <w:t xml:space="preserve">known </w:t>
      </w:r>
      <w:r w:rsidRPr="00AE3C9C">
        <w:rPr>
          <w:rFonts w:ascii="Lato" w:hAnsi="Lato"/>
          <w:sz w:val="24"/>
          <w:szCs w:val="24"/>
        </w:rPr>
        <w:t xml:space="preserve">to </w:t>
      </w:r>
      <w:r w:rsidRPr="00AE3C9C">
        <w:rPr>
          <w:rFonts w:ascii="Lato" w:hAnsi="Lato"/>
          <w:spacing w:val="-3"/>
          <w:sz w:val="24"/>
          <w:szCs w:val="24"/>
        </w:rPr>
        <w:t xml:space="preserve">them or, more </w:t>
      </w:r>
      <w:r w:rsidRPr="00AE3C9C">
        <w:rPr>
          <w:rFonts w:ascii="Lato" w:hAnsi="Lato"/>
          <w:spacing w:val="-4"/>
          <w:sz w:val="24"/>
          <w:szCs w:val="24"/>
        </w:rPr>
        <w:t xml:space="preserve">rarely, </w:t>
      </w:r>
      <w:r w:rsidRPr="00AE3C9C">
        <w:rPr>
          <w:rFonts w:ascii="Lato" w:hAnsi="Lato"/>
          <w:sz w:val="24"/>
          <w:szCs w:val="24"/>
        </w:rPr>
        <w:t xml:space="preserve">by </w:t>
      </w:r>
      <w:r w:rsidRPr="00AE3C9C">
        <w:rPr>
          <w:rFonts w:ascii="Lato" w:hAnsi="Lato"/>
          <w:spacing w:val="-4"/>
          <w:sz w:val="24"/>
          <w:szCs w:val="24"/>
        </w:rPr>
        <w:t xml:space="preserve">others </w:t>
      </w:r>
      <w:r w:rsidRPr="00AE3C9C">
        <w:rPr>
          <w:rFonts w:ascii="Lato" w:hAnsi="Lato"/>
          <w:sz w:val="24"/>
          <w:szCs w:val="24"/>
        </w:rPr>
        <w:t xml:space="preserve">(e.g. </w:t>
      </w:r>
      <w:r w:rsidRPr="00AE3C9C">
        <w:rPr>
          <w:rFonts w:ascii="Lato" w:hAnsi="Lato"/>
          <w:spacing w:val="-3"/>
          <w:sz w:val="24"/>
          <w:szCs w:val="24"/>
        </w:rPr>
        <w:t xml:space="preserve">via </w:t>
      </w:r>
      <w:r w:rsidRPr="00AE3C9C">
        <w:rPr>
          <w:rFonts w:ascii="Lato" w:hAnsi="Lato"/>
          <w:sz w:val="24"/>
          <w:szCs w:val="24"/>
        </w:rPr>
        <w:t xml:space="preserve">the </w:t>
      </w:r>
      <w:r w:rsidRPr="00AE3C9C">
        <w:rPr>
          <w:rFonts w:ascii="Lato" w:hAnsi="Lato"/>
          <w:spacing w:val="-4"/>
          <w:sz w:val="24"/>
          <w:szCs w:val="24"/>
        </w:rPr>
        <w:t xml:space="preserve">internet). </w:t>
      </w:r>
      <w:r w:rsidRPr="00AE3C9C">
        <w:rPr>
          <w:rFonts w:ascii="Lato" w:hAnsi="Lato"/>
          <w:spacing w:val="-3"/>
          <w:sz w:val="24"/>
          <w:szCs w:val="24"/>
        </w:rPr>
        <w:t xml:space="preserve">They may </w:t>
      </w:r>
      <w:r w:rsidRPr="00AE3C9C">
        <w:rPr>
          <w:rFonts w:ascii="Lato" w:hAnsi="Lato"/>
          <w:sz w:val="24"/>
          <w:szCs w:val="24"/>
        </w:rPr>
        <w:t xml:space="preserve">be </w:t>
      </w:r>
      <w:r w:rsidRPr="00AE3C9C">
        <w:rPr>
          <w:rFonts w:ascii="Lato" w:hAnsi="Lato"/>
          <w:spacing w:val="-3"/>
          <w:sz w:val="24"/>
          <w:szCs w:val="24"/>
        </w:rPr>
        <w:t xml:space="preserve">abused </w:t>
      </w:r>
      <w:r w:rsidRPr="00AE3C9C">
        <w:rPr>
          <w:rFonts w:ascii="Lato" w:hAnsi="Lato"/>
          <w:sz w:val="24"/>
          <w:szCs w:val="24"/>
        </w:rPr>
        <w:t xml:space="preserve">by an </w:t>
      </w:r>
      <w:r w:rsidRPr="00AE3C9C">
        <w:rPr>
          <w:rFonts w:ascii="Lato" w:hAnsi="Lato"/>
          <w:spacing w:val="-3"/>
          <w:sz w:val="24"/>
          <w:szCs w:val="24"/>
        </w:rPr>
        <w:t xml:space="preserve">adult or </w:t>
      </w:r>
      <w:r w:rsidRPr="00AE3C9C">
        <w:rPr>
          <w:rFonts w:ascii="Lato" w:hAnsi="Lato"/>
          <w:spacing w:val="-4"/>
          <w:sz w:val="24"/>
          <w:szCs w:val="24"/>
        </w:rPr>
        <w:t xml:space="preserve">adults, </w:t>
      </w:r>
      <w:r w:rsidRPr="00AE3C9C">
        <w:rPr>
          <w:rFonts w:ascii="Lato" w:hAnsi="Lato"/>
          <w:spacing w:val="-3"/>
          <w:sz w:val="24"/>
          <w:szCs w:val="24"/>
        </w:rPr>
        <w:t xml:space="preserve">or </w:t>
      </w:r>
      <w:r w:rsidRPr="00AE3C9C">
        <w:rPr>
          <w:rFonts w:ascii="Lato" w:hAnsi="Lato"/>
          <w:sz w:val="24"/>
          <w:szCs w:val="24"/>
        </w:rPr>
        <w:t xml:space="preserve">a </w:t>
      </w:r>
      <w:r w:rsidRPr="00AE3C9C">
        <w:rPr>
          <w:rFonts w:ascii="Lato" w:hAnsi="Lato"/>
          <w:spacing w:val="-3"/>
          <w:sz w:val="24"/>
          <w:szCs w:val="24"/>
        </w:rPr>
        <w:t xml:space="preserve">child or </w:t>
      </w:r>
      <w:r w:rsidRPr="00AE3C9C">
        <w:rPr>
          <w:rFonts w:ascii="Lato" w:hAnsi="Lato"/>
          <w:spacing w:val="-4"/>
          <w:sz w:val="24"/>
          <w:szCs w:val="24"/>
        </w:rPr>
        <w:t xml:space="preserve">children. Further information </w:t>
      </w:r>
      <w:r w:rsidRPr="00AE3C9C">
        <w:rPr>
          <w:rFonts w:ascii="Lato" w:hAnsi="Lato"/>
          <w:spacing w:val="-3"/>
          <w:sz w:val="24"/>
          <w:szCs w:val="24"/>
        </w:rPr>
        <w:t xml:space="preserve">about </w:t>
      </w:r>
      <w:r w:rsidRPr="00AE3C9C">
        <w:rPr>
          <w:rFonts w:ascii="Lato" w:hAnsi="Lato"/>
          <w:sz w:val="24"/>
          <w:szCs w:val="24"/>
        </w:rPr>
        <w:t xml:space="preserve">the </w:t>
      </w:r>
      <w:r w:rsidRPr="00AE3C9C">
        <w:rPr>
          <w:rFonts w:ascii="Lato" w:hAnsi="Lato"/>
          <w:spacing w:val="-4"/>
          <w:sz w:val="24"/>
          <w:szCs w:val="24"/>
        </w:rPr>
        <w:t xml:space="preserve">different types </w:t>
      </w:r>
      <w:r w:rsidRPr="00AE3C9C">
        <w:rPr>
          <w:rFonts w:ascii="Lato" w:hAnsi="Lato"/>
          <w:spacing w:val="-3"/>
          <w:sz w:val="24"/>
          <w:szCs w:val="24"/>
        </w:rPr>
        <w:t xml:space="preserve">of abuse </w:t>
      </w:r>
      <w:r w:rsidRPr="00AE3C9C">
        <w:rPr>
          <w:rFonts w:ascii="Lato" w:hAnsi="Lato"/>
          <w:sz w:val="24"/>
          <w:szCs w:val="24"/>
        </w:rPr>
        <w:t xml:space="preserve">and </w:t>
      </w:r>
      <w:r w:rsidRPr="00AE3C9C">
        <w:rPr>
          <w:rFonts w:ascii="Lato" w:hAnsi="Lato"/>
          <w:spacing w:val="-3"/>
          <w:sz w:val="24"/>
          <w:szCs w:val="24"/>
        </w:rPr>
        <w:t xml:space="preserve">signs </w:t>
      </w:r>
      <w:r w:rsidRPr="00AE3C9C">
        <w:rPr>
          <w:rFonts w:ascii="Lato" w:hAnsi="Lato"/>
          <w:spacing w:val="-4"/>
          <w:sz w:val="24"/>
          <w:szCs w:val="24"/>
        </w:rPr>
        <w:t xml:space="preserve">that might indicate abuse </w:t>
      </w:r>
      <w:r w:rsidRPr="00AE3C9C">
        <w:rPr>
          <w:rFonts w:ascii="Lato" w:hAnsi="Lato"/>
          <w:spacing w:val="-3"/>
          <w:sz w:val="24"/>
          <w:szCs w:val="24"/>
        </w:rPr>
        <w:t xml:space="preserve">are found </w:t>
      </w:r>
      <w:r w:rsidRPr="00AE3C9C">
        <w:rPr>
          <w:rFonts w:ascii="Lato" w:hAnsi="Lato"/>
          <w:sz w:val="24"/>
          <w:szCs w:val="24"/>
        </w:rPr>
        <w:t xml:space="preserve">in </w:t>
      </w:r>
      <w:r w:rsidR="00AD1D3A" w:rsidRPr="00AE3C9C">
        <w:rPr>
          <w:rFonts w:ascii="Lato" w:hAnsi="Lato"/>
          <w:b/>
          <w:spacing w:val="-4"/>
          <w:sz w:val="24"/>
          <w:szCs w:val="24"/>
        </w:rPr>
        <w:t xml:space="preserve">Sections </w:t>
      </w:r>
      <w:r w:rsidR="00AD1D3A" w:rsidRPr="00AE3C9C">
        <w:rPr>
          <w:rFonts w:ascii="Lato" w:hAnsi="Lato"/>
          <w:b/>
          <w:spacing w:val="-36"/>
          <w:sz w:val="24"/>
          <w:szCs w:val="24"/>
        </w:rPr>
        <w:t>6</w:t>
      </w:r>
      <w:r w:rsidR="000940FA" w:rsidRPr="00AE3C9C">
        <w:rPr>
          <w:rFonts w:ascii="Lato" w:hAnsi="Lato"/>
          <w:b/>
          <w:sz w:val="24"/>
          <w:szCs w:val="24"/>
        </w:rPr>
        <w:t xml:space="preserve"> and 7</w:t>
      </w:r>
      <w:r w:rsidRPr="00AE3C9C">
        <w:rPr>
          <w:rFonts w:ascii="Lato" w:hAnsi="Lato"/>
          <w:b/>
          <w:sz w:val="24"/>
          <w:szCs w:val="24"/>
        </w:rPr>
        <w:t>.</w:t>
      </w:r>
    </w:p>
    <w:p w14:paraId="39E67B31" w14:textId="189BA34B" w:rsidR="008C3CF0" w:rsidRDefault="008C3CF0" w:rsidP="00400330">
      <w:pPr>
        <w:pStyle w:val="BodyText"/>
        <w:spacing w:before="10" w:line="360" w:lineRule="auto"/>
        <w:jc w:val="both"/>
        <w:rPr>
          <w:rFonts w:ascii="Lato" w:hAnsi="Lato"/>
          <w:sz w:val="24"/>
          <w:szCs w:val="24"/>
        </w:rPr>
      </w:pPr>
    </w:p>
    <w:p w14:paraId="25D434D6" w14:textId="77777777" w:rsidR="00A46C01" w:rsidRPr="00AE3C9C" w:rsidRDefault="00A46C01" w:rsidP="00400330">
      <w:pPr>
        <w:pStyle w:val="BodyText"/>
        <w:spacing w:before="10" w:line="360" w:lineRule="auto"/>
        <w:jc w:val="both"/>
        <w:rPr>
          <w:rFonts w:ascii="Lato" w:hAnsi="Lato"/>
          <w:sz w:val="24"/>
          <w:szCs w:val="24"/>
        </w:rPr>
      </w:pPr>
    </w:p>
    <w:p w14:paraId="5A10E9C8" w14:textId="47295B2D" w:rsidR="008C3CF0" w:rsidRPr="00AE3C9C" w:rsidRDefault="00637DFC" w:rsidP="00FF11C7">
      <w:pPr>
        <w:pStyle w:val="Heading3"/>
        <w:tabs>
          <w:tab w:val="left" w:pos="591"/>
        </w:tabs>
        <w:spacing w:line="360" w:lineRule="auto"/>
        <w:ind w:left="0"/>
        <w:jc w:val="both"/>
        <w:rPr>
          <w:rFonts w:ascii="Lato" w:hAnsi="Lato"/>
          <w:sz w:val="24"/>
          <w:szCs w:val="24"/>
        </w:rPr>
      </w:pPr>
      <w:r>
        <w:rPr>
          <w:rFonts w:ascii="Lato" w:hAnsi="Lato"/>
          <w:spacing w:val="-4"/>
          <w:sz w:val="24"/>
          <w:szCs w:val="24"/>
        </w:rPr>
        <w:t>5.</w:t>
      </w:r>
      <w:r w:rsidR="00A46C01">
        <w:rPr>
          <w:rFonts w:ascii="Lato" w:hAnsi="Lato"/>
          <w:spacing w:val="-4"/>
          <w:sz w:val="24"/>
          <w:szCs w:val="24"/>
        </w:rPr>
        <w:t>9</w:t>
      </w:r>
      <w:r>
        <w:rPr>
          <w:rFonts w:ascii="Lato" w:hAnsi="Lato"/>
          <w:spacing w:val="-4"/>
          <w:sz w:val="24"/>
          <w:szCs w:val="24"/>
        </w:rPr>
        <w:t xml:space="preserve"> </w:t>
      </w:r>
      <w:r w:rsidR="00192DE9" w:rsidRPr="00AE3C9C">
        <w:rPr>
          <w:rFonts w:ascii="Lato" w:hAnsi="Lato"/>
          <w:spacing w:val="-4"/>
          <w:sz w:val="24"/>
          <w:szCs w:val="24"/>
        </w:rPr>
        <w:t>Radicalisa</w:t>
      </w:r>
      <w:r w:rsidR="00AE3C9C">
        <w:rPr>
          <w:rFonts w:ascii="Lato" w:hAnsi="Lato"/>
          <w:spacing w:val="-4"/>
          <w:sz w:val="24"/>
          <w:szCs w:val="24"/>
        </w:rPr>
        <w:t>t</w:t>
      </w:r>
      <w:r w:rsidR="00192DE9" w:rsidRPr="00AE3C9C">
        <w:rPr>
          <w:rFonts w:ascii="Lato" w:hAnsi="Lato"/>
          <w:spacing w:val="-4"/>
          <w:sz w:val="24"/>
          <w:szCs w:val="24"/>
        </w:rPr>
        <w:t xml:space="preserve">ion </w:t>
      </w:r>
      <w:r w:rsidR="00192DE9" w:rsidRPr="00AE3C9C">
        <w:rPr>
          <w:rFonts w:ascii="Lato" w:hAnsi="Lato"/>
          <w:spacing w:val="-3"/>
          <w:sz w:val="24"/>
          <w:szCs w:val="24"/>
        </w:rPr>
        <w:t xml:space="preserve">and </w:t>
      </w:r>
      <w:r w:rsidR="00192DE9" w:rsidRPr="00AE3C9C">
        <w:rPr>
          <w:rFonts w:ascii="Lato" w:hAnsi="Lato"/>
          <w:spacing w:val="-4"/>
          <w:sz w:val="24"/>
          <w:szCs w:val="24"/>
        </w:rPr>
        <w:t>Prevent</w:t>
      </w:r>
      <w:r w:rsidR="00192DE9" w:rsidRPr="00AE3C9C">
        <w:rPr>
          <w:rFonts w:ascii="Lato" w:hAnsi="Lato"/>
          <w:spacing w:val="-10"/>
          <w:sz w:val="24"/>
          <w:szCs w:val="24"/>
        </w:rPr>
        <w:t xml:space="preserve"> </w:t>
      </w:r>
      <w:r w:rsidR="00192DE9" w:rsidRPr="00AE3C9C">
        <w:rPr>
          <w:rFonts w:ascii="Lato" w:hAnsi="Lato"/>
          <w:spacing w:val="-3"/>
          <w:sz w:val="24"/>
          <w:szCs w:val="24"/>
        </w:rPr>
        <w:t>Duty</w:t>
      </w:r>
    </w:p>
    <w:p w14:paraId="5ED8784C" w14:textId="25B7F3EB" w:rsidR="008C3CF0" w:rsidRPr="00AE3C9C" w:rsidRDefault="00192DE9" w:rsidP="00637DFC">
      <w:pPr>
        <w:pStyle w:val="BodyText"/>
        <w:spacing w:line="360" w:lineRule="auto"/>
        <w:ind w:right="222"/>
        <w:jc w:val="both"/>
        <w:rPr>
          <w:rFonts w:ascii="Lato" w:hAnsi="Lato"/>
          <w:sz w:val="24"/>
          <w:szCs w:val="24"/>
        </w:rPr>
      </w:pPr>
      <w:r w:rsidRPr="00AE3C9C">
        <w:rPr>
          <w:rFonts w:ascii="Lato" w:hAnsi="Lato"/>
          <w:spacing w:val="-4"/>
          <w:sz w:val="24"/>
          <w:szCs w:val="24"/>
        </w:rPr>
        <w:t xml:space="preserve">Under </w:t>
      </w:r>
      <w:r w:rsidRPr="00AE3C9C">
        <w:rPr>
          <w:rFonts w:ascii="Lato" w:hAnsi="Lato"/>
          <w:spacing w:val="-3"/>
          <w:sz w:val="24"/>
          <w:szCs w:val="24"/>
        </w:rPr>
        <w:t xml:space="preserve">the </w:t>
      </w:r>
      <w:r w:rsidRPr="00AE3C9C">
        <w:rPr>
          <w:rFonts w:ascii="Lato" w:hAnsi="Lato"/>
          <w:spacing w:val="-4"/>
          <w:sz w:val="24"/>
          <w:szCs w:val="24"/>
        </w:rPr>
        <w:t xml:space="preserve">Prevent </w:t>
      </w:r>
      <w:r w:rsidR="002F169D" w:rsidRPr="00AE3C9C">
        <w:rPr>
          <w:rFonts w:ascii="Lato" w:hAnsi="Lato"/>
          <w:spacing w:val="-3"/>
          <w:sz w:val="24"/>
          <w:szCs w:val="24"/>
        </w:rPr>
        <w:t>D</w:t>
      </w:r>
      <w:r w:rsidRPr="00AE3C9C">
        <w:rPr>
          <w:rFonts w:ascii="Lato" w:hAnsi="Lato"/>
          <w:spacing w:val="-3"/>
          <w:sz w:val="24"/>
          <w:szCs w:val="24"/>
        </w:rPr>
        <w:t xml:space="preserve">uty </w:t>
      </w:r>
      <w:r w:rsidRPr="00AE3C9C">
        <w:rPr>
          <w:rFonts w:ascii="Lato" w:hAnsi="Lato"/>
          <w:spacing w:val="-4"/>
          <w:sz w:val="24"/>
          <w:szCs w:val="24"/>
        </w:rPr>
        <w:t xml:space="preserve">defined within </w:t>
      </w:r>
      <w:r w:rsidRPr="00AE3C9C">
        <w:rPr>
          <w:rFonts w:ascii="Lato" w:hAnsi="Lato"/>
          <w:sz w:val="24"/>
          <w:szCs w:val="24"/>
        </w:rPr>
        <w:t xml:space="preserve">the </w:t>
      </w:r>
      <w:r w:rsidRPr="00AE3C9C">
        <w:rPr>
          <w:rFonts w:ascii="Lato" w:hAnsi="Lato"/>
          <w:spacing w:val="-4"/>
          <w:sz w:val="24"/>
          <w:szCs w:val="24"/>
        </w:rPr>
        <w:t xml:space="preserve">Counter-Terrorism </w:t>
      </w:r>
      <w:r w:rsidRPr="00AE3C9C">
        <w:rPr>
          <w:rFonts w:ascii="Lato" w:hAnsi="Lato"/>
          <w:spacing w:val="-3"/>
          <w:sz w:val="24"/>
          <w:szCs w:val="24"/>
        </w:rPr>
        <w:t xml:space="preserve">and </w:t>
      </w:r>
      <w:r w:rsidRPr="00AE3C9C">
        <w:rPr>
          <w:rFonts w:ascii="Lato" w:hAnsi="Lato"/>
          <w:spacing w:val="-4"/>
          <w:sz w:val="24"/>
          <w:szCs w:val="24"/>
        </w:rPr>
        <w:t xml:space="preserve">Security </w:t>
      </w:r>
      <w:r w:rsidRPr="00AE3C9C">
        <w:rPr>
          <w:rFonts w:ascii="Lato" w:hAnsi="Lato"/>
          <w:spacing w:val="-3"/>
          <w:sz w:val="24"/>
          <w:szCs w:val="24"/>
        </w:rPr>
        <w:t xml:space="preserve">Act 2015 </w:t>
      </w:r>
      <w:r w:rsidRPr="00AE3C9C">
        <w:rPr>
          <w:rFonts w:ascii="Lato" w:hAnsi="Lato"/>
          <w:sz w:val="24"/>
          <w:szCs w:val="24"/>
        </w:rPr>
        <w:t xml:space="preserve">a </w:t>
      </w:r>
      <w:r w:rsidRPr="00AE3C9C">
        <w:rPr>
          <w:rFonts w:ascii="Lato" w:hAnsi="Lato"/>
          <w:spacing w:val="-4"/>
          <w:sz w:val="24"/>
          <w:szCs w:val="24"/>
        </w:rPr>
        <w:t xml:space="preserve">wide range </w:t>
      </w:r>
      <w:r w:rsidRPr="00AE3C9C">
        <w:rPr>
          <w:rFonts w:ascii="Lato" w:hAnsi="Lato"/>
          <w:spacing w:val="-3"/>
          <w:sz w:val="24"/>
          <w:szCs w:val="24"/>
        </w:rPr>
        <w:t xml:space="preserve">of </w:t>
      </w:r>
      <w:r w:rsidRPr="00AE3C9C">
        <w:rPr>
          <w:rFonts w:ascii="Lato" w:hAnsi="Lato"/>
          <w:spacing w:val="-4"/>
          <w:sz w:val="24"/>
          <w:szCs w:val="24"/>
        </w:rPr>
        <w:t xml:space="preserve">agencies including </w:t>
      </w:r>
      <w:r w:rsidRPr="00AE3C9C">
        <w:rPr>
          <w:rFonts w:ascii="Lato" w:hAnsi="Lato"/>
          <w:spacing w:val="-3"/>
          <w:sz w:val="24"/>
          <w:szCs w:val="24"/>
        </w:rPr>
        <w:t xml:space="preserve">local </w:t>
      </w:r>
      <w:r w:rsidRPr="00AE3C9C">
        <w:rPr>
          <w:rFonts w:ascii="Lato" w:hAnsi="Lato"/>
          <w:spacing w:val="-4"/>
          <w:sz w:val="24"/>
          <w:szCs w:val="24"/>
        </w:rPr>
        <w:t xml:space="preserve">authorities, schools </w:t>
      </w:r>
      <w:r w:rsidRPr="00AE3C9C">
        <w:rPr>
          <w:rFonts w:ascii="Lato" w:hAnsi="Lato"/>
          <w:sz w:val="24"/>
          <w:szCs w:val="24"/>
        </w:rPr>
        <w:t xml:space="preserve">and </w:t>
      </w:r>
      <w:r w:rsidRPr="00AE3C9C">
        <w:rPr>
          <w:rFonts w:ascii="Lato" w:hAnsi="Lato"/>
          <w:spacing w:val="-4"/>
          <w:sz w:val="24"/>
          <w:szCs w:val="24"/>
        </w:rPr>
        <w:t xml:space="preserve">colleges </w:t>
      </w:r>
      <w:r w:rsidRPr="00AE3C9C">
        <w:rPr>
          <w:rFonts w:ascii="Lato" w:hAnsi="Lato"/>
          <w:sz w:val="24"/>
          <w:szCs w:val="24"/>
        </w:rPr>
        <w:t xml:space="preserve">are </w:t>
      </w:r>
      <w:r w:rsidRPr="00AE3C9C">
        <w:rPr>
          <w:rFonts w:ascii="Lato" w:hAnsi="Lato"/>
          <w:spacing w:val="-4"/>
          <w:sz w:val="24"/>
          <w:szCs w:val="24"/>
        </w:rPr>
        <w:t xml:space="preserve">required </w:t>
      </w:r>
      <w:r w:rsidRPr="00AE3C9C">
        <w:rPr>
          <w:rFonts w:ascii="Lato" w:hAnsi="Lato"/>
          <w:sz w:val="24"/>
          <w:szCs w:val="24"/>
        </w:rPr>
        <w:t xml:space="preserve">to </w:t>
      </w:r>
      <w:r w:rsidRPr="00AE3C9C">
        <w:rPr>
          <w:rFonts w:ascii="Lato" w:hAnsi="Lato"/>
          <w:spacing w:val="-3"/>
          <w:sz w:val="24"/>
          <w:szCs w:val="24"/>
        </w:rPr>
        <w:t xml:space="preserve">have </w:t>
      </w:r>
      <w:r w:rsidRPr="00AE3C9C">
        <w:rPr>
          <w:rFonts w:ascii="Lato" w:hAnsi="Lato"/>
          <w:sz w:val="24"/>
          <w:szCs w:val="24"/>
        </w:rPr>
        <w:t xml:space="preserve">due </w:t>
      </w:r>
      <w:r w:rsidRPr="00AE3C9C">
        <w:rPr>
          <w:rFonts w:ascii="Lato" w:hAnsi="Lato"/>
          <w:spacing w:val="-3"/>
          <w:sz w:val="24"/>
          <w:szCs w:val="24"/>
        </w:rPr>
        <w:t xml:space="preserve">regard </w:t>
      </w:r>
      <w:r w:rsidRPr="00AE3C9C">
        <w:rPr>
          <w:rFonts w:ascii="Lato" w:hAnsi="Lato"/>
          <w:sz w:val="24"/>
          <w:szCs w:val="24"/>
        </w:rPr>
        <w:t xml:space="preserve">to the </w:t>
      </w:r>
      <w:r w:rsidRPr="00AE3C9C">
        <w:rPr>
          <w:rFonts w:ascii="Lato" w:hAnsi="Lato"/>
          <w:spacing w:val="-3"/>
          <w:sz w:val="24"/>
          <w:szCs w:val="24"/>
        </w:rPr>
        <w:t xml:space="preserve">need </w:t>
      </w:r>
      <w:r w:rsidRPr="00AE3C9C">
        <w:rPr>
          <w:rFonts w:ascii="Lato" w:hAnsi="Lato"/>
          <w:sz w:val="24"/>
          <w:szCs w:val="24"/>
        </w:rPr>
        <w:t xml:space="preserve">to </w:t>
      </w:r>
      <w:r w:rsidRPr="00AE3C9C">
        <w:rPr>
          <w:rFonts w:ascii="Lato" w:hAnsi="Lato"/>
          <w:spacing w:val="-4"/>
          <w:sz w:val="24"/>
          <w:szCs w:val="24"/>
        </w:rPr>
        <w:t>prevent</w:t>
      </w:r>
      <w:r w:rsidRPr="00AE3C9C">
        <w:rPr>
          <w:rFonts w:ascii="Lato" w:hAnsi="Lato"/>
          <w:spacing w:val="9"/>
          <w:sz w:val="24"/>
          <w:szCs w:val="24"/>
        </w:rPr>
        <w:t xml:space="preserve"> </w:t>
      </w:r>
      <w:r w:rsidRPr="00AE3C9C">
        <w:rPr>
          <w:rFonts w:ascii="Lato" w:hAnsi="Lato"/>
          <w:spacing w:val="-4"/>
          <w:sz w:val="24"/>
          <w:szCs w:val="24"/>
        </w:rPr>
        <w:t>people</w:t>
      </w:r>
      <w:r w:rsidRPr="00AE3C9C">
        <w:rPr>
          <w:rFonts w:ascii="Lato" w:hAnsi="Lato"/>
          <w:spacing w:val="6"/>
          <w:sz w:val="24"/>
          <w:szCs w:val="24"/>
        </w:rPr>
        <w:t xml:space="preserve"> </w:t>
      </w:r>
      <w:r w:rsidRPr="00AE3C9C">
        <w:rPr>
          <w:rFonts w:ascii="Lato" w:hAnsi="Lato"/>
          <w:spacing w:val="-3"/>
          <w:sz w:val="24"/>
          <w:szCs w:val="24"/>
        </w:rPr>
        <w:t>from</w:t>
      </w:r>
      <w:r w:rsidRPr="00AE3C9C">
        <w:rPr>
          <w:rFonts w:ascii="Lato" w:hAnsi="Lato"/>
          <w:spacing w:val="10"/>
          <w:sz w:val="24"/>
          <w:szCs w:val="24"/>
        </w:rPr>
        <w:t xml:space="preserve"> </w:t>
      </w:r>
      <w:r w:rsidRPr="00AE3C9C">
        <w:rPr>
          <w:rFonts w:ascii="Lato" w:hAnsi="Lato"/>
          <w:spacing w:val="-4"/>
          <w:sz w:val="24"/>
          <w:szCs w:val="24"/>
        </w:rPr>
        <w:t>being</w:t>
      </w:r>
      <w:r w:rsidRPr="00AE3C9C">
        <w:rPr>
          <w:rFonts w:ascii="Lato" w:hAnsi="Lato"/>
          <w:spacing w:val="9"/>
          <w:sz w:val="24"/>
          <w:szCs w:val="24"/>
        </w:rPr>
        <w:t xml:space="preserve"> </w:t>
      </w:r>
      <w:r w:rsidRPr="00AE3C9C">
        <w:rPr>
          <w:rFonts w:ascii="Lato" w:hAnsi="Lato"/>
          <w:spacing w:val="-4"/>
          <w:sz w:val="24"/>
          <w:szCs w:val="24"/>
        </w:rPr>
        <w:t>radicalised</w:t>
      </w:r>
      <w:r w:rsidRPr="00AE3C9C">
        <w:rPr>
          <w:rFonts w:ascii="Lato" w:hAnsi="Lato"/>
          <w:spacing w:val="8"/>
          <w:sz w:val="24"/>
          <w:szCs w:val="24"/>
        </w:rPr>
        <w:t xml:space="preserve"> </w:t>
      </w:r>
      <w:r w:rsidRPr="00AE3C9C">
        <w:rPr>
          <w:rFonts w:ascii="Lato" w:hAnsi="Lato"/>
          <w:sz w:val="24"/>
          <w:szCs w:val="24"/>
        </w:rPr>
        <w:t>and</w:t>
      </w:r>
      <w:r w:rsidRPr="00AE3C9C">
        <w:rPr>
          <w:rFonts w:ascii="Lato" w:hAnsi="Lato"/>
          <w:spacing w:val="9"/>
          <w:sz w:val="24"/>
          <w:szCs w:val="24"/>
        </w:rPr>
        <w:t xml:space="preserve"> </w:t>
      </w:r>
      <w:r w:rsidRPr="00AE3C9C">
        <w:rPr>
          <w:rFonts w:ascii="Lato" w:hAnsi="Lato"/>
          <w:spacing w:val="-4"/>
          <w:sz w:val="24"/>
          <w:szCs w:val="24"/>
        </w:rPr>
        <w:t>drawn</w:t>
      </w:r>
      <w:r w:rsidRPr="00AE3C9C">
        <w:rPr>
          <w:rFonts w:ascii="Lato" w:hAnsi="Lato"/>
          <w:spacing w:val="9"/>
          <w:sz w:val="24"/>
          <w:szCs w:val="24"/>
        </w:rPr>
        <w:t xml:space="preserve"> </w:t>
      </w:r>
      <w:r w:rsidRPr="00AE3C9C">
        <w:rPr>
          <w:rFonts w:ascii="Lato" w:hAnsi="Lato"/>
          <w:spacing w:val="-3"/>
          <w:sz w:val="24"/>
          <w:szCs w:val="24"/>
        </w:rPr>
        <w:t>into</w:t>
      </w:r>
      <w:r w:rsidRPr="00AE3C9C">
        <w:rPr>
          <w:rFonts w:ascii="Lato" w:hAnsi="Lato"/>
          <w:spacing w:val="5"/>
          <w:sz w:val="24"/>
          <w:szCs w:val="24"/>
        </w:rPr>
        <w:t xml:space="preserve"> </w:t>
      </w:r>
      <w:r w:rsidRPr="00AE3C9C">
        <w:rPr>
          <w:rFonts w:ascii="Lato" w:hAnsi="Lato"/>
          <w:spacing w:val="-4"/>
          <w:sz w:val="24"/>
          <w:szCs w:val="24"/>
        </w:rPr>
        <w:t>terrorism.</w:t>
      </w:r>
      <w:r w:rsidRPr="00AE3C9C">
        <w:rPr>
          <w:rFonts w:ascii="Lato" w:hAnsi="Lato"/>
          <w:spacing w:val="10"/>
          <w:sz w:val="24"/>
          <w:szCs w:val="24"/>
        </w:rPr>
        <w:t xml:space="preserve"> </w:t>
      </w:r>
      <w:r w:rsidRPr="00AE3C9C">
        <w:rPr>
          <w:rFonts w:ascii="Lato" w:hAnsi="Lato"/>
          <w:sz w:val="24"/>
          <w:szCs w:val="24"/>
        </w:rPr>
        <w:t>As</w:t>
      </w:r>
      <w:r w:rsidRPr="00AE3C9C">
        <w:rPr>
          <w:rFonts w:ascii="Lato" w:hAnsi="Lato"/>
          <w:spacing w:val="9"/>
          <w:sz w:val="24"/>
          <w:szCs w:val="24"/>
        </w:rPr>
        <w:t xml:space="preserve"> </w:t>
      </w:r>
      <w:r w:rsidRPr="00AE3C9C">
        <w:rPr>
          <w:rFonts w:ascii="Lato" w:hAnsi="Lato"/>
          <w:sz w:val="24"/>
          <w:szCs w:val="24"/>
        </w:rPr>
        <w:t>a</w:t>
      </w:r>
      <w:r w:rsidRPr="00AE3C9C">
        <w:rPr>
          <w:rFonts w:ascii="Lato" w:hAnsi="Lato"/>
          <w:spacing w:val="14"/>
          <w:sz w:val="24"/>
          <w:szCs w:val="24"/>
        </w:rPr>
        <w:t xml:space="preserve"> </w:t>
      </w:r>
      <w:r w:rsidRPr="00AE3C9C">
        <w:rPr>
          <w:rFonts w:ascii="Lato" w:hAnsi="Lato"/>
          <w:spacing w:val="-4"/>
          <w:sz w:val="24"/>
          <w:szCs w:val="24"/>
        </w:rPr>
        <w:t>provider</w:t>
      </w:r>
      <w:r w:rsidRPr="00AE3C9C">
        <w:rPr>
          <w:rFonts w:ascii="Lato" w:hAnsi="Lato"/>
          <w:spacing w:val="10"/>
          <w:sz w:val="24"/>
          <w:szCs w:val="24"/>
        </w:rPr>
        <w:t xml:space="preserve"> </w:t>
      </w:r>
      <w:r w:rsidRPr="00AE3C9C">
        <w:rPr>
          <w:rFonts w:ascii="Lato" w:hAnsi="Lato"/>
          <w:spacing w:val="-3"/>
          <w:sz w:val="24"/>
          <w:szCs w:val="24"/>
        </w:rPr>
        <w:t>of</w:t>
      </w:r>
      <w:r w:rsidRPr="00AE3C9C">
        <w:rPr>
          <w:rFonts w:ascii="Lato" w:hAnsi="Lato"/>
          <w:spacing w:val="10"/>
          <w:sz w:val="24"/>
          <w:szCs w:val="24"/>
        </w:rPr>
        <w:t xml:space="preserve"> </w:t>
      </w:r>
      <w:r w:rsidRPr="00AE3C9C">
        <w:rPr>
          <w:rFonts w:ascii="Lato" w:hAnsi="Lato"/>
          <w:spacing w:val="-4"/>
          <w:sz w:val="24"/>
          <w:szCs w:val="24"/>
        </w:rPr>
        <w:t>services</w:t>
      </w:r>
      <w:r w:rsidRPr="00AE3C9C">
        <w:rPr>
          <w:rFonts w:ascii="Lato" w:hAnsi="Lato"/>
          <w:spacing w:val="6"/>
          <w:sz w:val="24"/>
          <w:szCs w:val="24"/>
        </w:rPr>
        <w:t xml:space="preserve"> </w:t>
      </w:r>
      <w:r w:rsidRPr="00AE3C9C">
        <w:rPr>
          <w:rFonts w:ascii="Lato" w:hAnsi="Lato"/>
          <w:sz w:val="24"/>
          <w:szCs w:val="24"/>
        </w:rPr>
        <w:t>for</w:t>
      </w:r>
      <w:r w:rsidR="007B26E8" w:rsidRPr="00AE3C9C">
        <w:rPr>
          <w:rFonts w:ascii="Lato" w:hAnsi="Lato"/>
          <w:sz w:val="24"/>
          <w:szCs w:val="24"/>
        </w:rPr>
        <w:t xml:space="preserve"> vulnerable people within local communities, including</w:t>
      </w:r>
      <w:r w:rsidRPr="00AE3C9C">
        <w:rPr>
          <w:rFonts w:ascii="Lato" w:hAnsi="Lato"/>
          <w:spacing w:val="10"/>
          <w:sz w:val="24"/>
          <w:szCs w:val="24"/>
        </w:rPr>
        <w:t xml:space="preserve"> </w:t>
      </w:r>
      <w:r w:rsidRPr="00AE3C9C">
        <w:rPr>
          <w:rFonts w:ascii="Lato" w:hAnsi="Lato"/>
          <w:spacing w:val="-4"/>
          <w:sz w:val="24"/>
          <w:szCs w:val="24"/>
        </w:rPr>
        <w:t>young</w:t>
      </w:r>
      <w:r w:rsidRPr="00AE3C9C">
        <w:rPr>
          <w:rFonts w:ascii="Lato" w:hAnsi="Lato"/>
          <w:spacing w:val="9"/>
          <w:sz w:val="24"/>
          <w:szCs w:val="24"/>
        </w:rPr>
        <w:t xml:space="preserve"> </w:t>
      </w:r>
      <w:r w:rsidRPr="00AE3C9C">
        <w:rPr>
          <w:rFonts w:ascii="Lato" w:hAnsi="Lato"/>
          <w:spacing w:val="-4"/>
          <w:sz w:val="24"/>
          <w:szCs w:val="24"/>
        </w:rPr>
        <w:t>people</w:t>
      </w:r>
      <w:r w:rsidR="007B26E8" w:rsidRPr="00AE3C9C">
        <w:rPr>
          <w:rFonts w:ascii="Lato" w:hAnsi="Lato"/>
          <w:spacing w:val="-4"/>
          <w:sz w:val="24"/>
          <w:szCs w:val="24"/>
        </w:rPr>
        <w:t>,</w:t>
      </w:r>
      <w:r w:rsidR="007B26E8" w:rsidRPr="00AE3C9C">
        <w:rPr>
          <w:rFonts w:ascii="Lato" w:hAnsi="Lato"/>
          <w:sz w:val="24"/>
          <w:szCs w:val="24"/>
        </w:rPr>
        <w:t xml:space="preserve"> </w:t>
      </w:r>
      <w:r w:rsidRPr="00AE3C9C">
        <w:rPr>
          <w:rFonts w:ascii="Lato" w:hAnsi="Lato"/>
          <w:spacing w:val="-4"/>
          <w:sz w:val="24"/>
          <w:szCs w:val="24"/>
        </w:rPr>
        <w:t>Groundwork</w:t>
      </w:r>
      <w:r w:rsidR="006E7AA5" w:rsidRPr="00AE3C9C">
        <w:rPr>
          <w:rFonts w:ascii="Lato" w:hAnsi="Lato"/>
          <w:spacing w:val="-4"/>
          <w:sz w:val="24"/>
          <w:szCs w:val="24"/>
        </w:rPr>
        <w:t xml:space="preserve"> Greater Manchester</w:t>
      </w:r>
      <w:r w:rsidRPr="00AE3C9C">
        <w:rPr>
          <w:rFonts w:ascii="Lato" w:hAnsi="Lato"/>
          <w:spacing w:val="-4"/>
          <w:sz w:val="24"/>
          <w:szCs w:val="24"/>
        </w:rPr>
        <w:t xml:space="preserve"> recognises </w:t>
      </w:r>
      <w:r w:rsidRPr="00AE3C9C">
        <w:rPr>
          <w:rFonts w:ascii="Lato" w:hAnsi="Lato"/>
          <w:spacing w:val="-3"/>
          <w:sz w:val="24"/>
          <w:szCs w:val="24"/>
        </w:rPr>
        <w:t xml:space="preserve">that we have </w:t>
      </w:r>
      <w:r w:rsidRPr="00AE3C9C">
        <w:rPr>
          <w:rFonts w:ascii="Lato" w:hAnsi="Lato"/>
          <w:sz w:val="24"/>
          <w:szCs w:val="24"/>
        </w:rPr>
        <w:t xml:space="preserve">a </w:t>
      </w:r>
      <w:r w:rsidRPr="00AE3C9C">
        <w:rPr>
          <w:rFonts w:ascii="Lato" w:hAnsi="Lato"/>
          <w:spacing w:val="-3"/>
          <w:sz w:val="24"/>
          <w:szCs w:val="24"/>
        </w:rPr>
        <w:t xml:space="preserve">duty </w:t>
      </w:r>
      <w:r w:rsidRPr="00AE3C9C">
        <w:rPr>
          <w:rFonts w:ascii="Lato" w:hAnsi="Lato"/>
          <w:sz w:val="24"/>
          <w:szCs w:val="24"/>
        </w:rPr>
        <w:t xml:space="preserve">to </w:t>
      </w:r>
      <w:r w:rsidRPr="00AE3C9C">
        <w:rPr>
          <w:rFonts w:ascii="Lato" w:hAnsi="Lato"/>
          <w:spacing w:val="-4"/>
          <w:sz w:val="24"/>
          <w:szCs w:val="24"/>
        </w:rPr>
        <w:t xml:space="preserve">ensure </w:t>
      </w:r>
      <w:r w:rsidRPr="00AE3C9C">
        <w:rPr>
          <w:rFonts w:ascii="Lato" w:hAnsi="Lato"/>
          <w:spacing w:val="-3"/>
          <w:sz w:val="24"/>
          <w:szCs w:val="24"/>
        </w:rPr>
        <w:t xml:space="preserve">that </w:t>
      </w:r>
      <w:r w:rsidRPr="00AE3C9C">
        <w:rPr>
          <w:rFonts w:ascii="Lato" w:hAnsi="Lato"/>
          <w:spacing w:val="-4"/>
          <w:sz w:val="24"/>
          <w:szCs w:val="24"/>
        </w:rPr>
        <w:t xml:space="preserve">staff </w:t>
      </w:r>
      <w:r w:rsidRPr="00AE3C9C">
        <w:rPr>
          <w:rFonts w:ascii="Lato" w:hAnsi="Lato"/>
          <w:spacing w:val="-3"/>
          <w:sz w:val="24"/>
          <w:szCs w:val="24"/>
        </w:rPr>
        <w:t xml:space="preserve">are </w:t>
      </w:r>
      <w:r w:rsidRPr="00AE3C9C">
        <w:rPr>
          <w:rFonts w:ascii="Lato" w:hAnsi="Lato"/>
          <w:spacing w:val="-4"/>
          <w:sz w:val="24"/>
          <w:szCs w:val="24"/>
        </w:rPr>
        <w:t xml:space="preserve">aware </w:t>
      </w:r>
      <w:r w:rsidRPr="00AE3C9C">
        <w:rPr>
          <w:rFonts w:ascii="Lato" w:hAnsi="Lato"/>
          <w:spacing w:val="-3"/>
          <w:sz w:val="24"/>
          <w:szCs w:val="24"/>
        </w:rPr>
        <w:t xml:space="preserve">of </w:t>
      </w:r>
      <w:r w:rsidRPr="00AE3C9C">
        <w:rPr>
          <w:rFonts w:ascii="Lato" w:hAnsi="Lato"/>
          <w:sz w:val="24"/>
          <w:szCs w:val="24"/>
        </w:rPr>
        <w:t xml:space="preserve">and </w:t>
      </w:r>
      <w:r w:rsidRPr="00AE3C9C">
        <w:rPr>
          <w:rFonts w:ascii="Lato" w:hAnsi="Lato"/>
          <w:spacing w:val="-3"/>
          <w:sz w:val="24"/>
          <w:szCs w:val="24"/>
        </w:rPr>
        <w:t xml:space="preserve">know </w:t>
      </w:r>
      <w:r w:rsidRPr="00AE3C9C">
        <w:rPr>
          <w:rFonts w:ascii="Lato" w:hAnsi="Lato"/>
          <w:sz w:val="24"/>
          <w:szCs w:val="24"/>
        </w:rPr>
        <w:t xml:space="preserve">how to </w:t>
      </w:r>
      <w:r w:rsidRPr="00AE3C9C">
        <w:rPr>
          <w:rFonts w:ascii="Lato" w:hAnsi="Lato"/>
          <w:spacing w:val="-4"/>
          <w:sz w:val="24"/>
          <w:szCs w:val="24"/>
        </w:rPr>
        <w:t xml:space="preserve">contribute </w:t>
      </w:r>
      <w:r w:rsidRPr="00AE3C9C">
        <w:rPr>
          <w:rFonts w:ascii="Lato" w:hAnsi="Lato"/>
          <w:sz w:val="24"/>
          <w:szCs w:val="24"/>
        </w:rPr>
        <w:t xml:space="preserve">to </w:t>
      </w:r>
      <w:r w:rsidRPr="00AE3C9C">
        <w:rPr>
          <w:rFonts w:ascii="Lato" w:hAnsi="Lato"/>
          <w:spacing w:val="-4"/>
          <w:sz w:val="24"/>
          <w:szCs w:val="24"/>
        </w:rPr>
        <w:t xml:space="preserve">Prevent-related activity </w:t>
      </w:r>
      <w:r w:rsidRPr="00AE3C9C">
        <w:rPr>
          <w:rFonts w:ascii="Lato" w:hAnsi="Lato"/>
          <w:spacing w:val="-3"/>
          <w:sz w:val="24"/>
          <w:szCs w:val="24"/>
        </w:rPr>
        <w:t xml:space="preserve">in </w:t>
      </w:r>
      <w:r w:rsidRPr="00AE3C9C">
        <w:rPr>
          <w:rFonts w:ascii="Lato" w:hAnsi="Lato"/>
          <w:sz w:val="24"/>
          <w:szCs w:val="24"/>
        </w:rPr>
        <w:t xml:space="preserve">our </w:t>
      </w:r>
      <w:r w:rsidRPr="00AE3C9C">
        <w:rPr>
          <w:rFonts w:ascii="Lato" w:hAnsi="Lato"/>
          <w:spacing w:val="-4"/>
          <w:sz w:val="24"/>
          <w:szCs w:val="24"/>
        </w:rPr>
        <w:t>operational areas.</w:t>
      </w:r>
    </w:p>
    <w:p w14:paraId="318BF78B" w14:textId="77777777" w:rsidR="008C3CF0" w:rsidRPr="00AE3C9C" w:rsidRDefault="008C3CF0" w:rsidP="00400330">
      <w:pPr>
        <w:pStyle w:val="BodyText"/>
        <w:spacing w:before="11" w:line="360" w:lineRule="auto"/>
        <w:jc w:val="both"/>
        <w:rPr>
          <w:rFonts w:ascii="Lato" w:hAnsi="Lato"/>
          <w:sz w:val="24"/>
          <w:szCs w:val="24"/>
        </w:rPr>
      </w:pPr>
    </w:p>
    <w:p w14:paraId="61A4539B" w14:textId="77777777" w:rsidR="008C3CF0" w:rsidRPr="00AE3C9C" w:rsidRDefault="00192DE9" w:rsidP="00637DFC">
      <w:pPr>
        <w:pStyle w:val="BodyText"/>
        <w:spacing w:line="360" w:lineRule="auto"/>
        <w:jc w:val="both"/>
        <w:rPr>
          <w:rFonts w:ascii="Lato" w:hAnsi="Lato"/>
          <w:sz w:val="24"/>
          <w:szCs w:val="24"/>
        </w:rPr>
      </w:pPr>
      <w:r w:rsidRPr="00AE3C9C">
        <w:rPr>
          <w:rFonts w:ascii="Lato" w:hAnsi="Lato"/>
          <w:sz w:val="24"/>
          <w:szCs w:val="24"/>
        </w:rPr>
        <w:t xml:space="preserve">More information about Prevent is found in </w:t>
      </w:r>
      <w:r w:rsidR="000940FA" w:rsidRPr="00AE3C9C">
        <w:rPr>
          <w:rFonts w:ascii="Lato" w:hAnsi="Lato"/>
          <w:b/>
          <w:sz w:val="24"/>
          <w:szCs w:val="24"/>
        </w:rPr>
        <w:t>section 15</w:t>
      </w:r>
      <w:r w:rsidRPr="00AE3C9C">
        <w:rPr>
          <w:rFonts w:ascii="Lato" w:hAnsi="Lato"/>
          <w:b/>
          <w:sz w:val="24"/>
          <w:szCs w:val="24"/>
        </w:rPr>
        <w:t>.</w:t>
      </w:r>
    </w:p>
    <w:p w14:paraId="78283F6A" w14:textId="77777777" w:rsidR="008C3CF0" w:rsidRPr="00AE3C9C" w:rsidRDefault="008C3CF0" w:rsidP="00400330">
      <w:pPr>
        <w:pStyle w:val="BodyText"/>
        <w:spacing w:before="9" w:line="360" w:lineRule="auto"/>
        <w:jc w:val="both"/>
        <w:rPr>
          <w:rFonts w:ascii="Lato" w:hAnsi="Lato"/>
          <w:sz w:val="24"/>
          <w:szCs w:val="24"/>
        </w:rPr>
      </w:pPr>
    </w:p>
    <w:p w14:paraId="3B15CB1B" w14:textId="4CE4B4FE" w:rsidR="008C3CF0" w:rsidRPr="00AE3C9C" w:rsidRDefault="00637DFC" w:rsidP="00637DFC">
      <w:pPr>
        <w:pStyle w:val="Heading3"/>
        <w:tabs>
          <w:tab w:val="left" w:pos="591"/>
        </w:tabs>
        <w:spacing w:line="360" w:lineRule="auto"/>
        <w:ind w:left="0"/>
        <w:jc w:val="both"/>
        <w:rPr>
          <w:rFonts w:ascii="Lato" w:hAnsi="Lato"/>
          <w:sz w:val="24"/>
          <w:szCs w:val="24"/>
        </w:rPr>
      </w:pPr>
      <w:r>
        <w:rPr>
          <w:rFonts w:ascii="Lato" w:hAnsi="Lato"/>
          <w:spacing w:val="-4"/>
          <w:sz w:val="24"/>
          <w:szCs w:val="24"/>
        </w:rPr>
        <w:t>5.1</w:t>
      </w:r>
      <w:r w:rsidR="00A46C01">
        <w:rPr>
          <w:rFonts w:ascii="Lato" w:hAnsi="Lato"/>
          <w:spacing w:val="-4"/>
          <w:sz w:val="24"/>
          <w:szCs w:val="24"/>
        </w:rPr>
        <w:t>0</w:t>
      </w:r>
      <w:r>
        <w:rPr>
          <w:rFonts w:ascii="Lato" w:hAnsi="Lato"/>
          <w:spacing w:val="-4"/>
          <w:sz w:val="24"/>
          <w:szCs w:val="24"/>
        </w:rPr>
        <w:t xml:space="preserve"> </w:t>
      </w:r>
      <w:r w:rsidR="00192DE9" w:rsidRPr="00AE3C9C">
        <w:rPr>
          <w:rFonts w:ascii="Lato" w:hAnsi="Lato"/>
          <w:spacing w:val="-4"/>
          <w:sz w:val="24"/>
          <w:szCs w:val="24"/>
        </w:rPr>
        <w:t xml:space="preserve">Disclosure </w:t>
      </w:r>
      <w:r w:rsidR="00192DE9" w:rsidRPr="00AE3C9C">
        <w:rPr>
          <w:rFonts w:ascii="Lato" w:hAnsi="Lato"/>
          <w:sz w:val="24"/>
          <w:szCs w:val="24"/>
        </w:rPr>
        <w:t xml:space="preserve">and </w:t>
      </w:r>
      <w:r w:rsidR="00192DE9" w:rsidRPr="00AE3C9C">
        <w:rPr>
          <w:rFonts w:ascii="Lato" w:hAnsi="Lato"/>
          <w:spacing w:val="-4"/>
          <w:sz w:val="24"/>
          <w:szCs w:val="24"/>
        </w:rPr>
        <w:t>Barring Service</w:t>
      </w:r>
      <w:r w:rsidR="00192DE9" w:rsidRPr="00AE3C9C">
        <w:rPr>
          <w:rFonts w:ascii="Lato" w:hAnsi="Lato"/>
          <w:spacing w:val="-17"/>
          <w:sz w:val="24"/>
          <w:szCs w:val="24"/>
        </w:rPr>
        <w:t xml:space="preserve"> </w:t>
      </w:r>
      <w:r w:rsidR="00192DE9" w:rsidRPr="00AE3C9C">
        <w:rPr>
          <w:rFonts w:ascii="Lato" w:hAnsi="Lato"/>
          <w:spacing w:val="-4"/>
          <w:sz w:val="24"/>
          <w:szCs w:val="24"/>
        </w:rPr>
        <w:t>(DBS)</w:t>
      </w:r>
    </w:p>
    <w:p w14:paraId="617ECEC5" w14:textId="77777777" w:rsidR="008C3CF0" w:rsidRPr="00AE3C9C" w:rsidRDefault="00192DE9" w:rsidP="00637DFC">
      <w:pPr>
        <w:pStyle w:val="BodyText"/>
        <w:spacing w:line="360" w:lineRule="auto"/>
        <w:ind w:right="222"/>
        <w:jc w:val="both"/>
        <w:rPr>
          <w:rFonts w:ascii="Lato" w:hAnsi="Lato"/>
          <w:sz w:val="24"/>
          <w:szCs w:val="24"/>
        </w:rPr>
      </w:pPr>
      <w:r w:rsidRPr="00AE3C9C">
        <w:rPr>
          <w:rFonts w:ascii="Lato" w:hAnsi="Lato"/>
          <w:sz w:val="24"/>
          <w:szCs w:val="24"/>
        </w:rPr>
        <w:t xml:space="preserve">The </w:t>
      </w:r>
      <w:r w:rsidRPr="00AE3C9C">
        <w:rPr>
          <w:rFonts w:ascii="Lato" w:hAnsi="Lato"/>
          <w:spacing w:val="-4"/>
          <w:sz w:val="24"/>
          <w:szCs w:val="24"/>
        </w:rPr>
        <w:t xml:space="preserve">Disclosure </w:t>
      </w:r>
      <w:r w:rsidRPr="00AE3C9C">
        <w:rPr>
          <w:rFonts w:ascii="Lato" w:hAnsi="Lato"/>
          <w:spacing w:val="-3"/>
          <w:sz w:val="24"/>
          <w:szCs w:val="24"/>
        </w:rPr>
        <w:t xml:space="preserve">and </w:t>
      </w:r>
      <w:r w:rsidRPr="00AE3C9C">
        <w:rPr>
          <w:rFonts w:ascii="Lato" w:hAnsi="Lato"/>
          <w:spacing w:val="-4"/>
          <w:sz w:val="24"/>
          <w:szCs w:val="24"/>
        </w:rPr>
        <w:t xml:space="preserve">Barring </w:t>
      </w:r>
      <w:r w:rsidRPr="00AE3C9C">
        <w:rPr>
          <w:rFonts w:ascii="Lato" w:hAnsi="Lato"/>
          <w:spacing w:val="-3"/>
          <w:sz w:val="24"/>
          <w:szCs w:val="24"/>
        </w:rPr>
        <w:t xml:space="preserve">Service </w:t>
      </w:r>
      <w:r w:rsidRPr="00AE3C9C">
        <w:rPr>
          <w:rFonts w:ascii="Lato" w:hAnsi="Lato"/>
          <w:spacing w:val="-4"/>
          <w:sz w:val="24"/>
          <w:szCs w:val="24"/>
        </w:rPr>
        <w:t xml:space="preserve">(DBS) </w:t>
      </w:r>
      <w:r w:rsidRPr="00AE3C9C">
        <w:rPr>
          <w:rFonts w:ascii="Lato" w:hAnsi="Lato"/>
          <w:sz w:val="24"/>
          <w:szCs w:val="24"/>
        </w:rPr>
        <w:t xml:space="preserve">is a </w:t>
      </w:r>
      <w:r w:rsidRPr="00AE3C9C">
        <w:rPr>
          <w:rFonts w:ascii="Lato" w:hAnsi="Lato"/>
          <w:spacing w:val="-4"/>
          <w:sz w:val="24"/>
          <w:szCs w:val="24"/>
        </w:rPr>
        <w:t xml:space="preserve">non-departmental public </w:t>
      </w:r>
      <w:r w:rsidRPr="00AE3C9C">
        <w:rPr>
          <w:rFonts w:ascii="Lato" w:hAnsi="Lato"/>
          <w:spacing w:val="-3"/>
          <w:sz w:val="24"/>
          <w:szCs w:val="24"/>
        </w:rPr>
        <w:t xml:space="preserve">body </w:t>
      </w:r>
      <w:r w:rsidRPr="00AE3C9C">
        <w:rPr>
          <w:rFonts w:ascii="Lato" w:hAnsi="Lato"/>
          <w:sz w:val="24"/>
          <w:szCs w:val="24"/>
        </w:rPr>
        <w:t xml:space="preserve">of </w:t>
      </w:r>
      <w:r w:rsidRPr="00AE3C9C">
        <w:rPr>
          <w:rFonts w:ascii="Lato" w:hAnsi="Lato"/>
          <w:spacing w:val="-3"/>
          <w:sz w:val="24"/>
          <w:szCs w:val="24"/>
        </w:rPr>
        <w:t xml:space="preserve">the Home </w:t>
      </w:r>
      <w:r w:rsidRPr="00AE3C9C">
        <w:rPr>
          <w:rFonts w:ascii="Lato" w:hAnsi="Lato"/>
          <w:spacing w:val="-4"/>
          <w:sz w:val="24"/>
          <w:szCs w:val="24"/>
        </w:rPr>
        <w:t xml:space="preserve">Office. </w:t>
      </w:r>
      <w:r w:rsidRPr="00AE3C9C">
        <w:rPr>
          <w:rFonts w:ascii="Lato" w:hAnsi="Lato"/>
          <w:sz w:val="24"/>
          <w:szCs w:val="24"/>
        </w:rPr>
        <w:t xml:space="preserve">The </w:t>
      </w:r>
      <w:r w:rsidRPr="00AE3C9C">
        <w:rPr>
          <w:rFonts w:ascii="Lato" w:hAnsi="Lato"/>
          <w:spacing w:val="-3"/>
          <w:sz w:val="24"/>
          <w:szCs w:val="24"/>
        </w:rPr>
        <w:t xml:space="preserve">DBS </w:t>
      </w:r>
      <w:r w:rsidRPr="00AE3C9C">
        <w:rPr>
          <w:rFonts w:ascii="Lato" w:hAnsi="Lato"/>
          <w:spacing w:val="-4"/>
          <w:sz w:val="24"/>
          <w:szCs w:val="24"/>
        </w:rPr>
        <w:t xml:space="preserve">enables organisations </w:t>
      </w:r>
      <w:r w:rsidRPr="00AE3C9C">
        <w:rPr>
          <w:rFonts w:ascii="Lato" w:hAnsi="Lato"/>
          <w:spacing w:val="-3"/>
          <w:sz w:val="24"/>
          <w:szCs w:val="24"/>
        </w:rPr>
        <w:t xml:space="preserve">in </w:t>
      </w:r>
      <w:r w:rsidRPr="00AE3C9C">
        <w:rPr>
          <w:rFonts w:ascii="Lato" w:hAnsi="Lato"/>
          <w:sz w:val="24"/>
          <w:szCs w:val="24"/>
        </w:rPr>
        <w:t xml:space="preserve">the </w:t>
      </w:r>
      <w:r w:rsidRPr="00AE3C9C">
        <w:rPr>
          <w:rFonts w:ascii="Lato" w:hAnsi="Lato"/>
          <w:spacing w:val="-4"/>
          <w:sz w:val="24"/>
          <w:szCs w:val="24"/>
        </w:rPr>
        <w:t xml:space="preserve">public, private </w:t>
      </w:r>
      <w:r w:rsidRPr="00AE3C9C">
        <w:rPr>
          <w:rFonts w:ascii="Lato" w:hAnsi="Lato"/>
          <w:spacing w:val="-3"/>
          <w:sz w:val="24"/>
          <w:szCs w:val="24"/>
        </w:rPr>
        <w:t xml:space="preserve">and </w:t>
      </w:r>
      <w:r w:rsidRPr="00AE3C9C">
        <w:rPr>
          <w:rFonts w:ascii="Lato" w:hAnsi="Lato"/>
          <w:spacing w:val="-4"/>
          <w:sz w:val="24"/>
          <w:szCs w:val="24"/>
        </w:rPr>
        <w:t xml:space="preserve">voluntary sectors </w:t>
      </w:r>
      <w:r w:rsidRPr="00AE3C9C">
        <w:rPr>
          <w:rFonts w:ascii="Lato" w:hAnsi="Lato"/>
          <w:sz w:val="24"/>
          <w:szCs w:val="24"/>
        </w:rPr>
        <w:t xml:space="preserve">to </w:t>
      </w:r>
      <w:r w:rsidRPr="00AE3C9C">
        <w:rPr>
          <w:rFonts w:ascii="Lato" w:hAnsi="Lato"/>
          <w:spacing w:val="-3"/>
          <w:sz w:val="24"/>
          <w:szCs w:val="24"/>
        </w:rPr>
        <w:t xml:space="preserve">make </w:t>
      </w:r>
      <w:r w:rsidRPr="00AE3C9C">
        <w:rPr>
          <w:rFonts w:ascii="Lato" w:hAnsi="Lato"/>
          <w:spacing w:val="-4"/>
          <w:sz w:val="24"/>
          <w:szCs w:val="24"/>
        </w:rPr>
        <w:t xml:space="preserve">safer recruitment decisions </w:t>
      </w:r>
      <w:r w:rsidRPr="00AE3C9C">
        <w:rPr>
          <w:rFonts w:ascii="Lato" w:hAnsi="Lato"/>
          <w:sz w:val="24"/>
          <w:szCs w:val="24"/>
        </w:rPr>
        <w:t xml:space="preserve">by </w:t>
      </w:r>
      <w:r w:rsidRPr="00AE3C9C">
        <w:rPr>
          <w:rFonts w:ascii="Lato" w:hAnsi="Lato"/>
          <w:spacing w:val="-4"/>
          <w:sz w:val="24"/>
          <w:szCs w:val="24"/>
        </w:rPr>
        <w:t xml:space="preserve">identifying candidates </w:t>
      </w:r>
      <w:r w:rsidRPr="00AE3C9C">
        <w:rPr>
          <w:rFonts w:ascii="Lato" w:hAnsi="Lato"/>
          <w:spacing w:val="-3"/>
          <w:sz w:val="24"/>
          <w:szCs w:val="24"/>
        </w:rPr>
        <w:t xml:space="preserve">who </w:t>
      </w:r>
      <w:r w:rsidRPr="00AE3C9C">
        <w:rPr>
          <w:rFonts w:ascii="Lato" w:hAnsi="Lato"/>
          <w:sz w:val="24"/>
          <w:szCs w:val="24"/>
        </w:rPr>
        <w:t xml:space="preserve">may be </w:t>
      </w:r>
      <w:r w:rsidRPr="00AE3C9C">
        <w:rPr>
          <w:rFonts w:ascii="Lato" w:hAnsi="Lato"/>
          <w:spacing w:val="-4"/>
          <w:sz w:val="24"/>
          <w:szCs w:val="24"/>
        </w:rPr>
        <w:t xml:space="preserve">unsuitable </w:t>
      </w:r>
      <w:r w:rsidRPr="00AE3C9C">
        <w:rPr>
          <w:rFonts w:ascii="Lato" w:hAnsi="Lato"/>
          <w:sz w:val="24"/>
          <w:szCs w:val="24"/>
        </w:rPr>
        <w:t xml:space="preserve">for </w:t>
      </w:r>
      <w:r w:rsidRPr="00AE3C9C">
        <w:rPr>
          <w:rFonts w:ascii="Lato" w:hAnsi="Lato"/>
          <w:spacing w:val="-3"/>
          <w:sz w:val="24"/>
          <w:szCs w:val="24"/>
        </w:rPr>
        <w:t xml:space="preserve">certain </w:t>
      </w:r>
      <w:r w:rsidRPr="00AE3C9C">
        <w:rPr>
          <w:rFonts w:ascii="Lato" w:hAnsi="Lato"/>
          <w:spacing w:val="-4"/>
          <w:sz w:val="24"/>
          <w:szCs w:val="24"/>
        </w:rPr>
        <w:t xml:space="preserve">work, especially that involve children </w:t>
      </w:r>
      <w:r w:rsidRPr="00AE3C9C">
        <w:rPr>
          <w:rFonts w:ascii="Lato" w:hAnsi="Lato"/>
          <w:spacing w:val="-3"/>
          <w:sz w:val="24"/>
          <w:szCs w:val="24"/>
        </w:rPr>
        <w:t xml:space="preserve">or </w:t>
      </w:r>
      <w:r w:rsidRPr="00AE3C9C">
        <w:rPr>
          <w:rFonts w:ascii="Lato" w:hAnsi="Lato"/>
          <w:spacing w:val="-4"/>
          <w:sz w:val="24"/>
          <w:szCs w:val="24"/>
        </w:rPr>
        <w:t>vulnerable</w:t>
      </w:r>
      <w:r w:rsidRPr="00AE3C9C">
        <w:rPr>
          <w:rFonts w:ascii="Lato" w:hAnsi="Lato"/>
          <w:spacing w:val="53"/>
          <w:sz w:val="24"/>
          <w:szCs w:val="24"/>
        </w:rPr>
        <w:t xml:space="preserve"> </w:t>
      </w:r>
      <w:r w:rsidRPr="00AE3C9C">
        <w:rPr>
          <w:rFonts w:ascii="Lato" w:hAnsi="Lato"/>
          <w:spacing w:val="-4"/>
          <w:sz w:val="24"/>
          <w:szCs w:val="24"/>
        </w:rPr>
        <w:t xml:space="preserve">adults. </w:t>
      </w:r>
      <w:r w:rsidRPr="00AE3C9C">
        <w:rPr>
          <w:rFonts w:ascii="Lato" w:hAnsi="Lato"/>
          <w:sz w:val="24"/>
          <w:szCs w:val="24"/>
        </w:rPr>
        <w:t xml:space="preserve">It </w:t>
      </w:r>
      <w:r w:rsidRPr="00AE3C9C">
        <w:rPr>
          <w:rFonts w:ascii="Lato" w:hAnsi="Lato"/>
          <w:spacing w:val="-3"/>
          <w:sz w:val="24"/>
          <w:szCs w:val="24"/>
        </w:rPr>
        <w:t xml:space="preserve">also </w:t>
      </w:r>
      <w:r w:rsidRPr="00AE3C9C">
        <w:rPr>
          <w:rFonts w:ascii="Lato" w:hAnsi="Lato"/>
          <w:spacing w:val="-4"/>
          <w:sz w:val="24"/>
          <w:szCs w:val="24"/>
        </w:rPr>
        <w:t xml:space="preserve">provides wider access </w:t>
      </w:r>
      <w:r w:rsidRPr="00AE3C9C">
        <w:rPr>
          <w:rFonts w:ascii="Lato" w:hAnsi="Lato"/>
          <w:sz w:val="24"/>
          <w:szCs w:val="24"/>
        </w:rPr>
        <w:t xml:space="preserve">to </w:t>
      </w:r>
      <w:r w:rsidRPr="00AE3C9C">
        <w:rPr>
          <w:rFonts w:ascii="Lato" w:hAnsi="Lato"/>
          <w:spacing w:val="-4"/>
          <w:sz w:val="24"/>
          <w:szCs w:val="24"/>
        </w:rPr>
        <w:t xml:space="preserve">criminal </w:t>
      </w:r>
      <w:r w:rsidRPr="00AE3C9C">
        <w:rPr>
          <w:rFonts w:ascii="Lato" w:hAnsi="Lato"/>
          <w:spacing w:val="-3"/>
          <w:sz w:val="24"/>
          <w:szCs w:val="24"/>
        </w:rPr>
        <w:t xml:space="preserve">record </w:t>
      </w:r>
      <w:r w:rsidRPr="00AE3C9C">
        <w:rPr>
          <w:rFonts w:ascii="Lato" w:hAnsi="Lato"/>
          <w:spacing w:val="-4"/>
          <w:sz w:val="24"/>
          <w:szCs w:val="24"/>
        </w:rPr>
        <w:t xml:space="preserve">information through its disclosure service </w:t>
      </w:r>
      <w:r w:rsidRPr="00AE3C9C">
        <w:rPr>
          <w:rFonts w:ascii="Lato" w:hAnsi="Lato"/>
          <w:spacing w:val="-3"/>
          <w:sz w:val="24"/>
          <w:szCs w:val="24"/>
        </w:rPr>
        <w:t xml:space="preserve">for </w:t>
      </w:r>
      <w:r w:rsidRPr="00AE3C9C">
        <w:rPr>
          <w:rFonts w:ascii="Lato" w:hAnsi="Lato"/>
          <w:spacing w:val="-4"/>
          <w:sz w:val="24"/>
          <w:szCs w:val="24"/>
        </w:rPr>
        <w:t xml:space="preserve">England </w:t>
      </w:r>
      <w:r w:rsidRPr="00AE3C9C">
        <w:rPr>
          <w:rFonts w:ascii="Lato" w:hAnsi="Lato"/>
          <w:sz w:val="24"/>
          <w:szCs w:val="24"/>
        </w:rPr>
        <w:t xml:space="preserve">and </w:t>
      </w:r>
      <w:r w:rsidRPr="00AE3C9C">
        <w:rPr>
          <w:rFonts w:ascii="Lato" w:hAnsi="Lato"/>
          <w:spacing w:val="-3"/>
          <w:sz w:val="24"/>
          <w:szCs w:val="24"/>
        </w:rPr>
        <w:t xml:space="preserve">Wales. Key </w:t>
      </w:r>
      <w:r w:rsidRPr="00AE3C9C">
        <w:rPr>
          <w:rFonts w:ascii="Lato" w:hAnsi="Lato"/>
          <w:spacing w:val="-4"/>
          <w:sz w:val="24"/>
          <w:szCs w:val="24"/>
        </w:rPr>
        <w:t>r</w:t>
      </w:r>
      <w:r w:rsidR="002C5416" w:rsidRPr="00AE3C9C">
        <w:rPr>
          <w:rFonts w:ascii="Lato" w:hAnsi="Lato"/>
          <w:spacing w:val="-4"/>
          <w:sz w:val="24"/>
          <w:szCs w:val="24"/>
        </w:rPr>
        <w:t>egulations that Groundwork Greater Manchester</w:t>
      </w:r>
      <w:r w:rsidRPr="00AE3C9C">
        <w:rPr>
          <w:rFonts w:ascii="Lato" w:hAnsi="Lato"/>
          <w:spacing w:val="-4"/>
          <w:sz w:val="24"/>
          <w:szCs w:val="24"/>
        </w:rPr>
        <w:t xml:space="preserve"> must </w:t>
      </w:r>
      <w:r w:rsidRPr="00AE3C9C">
        <w:rPr>
          <w:rFonts w:ascii="Lato" w:hAnsi="Lato"/>
          <w:spacing w:val="-3"/>
          <w:sz w:val="24"/>
          <w:szCs w:val="24"/>
        </w:rPr>
        <w:t xml:space="preserve">adhere </w:t>
      </w:r>
      <w:r w:rsidRPr="00AE3C9C">
        <w:rPr>
          <w:rFonts w:ascii="Lato" w:hAnsi="Lato"/>
          <w:sz w:val="24"/>
          <w:szCs w:val="24"/>
        </w:rPr>
        <w:t xml:space="preserve">to </w:t>
      </w:r>
      <w:r w:rsidRPr="00AE3C9C">
        <w:rPr>
          <w:rFonts w:ascii="Lato" w:hAnsi="Lato"/>
          <w:spacing w:val="-4"/>
          <w:sz w:val="24"/>
          <w:szCs w:val="24"/>
        </w:rPr>
        <w:t>include:</w:t>
      </w:r>
    </w:p>
    <w:p w14:paraId="58CF40A5" w14:textId="43726251"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 xml:space="preserve">We </w:t>
      </w:r>
      <w:r w:rsidRPr="00DA4E34">
        <w:rPr>
          <w:rFonts w:ascii="Lato" w:hAnsi="Lato"/>
          <w:sz w:val="24"/>
          <w:szCs w:val="24"/>
        </w:rPr>
        <w:t xml:space="preserve">must ensure that we </w:t>
      </w:r>
      <w:r w:rsidRPr="00AE3C9C">
        <w:rPr>
          <w:rFonts w:ascii="Lato" w:hAnsi="Lato"/>
          <w:sz w:val="24"/>
          <w:szCs w:val="24"/>
        </w:rPr>
        <w:t xml:space="preserve">do </w:t>
      </w:r>
      <w:r w:rsidRPr="00DA4E34">
        <w:rPr>
          <w:rFonts w:ascii="Lato" w:hAnsi="Lato"/>
          <w:sz w:val="24"/>
          <w:szCs w:val="24"/>
        </w:rPr>
        <w:t xml:space="preserve">not allow </w:t>
      </w:r>
      <w:r w:rsidRPr="00AE3C9C">
        <w:rPr>
          <w:rFonts w:ascii="Lato" w:hAnsi="Lato"/>
          <w:sz w:val="24"/>
          <w:szCs w:val="24"/>
        </w:rPr>
        <w:t xml:space="preserve">a </w:t>
      </w:r>
      <w:r w:rsidRPr="00DA4E34">
        <w:rPr>
          <w:rFonts w:ascii="Lato" w:hAnsi="Lato"/>
          <w:sz w:val="24"/>
          <w:szCs w:val="24"/>
        </w:rPr>
        <w:t xml:space="preserve">person who </w:t>
      </w:r>
      <w:r w:rsidRPr="00AE3C9C">
        <w:rPr>
          <w:rFonts w:ascii="Lato" w:hAnsi="Lato"/>
          <w:sz w:val="24"/>
          <w:szCs w:val="24"/>
        </w:rPr>
        <w:t xml:space="preserve">is </w:t>
      </w:r>
      <w:r w:rsidRPr="00DA4E34">
        <w:rPr>
          <w:rFonts w:ascii="Lato" w:hAnsi="Lato"/>
          <w:sz w:val="24"/>
          <w:szCs w:val="24"/>
        </w:rPr>
        <w:t>barred from working with children</w:t>
      </w:r>
      <w:r w:rsidR="0057648D" w:rsidRPr="00DA4E34">
        <w:rPr>
          <w:rFonts w:ascii="Lato" w:hAnsi="Lato"/>
          <w:sz w:val="24"/>
          <w:szCs w:val="24"/>
        </w:rPr>
        <w:t xml:space="preserve"> or </w:t>
      </w:r>
      <w:r w:rsidR="007B26E8" w:rsidRPr="00DA4E34">
        <w:rPr>
          <w:rFonts w:ascii="Lato" w:hAnsi="Lato"/>
          <w:sz w:val="24"/>
          <w:szCs w:val="24"/>
        </w:rPr>
        <w:t>adults</w:t>
      </w:r>
      <w:r w:rsidR="0057648D" w:rsidRPr="00DA4E34">
        <w:rPr>
          <w:rFonts w:ascii="Lato" w:hAnsi="Lato"/>
          <w:sz w:val="24"/>
          <w:szCs w:val="24"/>
        </w:rPr>
        <w:t xml:space="preserve"> at risk</w:t>
      </w:r>
      <w:r w:rsidRPr="00DA4E34">
        <w:rPr>
          <w:rFonts w:ascii="Lato" w:hAnsi="Lato"/>
          <w:sz w:val="24"/>
          <w:szCs w:val="24"/>
        </w:rPr>
        <w:t xml:space="preserve">, </w:t>
      </w:r>
      <w:r w:rsidRPr="00AE3C9C">
        <w:rPr>
          <w:rFonts w:ascii="Lato" w:hAnsi="Lato"/>
          <w:sz w:val="24"/>
          <w:szCs w:val="24"/>
        </w:rPr>
        <w:t xml:space="preserve">to </w:t>
      </w:r>
      <w:r w:rsidRPr="00DA4E34">
        <w:rPr>
          <w:rFonts w:ascii="Lato" w:hAnsi="Lato"/>
          <w:sz w:val="24"/>
          <w:szCs w:val="24"/>
        </w:rPr>
        <w:t xml:space="preserve">work or volunteer with these groups. </w:t>
      </w:r>
      <w:r w:rsidRPr="00AE3C9C">
        <w:rPr>
          <w:rFonts w:ascii="Lato" w:hAnsi="Lato"/>
          <w:sz w:val="24"/>
          <w:szCs w:val="24"/>
        </w:rPr>
        <w:t xml:space="preserve">If </w:t>
      </w:r>
      <w:r w:rsidRPr="00DA4E34">
        <w:rPr>
          <w:rFonts w:ascii="Lato" w:hAnsi="Lato"/>
          <w:sz w:val="24"/>
          <w:szCs w:val="24"/>
        </w:rPr>
        <w:t xml:space="preserve">we knowingly employ someone who </w:t>
      </w:r>
      <w:r w:rsidRPr="00AE3C9C">
        <w:rPr>
          <w:rFonts w:ascii="Lato" w:hAnsi="Lato"/>
          <w:sz w:val="24"/>
          <w:szCs w:val="24"/>
        </w:rPr>
        <w:t xml:space="preserve">is </w:t>
      </w:r>
      <w:r w:rsidRPr="00DA4E34">
        <w:rPr>
          <w:rFonts w:ascii="Lato" w:hAnsi="Lato"/>
          <w:sz w:val="24"/>
          <w:szCs w:val="24"/>
        </w:rPr>
        <w:t xml:space="preserve">barred </w:t>
      </w:r>
      <w:r w:rsidRPr="00AE3C9C">
        <w:rPr>
          <w:rFonts w:ascii="Lato" w:hAnsi="Lato"/>
          <w:sz w:val="24"/>
          <w:szCs w:val="24"/>
        </w:rPr>
        <w:t xml:space="preserve">to </w:t>
      </w:r>
      <w:r w:rsidRPr="00DA4E34">
        <w:rPr>
          <w:rFonts w:ascii="Lato" w:hAnsi="Lato"/>
          <w:sz w:val="24"/>
          <w:szCs w:val="24"/>
        </w:rPr>
        <w:t xml:space="preserve">work with those </w:t>
      </w:r>
      <w:r w:rsidR="003B45EF" w:rsidRPr="00DA4E34">
        <w:rPr>
          <w:rFonts w:ascii="Lato" w:hAnsi="Lato"/>
          <w:sz w:val="24"/>
          <w:szCs w:val="24"/>
        </w:rPr>
        <w:t>groups,</w:t>
      </w:r>
      <w:r w:rsidRPr="00DA4E34">
        <w:rPr>
          <w:rFonts w:ascii="Lato" w:hAnsi="Lato"/>
          <w:sz w:val="24"/>
          <w:szCs w:val="24"/>
        </w:rPr>
        <w:t xml:space="preserve"> we will </w:t>
      </w:r>
      <w:r w:rsidRPr="00AE3C9C">
        <w:rPr>
          <w:rFonts w:ascii="Lato" w:hAnsi="Lato"/>
          <w:sz w:val="24"/>
          <w:szCs w:val="24"/>
        </w:rPr>
        <w:t xml:space="preserve">be </w:t>
      </w:r>
      <w:r w:rsidRPr="00DA4E34">
        <w:rPr>
          <w:rFonts w:ascii="Lato" w:hAnsi="Lato"/>
          <w:sz w:val="24"/>
          <w:szCs w:val="24"/>
        </w:rPr>
        <w:t xml:space="preserve">breaking </w:t>
      </w:r>
      <w:r w:rsidRPr="00AE3C9C">
        <w:rPr>
          <w:rFonts w:ascii="Lato" w:hAnsi="Lato"/>
          <w:sz w:val="24"/>
          <w:szCs w:val="24"/>
        </w:rPr>
        <w:t>the</w:t>
      </w:r>
      <w:r w:rsidRPr="00DA4E34">
        <w:rPr>
          <w:rFonts w:ascii="Lato" w:hAnsi="Lato"/>
          <w:sz w:val="24"/>
          <w:szCs w:val="24"/>
        </w:rPr>
        <w:t xml:space="preserve"> law.</w:t>
      </w:r>
    </w:p>
    <w:p w14:paraId="21EFD50E"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 xml:space="preserve">If </w:t>
      </w:r>
      <w:r w:rsidRPr="00DA4E34">
        <w:rPr>
          <w:rFonts w:ascii="Lato" w:hAnsi="Lato"/>
          <w:sz w:val="24"/>
          <w:szCs w:val="24"/>
        </w:rPr>
        <w:t xml:space="preserve">we dismiss </w:t>
      </w:r>
      <w:r w:rsidRPr="00AE3C9C">
        <w:rPr>
          <w:rFonts w:ascii="Lato" w:hAnsi="Lato"/>
          <w:sz w:val="24"/>
          <w:szCs w:val="24"/>
        </w:rPr>
        <w:t xml:space="preserve">a </w:t>
      </w:r>
      <w:r w:rsidRPr="00DA4E34">
        <w:rPr>
          <w:rFonts w:ascii="Lato" w:hAnsi="Lato"/>
          <w:sz w:val="24"/>
          <w:szCs w:val="24"/>
        </w:rPr>
        <w:t xml:space="preserve">member of staff or volunteer because they have harmed </w:t>
      </w:r>
      <w:r w:rsidRPr="00AE3C9C">
        <w:rPr>
          <w:rFonts w:ascii="Lato" w:hAnsi="Lato"/>
          <w:sz w:val="24"/>
          <w:szCs w:val="24"/>
        </w:rPr>
        <w:t xml:space="preserve">a </w:t>
      </w:r>
      <w:r w:rsidRPr="00DA4E34">
        <w:rPr>
          <w:rFonts w:ascii="Lato" w:hAnsi="Lato"/>
          <w:sz w:val="24"/>
          <w:szCs w:val="24"/>
        </w:rPr>
        <w:t>child</w:t>
      </w:r>
      <w:r w:rsidR="0057648D" w:rsidRPr="00DA4E34">
        <w:rPr>
          <w:rFonts w:ascii="Lato" w:hAnsi="Lato"/>
          <w:sz w:val="24"/>
          <w:szCs w:val="24"/>
        </w:rPr>
        <w:t xml:space="preserve"> or </w:t>
      </w:r>
      <w:r w:rsidR="007B26E8" w:rsidRPr="00DA4E34">
        <w:rPr>
          <w:rFonts w:ascii="Lato" w:hAnsi="Lato"/>
          <w:sz w:val="24"/>
          <w:szCs w:val="24"/>
        </w:rPr>
        <w:t>adult</w:t>
      </w:r>
      <w:r w:rsidR="0057648D" w:rsidRPr="00DA4E34">
        <w:rPr>
          <w:rFonts w:ascii="Lato" w:hAnsi="Lato"/>
          <w:sz w:val="24"/>
          <w:szCs w:val="24"/>
        </w:rPr>
        <w:t xml:space="preserve"> at risk</w:t>
      </w:r>
      <w:r w:rsidRPr="00DA4E34">
        <w:rPr>
          <w:rFonts w:ascii="Lato" w:hAnsi="Lato"/>
          <w:sz w:val="24"/>
          <w:szCs w:val="24"/>
        </w:rPr>
        <w:t>, or we</w:t>
      </w:r>
      <w:r w:rsidR="007B26E8" w:rsidRPr="00DA4E34">
        <w:rPr>
          <w:rFonts w:ascii="Lato" w:hAnsi="Lato"/>
          <w:sz w:val="24"/>
          <w:szCs w:val="24"/>
        </w:rPr>
        <w:t xml:space="preserve"> thought they</w:t>
      </w:r>
      <w:r w:rsidRPr="00DA4E34">
        <w:rPr>
          <w:rFonts w:ascii="Lato" w:hAnsi="Lato"/>
          <w:sz w:val="24"/>
          <w:szCs w:val="24"/>
        </w:rPr>
        <w:t xml:space="preserve"> would have done so if they </w:t>
      </w:r>
      <w:r w:rsidRPr="00AE3C9C">
        <w:rPr>
          <w:rFonts w:ascii="Lato" w:hAnsi="Lato"/>
          <w:sz w:val="24"/>
          <w:szCs w:val="24"/>
        </w:rPr>
        <w:t xml:space="preserve">had </w:t>
      </w:r>
      <w:r w:rsidRPr="00DA4E34">
        <w:rPr>
          <w:rFonts w:ascii="Lato" w:hAnsi="Lato"/>
          <w:sz w:val="24"/>
          <w:szCs w:val="24"/>
        </w:rPr>
        <w:t xml:space="preserve">not left, we must tell </w:t>
      </w:r>
      <w:r w:rsidRPr="00AE3C9C">
        <w:rPr>
          <w:rFonts w:ascii="Lato" w:hAnsi="Lato"/>
          <w:sz w:val="24"/>
          <w:szCs w:val="24"/>
        </w:rPr>
        <w:t>the</w:t>
      </w:r>
      <w:r w:rsidRPr="00DA4E34">
        <w:rPr>
          <w:rFonts w:ascii="Lato" w:hAnsi="Lato"/>
          <w:sz w:val="24"/>
          <w:szCs w:val="24"/>
        </w:rPr>
        <w:t xml:space="preserve"> DBS.</w:t>
      </w:r>
    </w:p>
    <w:p w14:paraId="2673393A" w14:textId="77777777" w:rsidR="00637DF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It</w:t>
      </w:r>
      <w:r w:rsidRPr="00DA4E34">
        <w:rPr>
          <w:rFonts w:ascii="Lato" w:hAnsi="Lato"/>
          <w:sz w:val="24"/>
          <w:szCs w:val="24"/>
        </w:rPr>
        <w:t xml:space="preserve"> is </w:t>
      </w:r>
      <w:r w:rsidRPr="00AE3C9C">
        <w:rPr>
          <w:rFonts w:ascii="Lato" w:hAnsi="Lato"/>
          <w:sz w:val="24"/>
          <w:szCs w:val="24"/>
        </w:rPr>
        <w:t>a</w:t>
      </w:r>
      <w:r w:rsidRPr="00DA4E34">
        <w:rPr>
          <w:rFonts w:ascii="Lato" w:hAnsi="Lato"/>
          <w:sz w:val="24"/>
          <w:szCs w:val="24"/>
        </w:rPr>
        <w:t xml:space="preserve"> legal requirement for </w:t>
      </w:r>
      <w:r w:rsidRPr="00AE3C9C">
        <w:rPr>
          <w:rFonts w:ascii="Lato" w:hAnsi="Lato"/>
          <w:sz w:val="24"/>
          <w:szCs w:val="24"/>
        </w:rPr>
        <w:t>us</w:t>
      </w:r>
      <w:r w:rsidRPr="00DA4E34">
        <w:rPr>
          <w:rFonts w:ascii="Lato" w:hAnsi="Lato"/>
          <w:sz w:val="24"/>
          <w:szCs w:val="24"/>
        </w:rPr>
        <w:t xml:space="preserve"> </w:t>
      </w:r>
      <w:r w:rsidRPr="00AE3C9C">
        <w:rPr>
          <w:rFonts w:ascii="Lato" w:hAnsi="Lato"/>
          <w:sz w:val="24"/>
          <w:szCs w:val="24"/>
        </w:rPr>
        <w:t>to</w:t>
      </w:r>
      <w:r w:rsidRPr="00DA4E34">
        <w:rPr>
          <w:rFonts w:ascii="Lato" w:hAnsi="Lato"/>
          <w:sz w:val="24"/>
          <w:szCs w:val="24"/>
        </w:rPr>
        <w:t xml:space="preserve"> refer safeguarding concerns </w:t>
      </w:r>
      <w:r w:rsidRPr="00AE3C9C">
        <w:rPr>
          <w:rFonts w:ascii="Lato" w:hAnsi="Lato"/>
          <w:sz w:val="24"/>
          <w:szCs w:val="24"/>
        </w:rPr>
        <w:t>to</w:t>
      </w:r>
      <w:r w:rsidRPr="00DA4E34">
        <w:rPr>
          <w:rFonts w:ascii="Lato" w:hAnsi="Lato"/>
          <w:sz w:val="24"/>
          <w:szCs w:val="24"/>
        </w:rPr>
        <w:t xml:space="preserve"> the DBS.</w:t>
      </w:r>
    </w:p>
    <w:p w14:paraId="1A51B275" w14:textId="77777777" w:rsidR="00637DFC" w:rsidRDefault="00637DFC" w:rsidP="00637DFC">
      <w:pPr>
        <w:tabs>
          <w:tab w:val="left" w:pos="952"/>
          <w:tab w:val="left" w:pos="953"/>
        </w:tabs>
        <w:spacing w:line="360" w:lineRule="auto"/>
        <w:ind w:right="444"/>
        <w:jc w:val="both"/>
        <w:rPr>
          <w:rFonts w:ascii="Lato" w:hAnsi="Lato"/>
          <w:b/>
          <w:sz w:val="24"/>
          <w:szCs w:val="24"/>
        </w:rPr>
      </w:pPr>
    </w:p>
    <w:p w14:paraId="1BF6A5B6" w14:textId="77777777" w:rsidR="00B0333D" w:rsidRDefault="00B0333D">
      <w:pPr>
        <w:rPr>
          <w:rFonts w:ascii="Lato" w:hAnsi="Lato"/>
          <w:b/>
          <w:sz w:val="28"/>
          <w:szCs w:val="24"/>
        </w:rPr>
      </w:pPr>
      <w:r>
        <w:rPr>
          <w:rFonts w:ascii="Lato" w:hAnsi="Lato"/>
          <w:b/>
          <w:sz w:val="28"/>
          <w:szCs w:val="24"/>
        </w:rPr>
        <w:br w:type="page"/>
      </w:r>
    </w:p>
    <w:p w14:paraId="6428E823" w14:textId="2758FD35" w:rsidR="00637DFC" w:rsidRDefault="00637DFC" w:rsidP="00637DFC">
      <w:pPr>
        <w:tabs>
          <w:tab w:val="left" w:pos="952"/>
          <w:tab w:val="left" w:pos="953"/>
        </w:tabs>
        <w:spacing w:line="360" w:lineRule="auto"/>
        <w:ind w:right="444"/>
        <w:jc w:val="both"/>
        <w:rPr>
          <w:rFonts w:ascii="Lato" w:hAnsi="Lato"/>
          <w:b/>
          <w:sz w:val="28"/>
          <w:szCs w:val="24"/>
        </w:rPr>
      </w:pPr>
      <w:r w:rsidRPr="00637DFC">
        <w:rPr>
          <w:rFonts w:ascii="Lato" w:hAnsi="Lato"/>
          <w:b/>
          <w:sz w:val="28"/>
          <w:szCs w:val="24"/>
        </w:rPr>
        <w:t>6.0 T</w:t>
      </w:r>
      <w:r w:rsidR="00AE3C9C" w:rsidRPr="00637DFC">
        <w:rPr>
          <w:rFonts w:ascii="Lato" w:hAnsi="Lato"/>
          <w:b/>
          <w:sz w:val="28"/>
          <w:szCs w:val="24"/>
        </w:rPr>
        <w:t>YPES OF ABUSE AND HOW TO RECOGNISE THEM</w:t>
      </w:r>
      <w:r w:rsidR="007B26E8" w:rsidRPr="00637DFC">
        <w:rPr>
          <w:rFonts w:ascii="Lato" w:hAnsi="Lato"/>
          <w:b/>
          <w:sz w:val="28"/>
          <w:szCs w:val="24"/>
        </w:rPr>
        <w:t>:</w:t>
      </w:r>
      <w:r w:rsidR="00AE3C9C" w:rsidRPr="00637DFC">
        <w:rPr>
          <w:rFonts w:ascii="Lato" w:hAnsi="Lato"/>
          <w:b/>
          <w:sz w:val="28"/>
          <w:szCs w:val="24"/>
        </w:rPr>
        <w:t xml:space="preserve"> CHILDREN AND YOUNG PEOPLE</w:t>
      </w:r>
    </w:p>
    <w:p w14:paraId="70A45692" w14:textId="605F3F07" w:rsidR="008C3CF0" w:rsidRPr="00637DFC" w:rsidRDefault="00637DFC" w:rsidP="00637DFC">
      <w:pPr>
        <w:tabs>
          <w:tab w:val="left" w:pos="952"/>
          <w:tab w:val="left" w:pos="953"/>
        </w:tabs>
        <w:spacing w:line="360" w:lineRule="auto"/>
        <w:ind w:right="444"/>
        <w:jc w:val="both"/>
        <w:rPr>
          <w:rFonts w:ascii="Lato" w:hAnsi="Lato"/>
          <w:b/>
          <w:sz w:val="28"/>
          <w:szCs w:val="24"/>
        </w:rPr>
      </w:pPr>
      <w:r w:rsidRPr="00637DFC">
        <w:rPr>
          <w:rFonts w:ascii="Lato" w:hAnsi="Lato"/>
          <w:b/>
          <w:sz w:val="24"/>
          <w:szCs w:val="24"/>
        </w:rPr>
        <w:t xml:space="preserve">6.1 </w:t>
      </w:r>
      <w:r w:rsidR="00192DE9" w:rsidRPr="00637DFC">
        <w:rPr>
          <w:rFonts w:ascii="Lato" w:hAnsi="Lato"/>
          <w:b/>
          <w:spacing w:val="-3"/>
          <w:sz w:val="24"/>
          <w:szCs w:val="24"/>
        </w:rPr>
        <w:t xml:space="preserve">Abuse </w:t>
      </w:r>
      <w:r w:rsidR="00192DE9" w:rsidRPr="00637DFC">
        <w:rPr>
          <w:rFonts w:ascii="Lato" w:hAnsi="Lato"/>
          <w:b/>
          <w:sz w:val="24"/>
          <w:szCs w:val="24"/>
        </w:rPr>
        <w:t>of children and young</w:t>
      </w:r>
      <w:r w:rsidR="00192DE9" w:rsidRPr="00637DFC">
        <w:rPr>
          <w:rFonts w:ascii="Lato" w:hAnsi="Lato"/>
          <w:b/>
          <w:spacing w:val="4"/>
          <w:sz w:val="24"/>
          <w:szCs w:val="24"/>
        </w:rPr>
        <w:t xml:space="preserve"> </w:t>
      </w:r>
      <w:r w:rsidR="00192DE9" w:rsidRPr="00637DFC">
        <w:rPr>
          <w:rFonts w:ascii="Lato" w:hAnsi="Lato"/>
          <w:b/>
          <w:sz w:val="24"/>
          <w:szCs w:val="24"/>
        </w:rPr>
        <w:t>people</w:t>
      </w:r>
    </w:p>
    <w:p w14:paraId="307D484C" w14:textId="77777777" w:rsidR="00637DFC" w:rsidRDefault="00192DE9" w:rsidP="00637DFC">
      <w:pPr>
        <w:spacing w:line="360" w:lineRule="auto"/>
        <w:ind w:right="222"/>
        <w:jc w:val="both"/>
        <w:rPr>
          <w:rFonts w:ascii="Lato" w:hAnsi="Lato"/>
          <w:color w:val="0000FF"/>
          <w:sz w:val="24"/>
          <w:szCs w:val="24"/>
          <w:u w:val="single" w:color="0000FF"/>
        </w:rPr>
      </w:pPr>
      <w:r w:rsidRPr="00AE3C9C">
        <w:rPr>
          <w:rFonts w:ascii="Lato" w:hAnsi="Lato"/>
          <w:sz w:val="24"/>
          <w:szCs w:val="24"/>
        </w:rPr>
        <w:t xml:space="preserve">The following notes are taken from </w:t>
      </w:r>
      <w:r w:rsidRPr="00AE3C9C">
        <w:rPr>
          <w:rFonts w:ascii="Lato" w:hAnsi="Lato"/>
          <w:i/>
          <w:sz w:val="24"/>
          <w:szCs w:val="24"/>
        </w:rPr>
        <w:t>What to do if you are worried a child is being abused, Advice for Practitioners; HM Government 2015</w:t>
      </w:r>
      <w:r w:rsidRPr="00AE3C9C">
        <w:rPr>
          <w:rFonts w:ascii="Lato" w:hAnsi="Lato"/>
          <w:sz w:val="24"/>
          <w:szCs w:val="24"/>
        </w:rPr>
        <w:t xml:space="preserve">. Further detailed information on types and signs of abuse can be found on the NSPCC website </w:t>
      </w:r>
      <w:hyperlink r:id="rId10">
        <w:r w:rsidRPr="00AE3C9C">
          <w:rPr>
            <w:rFonts w:ascii="Lato" w:hAnsi="Lato"/>
            <w:color w:val="0000FF"/>
            <w:sz w:val="24"/>
            <w:szCs w:val="24"/>
            <w:u w:val="single" w:color="0000FF"/>
          </w:rPr>
          <w:t>https://www.nspcc.org.uk/preventing-abuse/child-abuse-and-neglect/</w:t>
        </w:r>
      </w:hyperlink>
    </w:p>
    <w:p w14:paraId="121C5AE2" w14:textId="77777777" w:rsidR="00637DFC" w:rsidRDefault="00637DFC" w:rsidP="00637DFC">
      <w:pPr>
        <w:spacing w:line="360" w:lineRule="auto"/>
        <w:ind w:right="222"/>
        <w:jc w:val="both"/>
        <w:rPr>
          <w:rFonts w:ascii="Lato" w:hAnsi="Lato"/>
          <w:color w:val="0000FF"/>
          <w:sz w:val="24"/>
          <w:szCs w:val="24"/>
          <w:u w:val="single" w:color="0000FF"/>
        </w:rPr>
      </w:pPr>
    </w:p>
    <w:p w14:paraId="61F5896C" w14:textId="4F307C46" w:rsidR="008C3CF0" w:rsidRPr="00AE3C9C" w:rsidRDefault="00192DE9" w:rsidP="00637DFC">
      <w:pPr>
        <w:spacing w:line="360" w:lineRule="auto"/>
        <w:ind w:right="222"/>
        <w:jc w:val="both"/>
        <w:rPr>
          <w:rFonts w:ascii="Lato" w:hAnsi="Lato"/>
          <w:sz w:val="24"/>
          <w:szCs w:val="24"/>
        </w:rPr>
      </w:pPr>
      <w:r w:rsidRPr="00AE3C9C">
        <w:rPr>
          <w:rFonts w:ascii="Lato" w:hAnsi="Lato"/>
          <w:sz w:val="24"/>
          <w:szCs w:val="24"/>
        </w:rPr>
        <w:t>Abuse and neglect are forms of maltreatment – a person may abuse or neglect a child by inflicting harm, or by failing to act to prevent harm.</w:t>
      </w:r>
    </w:p>
    <w:p w14:paraId="459B853A" w14:textId="77777777" w:rsidR="000009DB" w:rsidRDefault="000009DB" w:rsidP="00637DFC">
      <w:pPr>
        <w:pStyle w:val="BodyText"/>
        <w:spacing w:line="360" w:lineRule="auto"/>
        <w:ind w:right="224"/>
        <w:jc w:val="both"/>
        <w:rPr>
          <w:rFonts w:ascii="Lato" w:hAnsi="Lato"/>
          <w:sz w:val="24"/>
          <w:szCs w:val="24"/>
        </w:rPr>
      </w:pPr>
    </w:p>
    <w:p w14:paraId="23A5E959" w14:textId="3603A9F2" w:rsidR="008C3CF0" w:rsidRPr="00AE3C9C" w:rsidRDefault="00192DE9" w:rsidP="00637DFC">
      <w:pPr>
        <w:pStyle w:val="BodyText"/>
        <w:spacing w:line="360" w:lineRule="auto"/>
        <w:ind w:right="224"/>
        <w:jc w:val="both"/>
        <w:rPr>
          <w:rFonts w:ascii="Lato" w:hAnsi="Lato"/>
          <w:sz w:val="24"/>
          <w:szCs w:val="24"/>
        </w:rPr>
      </w:pPr>
      <w:r w:rsidRPr="00AE3C9C">
        <w:rPr>
          <w:rFonts w:ascii="Lato" w:hAnsi="Lato"/>
          <w:sz w:val="24"/>
          <w:szCs w:val="24"/>
        </w:rPr>
        <w:t>Child welfare concerns may arise in many different contexts, and can vary greatly in terms of their nature and seriousness. Children may be abused in a family or in an institutional or community setting, by those known to them or by a stranger, including, via the internet. In the case of female genital mutilation, children may be taken out of the country to be abused. They may be abused by an adult or adults, or another child or children. An abused child will often experience more than one type of abuse, as well as other difficulties in their lives. Abuse and neglect can happen over a period of time, but can also be a one-off event. Child abuse and neglect can have major long-term impacts on all aspects of a child's health, development and well-being.</w:t>
      </w:r>
    </w:p>
    <w:p w14:paraId="2EF5D180" w14:textId="77777777" w:rsidR="008C3CF0" w:rsidRPr="00AE3C9C" w:rsidRDefault="008C3CF0" w:rsidP="00400330">
      <w:pPr>
        <w:pStyle w:val="BodyText"/>
        <w:spacing w:before="11" w:line="360" w:lineRule="auto"/>
        <w:jc w:val="both"/>
        <w:rPr>
          <w:rFonts w:ascii="Lato" w:hAnsi="Lato"/>
          <w:sz w:val="24"/>
          <w:szCs w:val="24"/>
        </w:rPr>
      </w:pPr>
    </w:p>
    <w:p w14:paraId="2772F0FF" w14:textId="594F2C15" w:rsidR="008C3CF0" w:rsidRPr="00AE3C9C" w:rsidRDefault="00192DE9" w:rsidP="00637DFC">
      <w:pPr>
        <w:pStyle w:val="BodyText"/>
        <w:spacing w:line="360" w:lineRule="auto"/>
        <w:ind w:right="222"/>
        <w:jc w:val="both"/>
        <w:rPr>
          <w:rFonts w:ascii="Lato" w:hAnsi="Lato"/>
          <w:sz w:val="24"/>
          <w:szCs w:val="24"/>
        </w:rPr>
      </w:pPr>
      <w:r w:rsidRPr="00AE3C9C">
        <w:rPr>
          <w:rFonts w:ascii="Lato" w:hAnsi="Lato"/>
          <w:sz w:val="24"/>
          <w:szCs w:val="24"/>
        </w:rPr>
        <w:t xml:space="preserve">The warning signs and symptoms of child abuse and neglect can vary from child to child. Disabled children may be especially vulnerable to abuse, including because they may have an impaired capacity to resist or avoid abuse. They may have speech, language and communication </w:t>
      </w:r>
      <w:r w:rsidR="003B45EF" w:rsidRPr="00AE3C9C">
        <w:rPr>
          <w:rFonts w:ascii="Lato" w:hAnsi="Lato"/>
          <w:sz w:val="24"/>
          <w:szCs w:val="24"/>
        </w:rPr>
        <w:t>needs, which</w:t>
      </w:r>
      <w:r w:rsidRPr="00AE3C9C">
        <w:rPr>
          <w:rFonts w:ascii="Lato" w:hAnsi="Lato"/>
          <w:sz w:val="24"/>
          <w:szCs w:val="24"/>
        </w:rPr>
        <w:t xml:space="preserve"> may make it difficult to tell others what is happening. Children also develop and mature at different rates so what appears to be worrying for a younger child might be normal behaviour for an older child. Parental behaviours may also indicate child abuse or neglect, so you should also be alert to parent-child </w:t>
      </w:r>
      <w:r w:rsidR="003B45EF" w:rsidRPr="00AE3C9C">
        <w:rPr>
          <w:rFonts w:ascii="Lato" w:hAnsi="Lato"/>
          <w:sz w:val="24"/>
          <w:szCs w:val="24"/>
        </w:rPr>
        <w:t>interactions that</w:t>
      </w:r>
      <w:r w:rsidRPr="00AE3C9C">
        <w:rPr>
          <w:rFonts w:ascii="Lato" w:hAnsi="Lato"/>
          <w:sz w:val="24"/>
          <w:szCs w:val="24"/>
        </w:rPr>
        <w:t xml:space="preserve"> are concerning and other parental behaviours. This could include parents who are under the influence of drugs or alcohol or if there is a sudden change in their mental health. By understanding the warning signs, you can respond to problems as early as possible and provide the right support and services for the child and their family. It is important to recognise that a warning sign </w:t>
      </w:r>
      <w:r w:rsidR="003B45EF" w:rsidRPr="00AE3C9C">
        <w:rPr>
          <w:rFonts w:ascii="Lato" w:hAnsi="Lato"/>
          <w:sz w:val="24"/>
          <w:szCs w:val="24"/>
        </w:rPr>
        <w:t>does not</w:t>
      </w:r>
      <w:r w:rsidRPr="00AE3C9C">
        <w:rPr>
          <w:rFonts w:ascii="Lato" w:hAnsi="Lato"/>
          <w:sz w:val="24"/>
          <w:szCs w:val="24"/>
        </w:rPr>
        <w:t xml:space="preserve"> automatically mean a child is being</w:t>
      </w:r>
      <w:r w:rsidRPr="00AE3C9C">
        <w:rPr>
          <w:rFonts w:ascii="Lato" w:hAnsi="Lato"/>
          <w:spacing w:val="-2"/>
          <w:sz w:val="24"/>
          <w:szCs w:val="24"/>
        </w:rPr>
        <w:t xml:space="preserve"> </w:t>
      </w:r>
      <w:r w:rsidRPr="00AE3C9C">
        <w:rPr>
          <w:rFonts w:ascii="Lato" w:hAnsi="Lato"/>
          <w:sz w:val="24"/>
          <w:szCs w:val="24"/>
        </w:rPr>
        <w:t>abused.</w:t>
      </w:r>
    </w:p>
    <w:p w14:paraId="7F9423C6" w14:textId="77777777" w:rsidR="008C3CF0" w:rsidRPr="00AE3C9C" w:rsidRDefault="008C3CF0" w:rsidP="00400330">
      <w:pPr>
        <w:pStyle w:val="BodyText"/>
        <w:spacing w:before="1" w:line="360" w:lineRule="auto"/>
        <w:jc w:val="both"/>
        <w:rPr>
          <w:rFonts w:ascii="Lato" w:hAnsi="Lato"/>
          <w:sz w:val="24"/>
          <w:szCs w:val="24"/>
        </w:rPr>
      </w:pPr>
    </w:p>
    <w:p w14:paraId="712D6B85" w14:textId="3FB4616A" w:rsidR="008C3CF0" w:rsidRPr="00AE3C9C" w:rsidRDefault="00192DE9" w:rsidP="00637DFC">
      <w:pPr>
        <w:pStyle w:val="BodyText"/>
        <w:spacing w:line="360" w:lineRule="auto"/>
        <w:ind w:right="231"/>
        <w:jc w:val="both"/>
        <w:rPr>
          <w:rFonts w:ascii="Lato" w:hAnsi="Lato"/>
          <w:sz w:val="24"/>
          <w:szCs w:val="24"/>
        </w:rPr>
      </w:pPr>
      <w:r w:rsidRPr="00AE3C9C">
        <w:rPr>
          <w:rFonts w:ascii="Lato" w:hAnsi="Lato"/>
          <w:sz w:val="24"/>
          <w:szCs w:val="24"/>
        </w:rPr>
        <w:t xml:space="preserve">There are a number of warning </w:t>
      </w:r>
      <w:r w:rsidR="003B45EF" w:rsidRPr="00AE3C9C">
        <w:rPr>
          <w:rFonts w:ascii="Lato" w:hAnsi="Lato"/>
          <w:sz w:val="24"/>
          <w:szCs w:val="24"/>
        </w:rPr>
        <w:t>indicators that</w:t>
      </w:r>
      <w:r w:rsidRPr="00AE3C9C">
        <w:rPr>
          <w:rFonts w:ascii="Lato" w:hAnsi="Lato"/>
          <w:sz w:val="24"/>
          <w:szCs w:val="24"/>
        </w:rPr>
        <w:t xml:space="preserve"> might suggest that a child may be being abused or neglected. Some of the following signs might be indicators of abuse or neglect:</w:t>
      </w:r>
    </w:p>
    <w:p w14:paraId="13D6B046" w14:textId="369CFA18"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w:t>
      </w:r>
      <w:r w:rsidR="00192DE9" w:rsidRPr="00DA4E34">
        <w:rPr>
          <w:rFonts w:ascii="Lato" w:hAnsi="Lato"/>
          <w:sz w:val="24"/>
          <w:szCs w:val="24"/>
        </w:rPr>
        <w:t xml:space="preserve"> </w:t>
      </w:r>
      <w:r w:rsidR="00192DE9" w:rsidRPr="00AE3C9C">
        <w:rPr>
          <w:rFonts w:ascii="Lato" w:hAnsi="Lato"/>
          <w:sz w:val="24"/>
          <w:szCs w:val="24"/>
        </w:rPr>
        <w:t>whose</w:t>
      </w:r>
      <w:r w:rsidR="00192DE9" w:rsidRPr="00DA4E34">
        <w:rPr>
          <w:rFonts w:ascii="Lato" w:hAnsi="Lato"/>
          <w:sz w:val="24"/>
          <w:szCs w:val="24"/>
        </w:rPr>
        <w:t xml:space="preserve"> </w:t>
      </w:r>
      <w:r w:rsidR="00192DE9" w:rsidRPr="00AE3C9C">
        <w:rPr>
          <w:rFonts w:ascii="Lato" w:hAnsi="Lato"/>
          <w:sz w:val="24"/>
          <w:szCs w:val="24"/>
        </w:rPr>
        <w:t>behaviour</w:t>
      </w:r>
      <w:r w:rsidR="00192DE9" w:rsidRPr="00DA4E34">
        <w:rPr>
          <w:rFonts w:ascii="Lato" w:hAnsi="Lato"/>
          <w:sz w:val="24"/>
          <w:szCs w:val="24"/>
        </w:rPr>
        <w:t xml:space="preserve"> </w:t>
      </w:r>
      <w:r w:rsidR="00192DE9" w:rsidRPr="00AE3C9C">
        <w:rPr>
          <w:rFonts w:ascii="Lato" w:hAnsi="Lato"/>
          <w:sz w:val="24"/>
          <w:szCs w:val="24"/>
        </w:rPr>
        <w:t>changes</w:t>
      </w:r>
      <w:r w:rsidR="00192DE9" w:rsidRPr="00DA4E34">
        <w:rPr>
          <w:rFonts w:ascii="Lato" w:hAnsi="Lato"/>
          <w:sz w:val="24"/>
          <w:szCs w:val="24"/>
        </w:rPr>
        <w:t xml:space="preserve"> </w:t>
      </w:r>
      <w:r w:rsidR="00192DE9" w:rsidRPr="00AE3C9C">
        <w:rPr>
          <w:rFonts w:ascii="Lato" w:hAnsi="Lato"/>
          <w:sz w:val="24"/>
          <w:szCs w:val="24"/>
        </w:rPr>
        <w:t>–</w:t>
      </w:r>
      <w:r w:rsidR="00192DE9" w:rsidRPr="00DA4E34">
        <w:rPr>
          <w:rFonts w:ascii="Lato" w:hAnsi="Lato"/>
          <w:sz w:val="24"/>
          <w:szCs w:val="24"/>
        </w:rPr>
        <w:t xml:space="preserve"> </w:t>
      </w:r>
      <w:r w:rsidR="00192DE9" w:rsidRPr="00AE3C9C">
        <w:rPr>
          <w:rFonts w:ascii="Lato" w:hAnsi="Lato"/>
          <w:sz w:val="24"/>
          <w:szCs w:val="24"/>
        </w:rPr>
        <w:t>they</w:t>
      </w:r>
      <w:r w:rsidR="00192DE9" w:rsidRPr="00DA4E34">
        <w:rPr>
          <w:rFonts w:ascii="Lato" w:hAnsi="Lato"/>
          <w:sz w:val="24"/>
          <w:szCs w:val="24"/>
        </w:rPr>
        <w:t xml:space="preserve"> </w:t>
      </w:r>
      <w:r w:rsidR="00192DE9" w:rsidRPr="00AE3C9C">
        <w:rPr>
          <w:rFonts w:ascii="Lato" w:hAnsi="Lato"/>
          <w:sz w:val="24"/>
          <w:szCs w:val="24"/>
        </w:rPr>
        <w:t>may</w:t>
      </w:r>
      <w:r w:rsidR="00192DE9" w:rsidRPr="00DA4E34">
        <w:rPr>
          <w:rFonts w:ascii="Lato" w:hAnsi="Lato"/>
          <w:sz w:val="24"/>
          <w:szCs w:val="24"/>
        </w:rPr>
        <w:t xml:space="preserve"> </w:t>
      </w:r>
      <w:r w:rsidR="00192DE9" w:rsidRPr="00AE3C9C">
        <w:rPr>
          <w:rFonts w:ascii="Lato" w:hAnsi="Lato"/>
          <w:sz w:val="24"/>
          <w:szCs w:val="24"/>
        </w:rPr>
        <w:t>become</w:t>
      </w:r>
      <w:r w:rsidR="00192DE9" w:rsidRPr="00DA4E34">
        <w:rPr>
          <w:rFonts w:ascii="Lato" w:hAnsi="Lato"/>
          <w:sz w:val="24"/>
          <w:szCs w:val="24"/>
        </w:rPr>
        <w:t xml:space="preserve"> </w:t>
      </w:r>
      <w:r w:rsidR="00192DE9" w:rsidRPr="00AE3C9C">
        <w:rPr>
          <w:rFonts w:ascii="Lato" w:hAnsi="Lato"/>
          <w:sz w:val="24"/>
          <w:szCs w:val="24"/>
        </w:rPr>
        <w:t>aggressive,</w:t>
      </w:r>
      <w:r w:rsidR="00192DE9" w:rsidRPr="00DA4E34">
        <w:rPr>
          <w:rFonts w:ascii="Lato" w:hAnsi="Lato"/>
          <w:sz w:val="24"/>
          <w:szCs w:val="24"/>
        </w:rPr>
        <w:t xml:space="preserve"> </w:t>
      </w:r>
      <w:r w:rsidR="00192DE9" w:rsidRPr="00AE3C9C">
        <w:rPr>
          <w:rFonts w:ascii="Lato" w:hAnsi="Lato"/>
          <w:sz w:val="24"/>
          <w:szCs w:val="24"/>
        </w:rPr>
        <w:t>challenging,</w:t>
      </w:r>
    </w:p>
    <w:p w14:paraId="2E351BD0" w14:textId="0AD1C0C2"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D</w:t>
      </w:r>
      <w:r w:rsidR="00192DE9" w:rsidRPr="00AE3C9C">
        <w:rPr>
          <w:rFonts w:ascii="Lato" w:hAnsi="Lato"/>
          <w:sz w:val="24"/>
          <w:szCs w:val="24"/>
        </w:rPr>
        <w:t>isruptive, withdrawn or clingy, or they might have difficulty sleeping or start wetting the</w:t>
      </w:r>
      <w:r w:rsidR="00192DE9" w:rsidRPr="00DA4E34">
        <w:rPr>
          <w:rFonts w:ascii="Lato" w:hAnsi="Lato"/>
          <w:sz w:val="24"/>
          <w:szCs w:val="24"/>
        </w:rPr>
        <w:t xml:space="preserve"> </w:t>
      </w:r>
      <w:r w:rsidR="00192DE9" w:rsidRPr="00AE3C9C">
        <w:rPr>
          <w:rFonts w:ascii="Lato" w:hAnsi="Lato"/>
          <w:sz w:val="24"/>
          <w:szCs w:val="24"/>
        </w:rPr>
        <w:t>bed;</w:t>
      </w:r>
    </w:p>
    <w:p w14:paraId="4678BEBF" w14:textId="6FA31C6E"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with clothes which are ill-fitting and/or</w:t>
      </w:r>
      <w:r w:rsidR="00192DE9" w:rsidRPr="00DA4E34">
        <w:rPr>
          <w:rFonts w:ascii="Lato" w:hAnsi="Lato"/>
          <w:sz w:val="24"/>
          <w:szCs w:val="24"/>
        </w:rPr>
        <w:t xml:space="preserve"> </w:t>
      </w:r>
      <w:r w:rsidR="00192DE9" w:rsidRPr="00AE3C9C">
        <w:rPr>
          <w:rFonts w:ascii="Lato" w:hAnsi="Lato"/>
          <w:sz w:val="24"/>
          <w:szCs w:val="24"/>
        </w:rPr>
        <w:t>dirty;</w:t>
      </w:r>
    </w:p>
    <w:p w14:paraId="213A8A78" w14:textId="7F0B755B"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with consistently poor</w:t>
      </w:r>
      <w:r w:rsidR="00192DE9" w:rsidRPr="00DA4E34">
        <w:rPr>
          <w:rFonts w:ascii="Lato" w:hAnsi="Lato"/>
          <w:sz w:val="24"/>
          <w:szCs w:val="24"/>
        </w:rPr>
        <w:t xml:space="preserve"> </w:t>
      </w:r>
      <w:r w:rsidR="00192DE9" w:rsidRPr="00AE3C9C">
        <w:rPr>
          <w:rFonts w:ascii="Lato" w:hAnsi="Lato"/>
          <w:sz w:val="24"/>
          <w:szCs w:val="24"/>
        </w:rPr>
        <w:t>hygiene;</w:t>
      </w:r>
    </w:p>
    <w:p w14:paraId="5DDED257" w14:textId="31B7AC5D"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make strong efforts to avoid specific family members or friends, without an obvious reason;</w:t>
      </w:r>
    </w:p>
    <w:p w14:paraId="48384F03" w14:textId="782DDFDE"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don’t want to change clothes in front of others or participate in physical activities;</w:t>
      </w:r>
    </w:p>
    <w:p w14:paraId="333C0626" w14:textId="449C3215"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are having problems at school, for example, a sudden lack of concentration and learning or they appear to be tired and</w:t>
      </w:r>
      <w:r w:rsidR="00192DE9" w:rsidRPr="00DA4E34">
        <w:rPr>
          <w:rFonts w:ascii="Lato" w:hAnsi="Lato"/>
          <w:sz w:val="24"/>
          <w:szCs w:val="24"/>
        </w:rPr>
        <w:t xml:space="preserve"> </w:t>
      </w:r>
      <w:r w:rsidR="00192DE9" w:rsidRPr="00AE3C9C">
        <w:rPr>
          <w:rFonts w:ascii="Lato" w:hAnsi="Lato"/>
          <w:sz w:val="24"/>
          <w:szCs w:val="24"/>
        </w:rPr>
        <w:t>hungry;</w:t>
      </w:r>
    </w:p>
    <w:p w14:paraId="20C4B467" w14:textId="4E437BE1"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talk about being left home alone, with inappropriate carers or with strangers;</w:t>
      </w:r>
    </w:p>
    <w:p w14:paraId="354989AB" w14:textId="0E885B57"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reach developmental milestones, such as learning to speak or walk, late, with no medical</w:t>
      </w:r>
      <w:r w:rsidR="00192DE9" w:rsidRPr="00DA4E34">
        <w:rPr>
          <w:rFonts w:ascii="Lato" w:hAnsi="Lato"/>
          <w:sz w:val="24"/>
          <w:szCs w:val="24"/>
        </w:rPr>
        <w:t xml:space="preserve"> </w:t>
      </w:r>
      <w:r w:rsidR="00192DE9" w:rsidRPr="00AE3C9C">
        <w:rPr>
          <w:rFonts w:ascii="Lato" w:hAnsi="Lato"/>
          <w:sz w:val="24"/>
          <w:szCs w:val="24"/>
        </w:rPr>
        <w:t>reason;</w:t>
      </w:r>
    </w:p>
    <w:p w14:paraId="61332C14" w14:textId="3A2BA609"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are regularly missing from school or</w:t>
      </w:r>
      <w:r w:rsidR="00192DE9" w:rsidRPr="00DA4E34">
        <w:rPr>
          <w:rFonts w:ascii="Lato" w:hAnsi="Lato"/>
          <w:sz w:val="24"/>
          <w:szCs w:val="24"/>
        </w:rPr>
        <w:t xml:space="preserve"> </w:t>
      </w:r>
      <w:r w:rsidR="00192DE9" w:rsidRPr="00AE3C9C">
        <w:rPr>
          <w:rFonts w:ascii="Lato" w:hAnsi="Lato"/>
          <w:sz w:val="24"/>
          <w:szCs w:val="24"/>
        </w:rPr>
        <w:t>education;</w:t>
      </w:r>
    </w:p>
    <w:p w14:paraId="032ED5A2" w14:textId="2E82DD22"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are reluctant to go home after</w:t>
      </w:r>
      <w:r w:rsidR="00192DE9" w:rsidRPr="00DA4E34">
        <w:rPr>
          <w:rFonts w:ascii="Lato" w:hAnsi="Lato"/>
          <w:sz w:val="24"/>
          <w:szCs w:val="24"/>
        </w:rPr>
        <w:t xml:space="preserve"> </w:t>
      </w:r>
      <w:r w:rsidR="00192DE9" w:rsidRPr="00AE3C9C">
        <w:rPr>
          <w:rFonts w:ascii="Lato" w:hAnsi="Lato"/>
          <w:sz w:val="24"/>
          <w:szCs w:val="24"/>
        </w:rPr>
        <w:t>school;</w:t>
      </w:r>
    </w:p>
    <w:p w14:paraId="36C65D93" w14:textId="364506DD"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with poor school attendance and punctuality, or who are consistently late being picked</w:t>
      </w:r>
      <w:r w:rsidR="00192DE9" w:rsidRPr="00DA4E34">
        <w:rPr>
          <w:rFonts w:ascii="Lato" w:hAnsi="Lato"/>
          <w:sz w:val="24"/>
          <w:szCs w:val="24"/>
        </w:rPr>
        <w:t xml:space="preserve"> </w:t>
      </w:r>
      <w:r w:rsidR="00192DE9" w:rsidRPr="00AE3C9C">
        <w:rPr>
          <w:rFonts w:ascii="Lato" w:hAnsi="Lato"/>
          <w:sz w:val="24"/>
          <w:szCs w:val="24"/>
        </w:rPr>
        <w:t>up;</w:t>
      </w:r>
    </w:p>
    <w:p w14:paraId="7300B34F" w14:textId="00F3FAC3"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arents who are dismissive and non-responsive to practitioners’</w:t>
      </w:r>
      <w:r w:rsidR="00192DE9" w:rsidRPr="00DA4E34">
        <w:rPr>
          <w:rFonts w:ascii="Lato" w:hAnsi="Lato"/>
          <w:sz w:val="24"/>
          <w:szCs w:val="24"/>
        </w:rPr>
        <w:t xml:space="preserve"> </w:t>
      </w:r>
      <w:r w:rsidR="00192DE9" w:rsidRPr="00AE3C9C">
        <w:rPr>
          <w:rFonts w:ascii="Lato" w:hAnsi="Lato"/>
          <w:sz w:val="24"/>
          <w:szCs w:val="24"/>
        </w:rPr>
        <w:t>concerns;</w:t>
      </w:r>
    </w:p>
    <w:p w14:paraId="7CEBC58C" w14:textId="7EFC958A"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arents who collect their children from school when drunk, or under the influence of drugs;</w:t>
      </w:r>
    </w:p>
    <w:p w14:paraId="7C0682C4" w14:textId="58D2A8F6"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drink alcohol regularly from an early</w:t>
      </w:r>
      <w:r w:rsidR="00192DE9" w:rsidRPr="00DA4E34">
        <w:rPr>
          <w:rFonts w:ascii="Lato" w:hAnsi="Lato"/>
          <w:sz w:val="24"/>
          <w:szCs w:val="24"/>
        </w:rPr>
        <w:t xml:space="preserve"> </w:t>
      </w:r>
      <w:r w:rsidR="00192DE9" w:rsidRPr="00AE3C9C">
        <w:rPr>
          <w:rFonts w:ascii="Lato" w:hAnsi="Lato"/>
          <w:sz w:val="24"/>
          <w:szCs w:val="24"/>
        </w:rPr>
        <w:t>age;</w:t>
      </w:r>
    </w:p>
    <w:p w14:paraId="20D3A399" w14:textId="0203B06A"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are concerned for younger siblings without explaining</w:t>
      </w:r>
      <w:r w:rsidR="00192DE9" w:rsidRPr="00DA4E34">
        <w:rPr>
          <w:rFonts w:ascii="Lato" w:hAnsi="Lato"/>
          <w:sz w:val="24"/>
          <w:szCs w:val="24"/>
        </w:rPr>
        <w:t xml:space="preserve"> </w:t>
      </w:r>
      <w:r w:rsidR="00192DE9" w:rsidRPr="00AE3C9C">
        <w:rPr>
          <w:rFonts w:ascii="Lato" w:hAnsi="Lato"/>
          <w:sz w:val="24"/>
          <w:szCs w:val="24"/>
        </w:rPr>
        <w:t>why;</w:t>
      </w:r>
    </w:p>
    <w:p w14:paraId="7237EAF0" w14:textId="4724F9D1"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talk about running</w:t>
      </w:r>
      <w:r w:rsidR="00192DE9" w:rsidRPr="00DA4E34">
        <w:rPr>
          <w:rFonts w:ascii="Lato" w:hAnsi="Lato"/>
          <w:sz w:val="24"/>
          <w:szCs w:val="24"/>
        </w:rPr>
        <w:t xml:space="preserve"> </w:t>
      </w:r>
      <w:r w:rsidR="00192DE9" w:rsidRPr="00AE3C9C">
        <w:rPr>
          <w:rFonts w:ascii="Lato" w:hAnsi="Lato"/>
          <w:sz w:val="24"/>
          <w:szCs w:val="24"/>
        </w:rPr>
        <w:t>away;</w:t>
      </w:r>
    </w:p>
    <w:p w14:paraId="663CE887" w14:textId="54BBC321"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shy away from being touched or flinch at sudden</w:t>
      </w:r>
      <w:r w:rsidR="00192DE9" w:rsidRPr="00DA4E34">
        <w:rPr>
          <w:rFonts w:ascii="Lato" w:hAnsi="Lato"/>
          <w:sz w:val="24"/>
          <w:szCs w:val="24"/>
        </w:rPr>
        <w:t xml:space="preserve"> </w:t>
      </w:r>
      <w:r w:rsidR="00192DE9" w:rsidRPr="00AE3C9C">
        <w:rPr>
          <w:rFonts w:ascii="Lato" w:hAnsi="Lato"/>
          <w:sz w:val="24"/>
          <w:szCs w:val="24"/>
        </w:rPr>
        <w:t>movements.</w:t>
      </w:r>
    </w:p>
    <w:p w14:paraId="49B1803F" w14:textId="77777777" w:rsidR="008C3CF0" w:rsidRPr="00AE3C9C" w:rsidRDefault="008C3CF0" w:rsidP="00400330">
      <w:pPr>
        <w:pStyle w:val="BodyText"/>
        <w:spacing w:before="1" w:line="360" w:lineRule="auto"/>
        <w:jc w:val="both"/>
        <w:rPr>
          <w:rFonts w:ascii="Lato" w:hAnsi="Lato"/>
          <w:sz w:val="24"/>
          <w:szCs w:val="24"/>
        </w:rPr>
      </w:pPr>
    </w:p>
    <w:p w14:paraId="3991DEBB" w14:textId="57D347FF" w:rsidR="008C3CF0" w:rsidRPr="00AE3C9C" w:rsidRDefault="00637DFC" w:rsidP="00637DFC">
      <w:pPr>
        <w:pStyle w:val="Heading3"/>
        <w:tabs>
          <w:tab w:val="left" w:pos="602"/>
        </w:tabs>
        <w:spacing w:line="360" w:lineRule="auto"/>
        <w:ind w:left="0"/>
        <w:jc w:val="both"/>
        <w:rPr>
          <w:rFonts w:ascii="Lato" w:hAnsi="Lato"/>
          <w:sz w:val="24"/>
          <w:szCs w:val="24"/>
        </w:rPr>
      </w:pPr>
      <w:r>
        <w:rPr>
          <w:rFonts w:ascii="Lato" w:hAnsi="Lato"/>
          <w:sz w:val="24"/>
          <w:szCs w:val="24"/>
        </w:rPr>
        <w:t xml:space="preserve">6.2 </w:t>
      </w:r>
      <w:r w:rsidR="00192DE9" w:rsidRPr="00AE3C9C">
        <w:rPr>
          <w:rFonts w:ascii="Lato" w:hAnsi="Lato"/>
          <w:sz w:val="24"/>
          <w:szCs w:val="24"/>
        </w:rPr>
        <w:t>Four main categories of abuse and</w:t>
      </w:r>
      <w:r w:rsidR="00192DE9" w:rsidRPr="00AE3C9C">
        <w:rPr>
          <w:rFonts w:ascii="Lato" w:hAnsi="Lato"/>
          <w:spacing w:val="-8"/>
          <w:sz w:val="24"/>
          <w:szCs w:val="24"/>
        </w:rPr>
        <w:t xml:space="preserve"> </w:t>
      </w:r>
      <w:r w:rsidR="00192DE9" w:rsidRPr="00AE3C9C">
        <w:rPr>
          <w:rFonts w:ascii="Lato" w:hAnsi="Lato"/>
          <w:sz w:val="24"/>
          <w:szCs w:val="24"/>
        </w:rPr>
        <w:t>neglect</w:t>
      </w:r>
    </w:p>
    <w:p w14:paraId="122E7BB9" w14:textId="77777777" w:rsidR="008C3CF0" w:rsidRPr="00AE3C9C" w:rsidRDefault="00192DE9" w:rsidP="00637DFC">
      <w:pPr>
        <w:pStyle w:val="BodyText"/>
        <w:spacing w:line="360" w:lineRule="auto"/>
        <w:ind w:right="231"/>
        <w:jc w:val="both"/>
        <w:rPr>
          <w:rFonts w:ascii="Lato" w:hAnsi="Lato"/>
          <w:sz w:val="24"/>
          <w:szCs w:val="24"/>
        </w:rPr>
      </w:pPr>
      <w:r w:rsidRPr="00AE3C9C">
        <w:rPr>
          <w:rFonts w:ascii="Lato" w:hAnsi="Lato"/>
          <w:sz w:val="24"/>
          <w:szCs w:val="24"/>
        </w:rPr>
        <w:t>There are four main categories of abuse and neglect: physical abuse, emotional abuse, sexual abuse including child sexual exploitation, and neglect. Each has its own specific warning indicators, which you should be alert to.</w:t>
      </w:r>
    </w:p>
    <w:p w14:paraId="1C4D2760" w14:textId="77777777" w:rsidR="008C3CF0" w:rsidRPr="00AE3C9C" w:rsidRDefault="008C3CF0" w:rsidP="00400330">
      <w:pPr>
        <w:pStyle w:val="BodyText"/>
        <w:spacing w:before="10" w:line="360" w:lineRule="auto"/>
        <w:jc w:val="both"/>
        <w:rPr>
          <w:rFonts w:ascii="Lato" w:hAnsi="Lato"/>
          <w:sz w:val="24"/>
          <w:szCs w:val="24"/>
        </w:rPr>
      </w:pPr>
    </w:p>
    <w:p w14:paraId="56EC4612" w14:textId="04AC47CA" w:rsidR="008C3CF0" w:rsidRPr="00AE3C9C" w:rsidRDefault="00637DFC" w:rsidP="00637DFC">
      <w:pPr>
        <w:pStyle w:val="Heading3"/>
        <w:tabs>
          <w:tab w:val="left" w:pos="592"/>
          <w:tab w:val="left" w:pos="593"/>
        </w:tabs>
        <w:spacing w:line="360" w:lineRule="auto"/>
        <w:ind w:left="0"/>
        <w:jc w:val="both"/>
        <w:rPr>
          <w:rFonts w:ascii="Lato" w:hAnsi="Lato"/>
          <w:sz w:val="24"/>
          <w:szCs w:val="24"/>
        </w:rPr>
      </w:pPr>
      <w:r>
        <w:rPr>
          <w:rFonts w:ascii="Lato" w:hAnsi="Lato"/>
          <w:sz w:val="24"/>
          <w:szCs w:val="24"/>
        </w:rPr>
        <w:t xml:space="preserve">6.2.1 </w:t>
      </w:r>
      <w:r w:rsidR="00192DE9" w:rsidRPr="00AE3C9C">
        <w:rPr>
          <w:rFonts w:ascii="Lato" w:hAnsi="Lato"/>
          <w:sz w:val="24"/>
          <w:szCs w:val="24"/>
        </w:rPr>
        <w:t>Physical abuse</w:t>
      </w:r>
    </w:p>
    <w:p w14:paraId="41490338" w14:textId="77777777" w:rsidR="008C3CF0" w:rsidRPr="00AE3C9C" w:rsidRDefault="00192DE9" w:rsidP="00637DFC">
      <w:pPr>
        <w:pStyle w:val="BodyText"/>
        <w:spacing w:before="3" w:line="360" w:lineRule="auto"/>
        <w:ind w:right="232"/>
        <w:jc w:val="both"/>
        <w:rPr>
          <w:rFonts w:ascii="Lato" w:hAnsi="Lato"/>
          <w:sz w:val="24"/>
          <w:szCs w:val="24"/>
        </w:rPr>
      </w:pPr>
      <w:r w:rsidRPr="00AE3C9C">
        <w:rPr>
          <w:rFonts w:ascii="Lato" w:hAnsi="Lato"/>
          <w:sz w:val="24"/>
          <w:szCs w:val="24"/>
        </w:rPr>
        <w:t>Physical abuse is deliberately physically hurting a child. It might take a variety of different forms, including hitting, pinching, shaking, throwing, poisoning, burning or scalding, drowning or suffocating a child.</w:t>
      </w:r>
    </w:p>
    <w:p w14:paraId="290D5DA7" w14:textId="77777777" w:rsidR="008C3CF0" w:rsidRPr="00AE3C9C" w:rsidRDefault="008C3CF0" w:rsidP="00400330">
      <w:pPr>
        <w:pStyle w:val="BodyText"/>
        <w:spacing w:before="9" w:line="360" w:lineRule="auto"/>
        <w:jc w:val="both"/>
        <w:rPr>
          <w:rFonts w:ascii="Lato" w:hAnsi="Lato"/>
          <w:sz w:val="24"/>
          <w:szCs w:val="24"/>
        </w:rPr>
      </w:pPr>
    </w:p>
    <w:p w14:paraId="00CE8F23" w14:textId="77777777" w:rsidR="008C3CF0" w:rsidRPr="00AE3C9C" w:rsidRDefault="00192DE9" w:rsidP="00637DFC">
      <w:pPr>
        <w:pStyle w:val="BodyText"/>
        <w:spacing w:before="1" w:line="360" w:lineRule="auto"/>
        <w:ind w:right="226"/>
        <w:jc w:val="both"/>
        <w:rPr>
          <w:rFonts w:ascii="Lato" w:hAnsi="Lato"/>
          <w:sz w:val="24"/>
          <w:szCs w:val="24"/>
        </w:rPr>
      </w:pPr>
      <w:r w:rsidRPr="00AE3C9C">
        <w:rPr>
          <w:rFonts w:ascii="Lato" w:hAnsi="Lato"/>
          <w:sz w:val="24"/>
          <w:szCs w:val="24"/>
        </w:rPr>
        <w:t>Physical abuse can happen in any family, but children may be more at risk if their parents have problems with drugs, alcohol and mental health or if they live in a home where domestic abuse happens. Babies and disabled children also have a higher risk of suffering physical abuse. Physical harm may also be caused when a parent or carer fabricates the symptoms of, or deliberately induces, illness in a child. Physical abuse can also occur outside of the family environment. Some of the following signs may be indicators of physical abuse:</w:t>
      </w:r>
    </w:p>
    <w:p w14:paraId="6C69046E" w14:textId="6E6D52C6"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with frequent</w:t>
      </w:r>
      <w:r w:rsidR="00192DE9" w:rsidRPr="00DA4E34">
        <w:rPr>
          <w:rFonts w:ascii="Lato" w:hAnsi="Lato"/>
          <w:sz w:val="24"/>
          <w:szCs w:val="24"/>
        </w:rPr>
        <w:t xml:space="preserve"> </w:t>
      </w:r>
      <w:r w:rsidR="00192DE9" w:rsidRPr="00AE3C9C">
        <w:rPr>
          <w:rFonts w:ascii="Lato" w:hAnsi="Lato"/>
          <w:sz w:val="24"/>
          <w:szCs w:val="24"/>
        </w:rPr>
        <w:t>injuries;</w:t>
      </w:r>
    </w:p>
    <w:p w14:paraId="13DBDF45" w14:textId="15DBCEFF"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with unexplained or unusual fractures or broken</w:t>
      </w:r>
      <w:r w:rsidR="00192DE9" w:rsidRPr="00DA4E34">
        <w:rPr>
          <w:rFonts w:ascii="Lato" w:hAnsi="Lato"/>
          <w:sz w:val="24"/>
          <w:szCs w:val="24"/>
        </w:rPr>
        <w:t xml:space="preserve"> </w:t>
      </w:r>
      <w:r w:rsidR="00192DE9" w:rsidRPr="00AE3C9C">
        <w:rPr>
          <w:rFonts w:ascii="Lato" w:hAnsi="Lato"/>
          <w:sz w:val="24"/>
          <w:szCs w:val="24"/>
        </w:rPr>
        <w:t>bones;</w:t>
      </w:r>
    </w:p>
    <w:p w14:paraId="75111A21" w14:textId="66644DA1"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with unexplained bruises or cuts; burns or scalds; or bite</w:t>
      </w:r>
      <w:r w:rsidR="00192DE9" w:rsidRPr="00DA4E34">
        <w:rPr>
          <w:rFonts w:ascii="Lato" w:hAnsi="Lato"/>
          <w:sz w:val="24"/>
          <w:szCs w:val="24"/>
        </w:rPr>
        <w:t xml:space="preserve"> </w:t>
      </w:r>
      <w:r w:rsidR="00192DE9" w:rsidRPr="00AE3C9C">
        <w:rPr>
          <w:rFonts w:ascii="Lato" w:hAnsi="Lato"/>
          <w:sz w:val="24"/>
          <w:szCs w:val="24"/>
        </w:rPr>
        <w:t>marks;</w:t>
      </w:r>
    </w:p>
    <w:p w14:paraId="2C244971" w14:textId="0599BF29"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n explanation which is inconsistent with an</w:t>
      </w:r>
      <w:r w:rsidR="00192DE9" w:rsidRPr="00DA4E34">
        <w:rPr>
          <w:rFonts w:ascii="Lato" w:hAnsi="Lato"/>
          <w:sz w:val="24"/>
          <w:szCs w:val="24"/>
        </w:rPr>
        <w:t xml:space="preserve"> </w:t>
      </w:r>
      <w:r w:rsidR="00192DE9" w:rsidRPr="00AE3C9C">
        <w:rPr>
          <w:rFonts w:ascii="Lato" w:hAnsi="Lato"/>
          <w:sz w:val="24"/>
          <w:szCs w:val="24"/>
        </w:rPr>
        <w:t>injury;</w:t>
      </w:r>
    </w:p>
    <w:p w14:paraId="07224BCC" w14:textId="49F45D6D"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S</w:t>
      </w:r>
      <w:r w:rsidR="00192DE9" w:rsidRPr="00AE3C9C">
        <w:rPr>
          <w:rFonts w:ascii="Lato" w:hAnsi="Lato"/>
          <w:sz w:val="24"/>
          <w:szCs w:val="24"/>
        </w:rPr>
        <w:t>everal different explanations provided for an</w:t>
      </w:r>
      <w:r w:rsidR="00192DE9" w:rsidRPr="00DA4E34">
        <w:rPr>
          <w:rFonts w:ascii="Lato" w:hAnsi="Lato"/>
          <w:sz w:val="24"/>
          <w:szCs w:val="24"/>
        </w:rPr>
        <w:t xml:space="preserve"> </w:t>
      </w:r>
      <w:r w:rsidR="00192DE9" w:rsidRPr="00AE3C9C">
        <w:rPr>
          <w:rFonts w:ascii="Lato" w:hAnsi="Lato"/>
          <w:sz w:val="24"/>
          <w:szCs w:val="24"/>
        </w:rPr>
        <w:t>injury;</w:t>
      </w:r>
    </w:p>
    <w:p w14:paraId="49C2791F" w14:textId="6A09EF0E"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U</w:t>
      </w:r>
      <w:r w:rsidR="00192DE9" w:rsidRPr="00AE3C9C">
        <w:rPr>
          <w:rFonts w:ascii="Lato" w:hAnsi="Lato"/>
          <w:sz w:val="24"/>
          <w:szCs w:val="24"/>
        </w:rPr>
        <w:t>nexplained delay in seeking</w:t>
      </w:r>
      <w:r w:rsidR="00192DE9" w:rsidRPr="00DA4E34">
        <w:rPr>
          <w:rFonts w:ascii="Lato" w:hAnsi="Lato"/>
          <w:sz w:val="24"/>
          <w:szCs w:val="24"/>
        </w:rPr>
        <w:t xml:space="preserve"> </w:t>
      </w:r>
      <w:r w:rsidR="00192DE9" w:rsidRPr="00AE3C9C">
        <w:rPr>
          <w:rFonts w:ascii="Lato" w:hAnsi="Lato"/>
          <w:sz w:val="24"/>
          <w:szCs w:val="24"/>
        </w:rPr>
        <w:t>treatment;</w:t>
      </w:r>
    </w:p>
    <w:p w14:paraId="44AD73F3" w14:textId="65B4F7CD"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arties connected with the individual are uninterested or undisturbed by the</w:t>
      </w:r>
      <w:r w:rsidR="00192DE9" w:rsidRPr="00DA4E34">
        <w:rPr>
          <w:rFonts w:ascii="Lato" w:hAnsi="Lato"/>
          <w:sz w:val="24"/>
          <w:szCs w:val="24"/>
        </w:rPr>
        <w:t xml:space="preserve"> </w:t>
      </w:r>
      <w:r w:rsidR="00192DE9" w:rsidRPr="00AE3C9C">
        <w:rPr>
          <w:rFonts w:ascii="Lato" w:hAnsi="Lato"/>
          <w:sz w:val="24"/>
          <w:szCs w:val="24"/>
        </w:rPr>
        <w:t>injury;</w:t>
      </w:r>
    </w:p>
    <w:p w14:paraId="4D461B60" w14:textId="47260644"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R</w:t>
      </w:r>
      <w:r w:rsidR="00192DE9" w:rsidRPr="00AE3C9C">
        <w:rPr>
          <w:rFonts w:ascii="Lato" w:hAnsi="Lato"/>
          <w:sz w:val="24"/>
          <w:szCs w:val="24"/>
        </w:rPr>
        <w:t>epeated presentation of</w:t>
      </w:r>
      <w:r w:rsidR="00192DE9" w:rsidRPr="00DA4E34">
        <w:rPr>
          <w:rFonts w:ascii="Lato" w:hAnsi="Lato"/>
          <w:sz w:val="24"/>
          <w:szCs w:val="24"/>
        </w:rPr>
        <w:t xml:space="preserve"> </w:t>
      </w:r>
      <w:r w:rsidR="00192DE9" w:rsidRPr="00AE3C9C">
        <w:rPr>
          <w:rFonts w:ascii="Lato" w:hAnsi="Lato"/>
          <w:sz w:val="24"/>
          <w:szCs w:val="24"/>
        </w:rPr>
        <w:t>injuries;</w:t>
      </w:r>
    </w:p>
    <w:p w14:paraId="15951382" w14:textId="428A619C"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Fa</w:t>
      </w:r>
      <w:r w:rsidR="00192DE9" w:rsidRPr="00AE3C9C">
        <w:rPr>
          <w:rFonts w:ascii="Lato" w:hAnsi="Lato"/>
          <w:sz w:val="24"/>
          <w:szCs w:val="24"/>
        </w:rPr>
        <w:t>mily use of different doctors and A&amp;E</w:t>
      </w:r>
      <w:r w:rsidR="00192DE9" w:rsidRPr="00DA4E34">
        <w:rPr>
          <w:rFonts w:ascii="Lato" w:hAnsi="Lato"/>
          <w:sz w:val="24"/>
          <w:szCs w:val="24"/>
        </w:rPr>
        <w:t xml:space="preserve"> </w:t>
      </w:r>
      <w:r w:rsidR="00192DE9" w:rsidRPr="00AE3C9C">
        <w:rPr>
          <w:rFonts w:ascii="Lato" w:hAnsi="Lato"/>
          <w:sz w:val="24"/>
          <w:szCs w:val="24"/>
        </w:rPr>
        <w:t>departments;</w:t>
      </w:r>
    </w:p>
    <w:p w14:paraId="131A2FB5" w14:textId="60E504F9"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R</w:t>
      </w:r>
      <w:r w:rsidR="00192DE9" w:rsidRPr="00AE3C9C">
        <w:rPr>
          <w:rFonts w:ascii="Lato" w:hAnsi="Lato"/>
          <w:sz w:val="24"/>
          <w:szCs w:val="24"/>
        </w:rPr>
        <w:t>eluctance to give information or mention previous</w:t>
      </w:r>
      <w:r w:rsidR="00192DE9" w:rsidRPr="00DA4E34">
        <w:rPr>
          <w:rFonts w:ascii="Lato" w:hAnsi="Lato"/>
          <w:sz w:val="24"/>
          <w:szCs w:val="24"/>
        </w:rPr>
        <w:t xml:space="preserve"> </w:t>
      </w:r>
      <w:r w:rsidR="00192DE9" w:rsidRPr="00AE3C9C">
        <w:rPr>
          <w:rFonts w:ascii="Lato" w:hAnsi="Lato"/>
          <w:sz w:val="24"/>
          <w:szCs w:val="24"/>
        </w:rPr>
        <w:t>injuries.</w:t>
      </w:r>
    </w:p>
    <w:p w14:paraId="0D43750F" w14:textId="77777777" w:rsidR="00637DFC" w:rsidRDefault="00637DFC" w:rsidP="00637DFC">
      <w:pPr>
        <w:pStyle w:val="Heading3"/>
        <w:tabs>
          <w:tab w:val="left" w:pos="592"/>
          <w:tab w:val="left" w:pos="593"/>
        </w:tabs>
        <w:spacing w:line="360" w:lineRule="auto"/>
        <w:ind w:left="0"/>
        <w:jc w:val="both"/>
        <w:rPr>
          <w:rFonts w:ascii="Lato" w:hAnsi="Lato"/>
          <w:b w:val="0"/>
          <w:bCs w:val="0"/>
          <w:sz w:val="24"/>
          <w:szCs w:val="24"/>
        </w:rPr>
      </w:pPr>
    </w:p>
    <w:p w14:paraId="46130343" w14:textId="1DD9F81D" w:rsidR="008C3CF0" w:rsidRPr="00AE3C9C" w:rsidRDefault="00637DFC" w:rsidP="00637DFC">
      <w:pPr>
        <w:pStyle w:val="Heading3"/>
        <w:tabs>
          <w:tab w:val="left" w:pos="592"/>
          <w:tab w:val="left" w:pos="593"/>
        </w:tabs>
        <w:spacing w:line="360" w:lineRule="auto"/>
        <w:ind w:left="0"/>
        <w:jc w:val="both"/>
        <w:rPr>
          <w:rFonts w:ascii="Lato" w:hAnsi="Lato"/>
          <w:sz w:val="24"/>
          <w:szCs w:val="24"/>
        </w:rPr>
      </w:pPr>
      <w:r w:rsidRPr="00637DFC">
        <w:rPr>
          <w:rFonts w:ascii="Lato" w:hAnsi="Lato"/>
          <w:bCs w:val="0"/>
          <w:sz w:val="24"/>
          <w:szCs w:val="24"/>
        </w:rPr>
        <w:t xml:space="preserve">6.2.2 </w:t>
      </w:r>
      <w:r w:rsidR="00192DE9" w:rsidRPr="00AE3C9C">
        <w:rPr>
          <w:rFonts w:ascii="Lato" w:hAnsi="Lato"/>
          <w:sz w:val="24"/>
          <w:szCs w:val="24"/>
        </w:rPr>
        <w:t>Emotional</w:t>
      </w:r>
      <w:r w:rsidR="00192DE9" w:rsidRPr="00AE3C9C">
        <w:rPr>
          <w:rFonts w:ascii="Lato" w:hAnsi="Lato"/>
          <w:spacing w:val="1"/>
          <w:sz w:val="24"/>
          <w:szCs w:val="24"/>
        </w:rPr>
        <w:t xml:space="preserve"> </w:t>
      </w:r>
      <w:r w:rsidR="00192DE9" w:rsidRPr="00AE3C9C">
        <w:rPr>
          <w:rFonts w:ascii="Lato" w:hAnsi="Lato"/>
          <w:sz w:val="24"/>
          <w:szCs w:val="24"/>
        </w:rPr>
        <w:t>abuse</w:t>
      </w:r>
    </w:p>
    <w:p w14:paraId="6270FE79" w14:textId="77777777" w:rsidR="008C3CF0" w:rsidRPr="00AE3C9C" w:rsidRDefault="00192DE9" w:rsidP="00637DFC">
      <w:pPr>
        <w:pStyle w:val="BodyText"/>
        <w:spacing w:before="2" w:line="360" w:lineRule="auto"/>
        <w:ind w:right="232"/>
        <w:jc w:val="both"/>
        <w:rPr>
          <w:rFonts w:ascii="Lato" w:hAnsi="Lato"/>
          <w:sz w:val="24"/>
          <w:szCs w:val="24"/>
        </w:rPr>
      </w:pPr>
      <w:r w:rsidRPr="00AE3C9C">
        <w:rPr>
          <w:rFonts w:ascii="Lato" w:hAnsi="Lato"/>
          <w:sz w:val="24"/>
          <w:szCs w:val="24"/>
        </w:rPr>
        <w:t>Emotional abuse is the persistent emotional maltreatment of a child. It is also sometimes called psychological abuse and it can have severe and persistent adverse effects on a child’s emotional development.</w:t>
      </w:r>
    </w:p>
    <w:p w14:paraId="438E26D2" w14:textId="77777777" w:rsidR="00637DFC" w:rsidRDefault="00637DFC" w:rsidP="00637DFC">
      <w:pPr>
        <w:pStyle w:val="BodyText"/>
        <w:spacing w:line="360" w:lineRule="auto"/>
        <w:ind w:right="224"/>
        <w:jc w:val="both"/>
        <w:rPr>
          <w:rFonts w:ascii="Lato" w:hAnsi="Lato"/>
          <w:sz w:val="24"/>
          <w:szCs w:val="24"/>
        </w:rPr>
      </w:pPr>
    </w:p>
    <w:p w14:paraId="4B66ED2E" w14:textId="0367E378" w:rsidR="008C3CF0" w:rsidRPr="00AE3C9C" w:rsidRDefault="00192DE9" w:rsidP="00637DFC">
      <w:pPr>
        <w:pStyle w:val="BodyText"/>
        <w:spacing w:line="360" w:lineRule="auto"/>
        <w:ind w:right="224"/>
        <w:jc w:val="both"/>
        <w:rPr>
          <w:rFonts w:ascii="Lato" w:hAnsi="Lato"/>
          <w:sz w:val="24"/>
          <w:szCs w:val="24"/>
        </w:rPr>
      </w:pPr>
      <w:r w:rsidRPr="00AE3C9C">
        <w:rPr>
          <w:rFonts w:ascii="Lato" w:hAnsi="Lato"/>
          <w:sz w:val="24"/>
          <w:szCs w:val="24"/>
        </w:rPr>
        <w:t xml:space="preserve">Although the effects of emotional abuse might take a long time to be recognisable, practitioners will be in a position to observe it, for example, in the way that a parent interacts with their child. 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serious bullying – including online bullying through social networks, online games or mobile phones – by a child’s peers. </w:t>
      </w:r>
      <w:r w:rsidR="008E43EF" w:rsidRPr="00AE3C9C">
        <w:rPr>
          <w:rFonts w:ascii="Lato" w:hAnsi="Lato"/>
          <w:sz w:val="24"/>
          <w:szCs w:val="24"/>
        </w:rPr>
        <w:t xml:space="preserve">Repeated swearing at or around children can also have a negative impact. </w:t>
      </w:r>
      <w:r w:rsidRPr="00AE3C9C">
        <w:rPr>
          <w:rFonts w:ascii="Lato" w:hAnsi="Lato"/>
          <w:sz w:val="24"/>
          <w:szCs w:val="24"/>
        </w:rPr>
        <w:t>Some of the following signs may be indicators of emotional abuse:</w:t>
      </w:r>
    </w:p>
    <w:p w14:paraId="6405E57D" w14:textId="3830E9F7"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are excessively withdrawn, fearful, or anxious about doing something wrong;</w:t>
      </w:r>
    </w:p>
    <w:p w14:paraId="5141C679" w14:textId="1381FB6D"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arents or carers who withdraw their attention from their child, giving the child the ‘cold shoulder’;</w:t>
      </w:r>
    </w:p>
    <w:p w14:paraId="6367F688" w14:textId="4BF42919"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arents or carers blaming their problems on their</w:t>
      </w:r>
      <w:r w:rsidR="00192DE9" w:rsidRPr="00DA4E34">
        <w:rPr>
          <w:rFonts w:ascii="Lato" w:hAnsi="Lato"/>
          <w:sz w:val="24"/>
          <w:szCs w:val="24"/>
        </w:rPr>
        <w:t xml:space="preserve"> </w:t>
      </w:r>
      <w:r w:rsidR="00192DE9" w:rsidRPr="00AE3C9C">
        <w:rPr>
          <w:rFonts w:ascii="Lato" w:hAnsi="Lato"/>
          <w:sz w:val="24"/>
          <w:szCs w:val="24"/>
        </w:rPr>
        <w:t>child;</w:t>
      </w:r>
    </w:p>
    <w:p w14:paraId="2669B2CC" w14:textId="35D3E637"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arents or carers who humiliate their child, for example, by name-calling or making negative</w:t>
      </w:r>
      <w:r w:rsidR="00192DE9" w:rsidRPr="00DA4E34">
        <w:rPr>
          <w:rFonts w:ascii="Lato" w:hAnsi="Lato"/>
          <w:sz w:val="24"/>
          <w:szCs w:val="24"/>
        </w:rPr>
        <w:t xml:space="preserve"> </w:t>
      </w:r>
      <w:r w:rsidR="00192DE9" w:rsidRPr="00AE3C9C">
        <w:rPr>
          <w:rFonts w:ascii="Lato" w:hAnsi="Lato"/>
          <w:sz w:val="24"/>
          <w:szCs w:val="24"/>
        </w:rPr>
        <w:t>comparisons.</w:t>
      </w:r>
    </w:p>
    <w:p w14:paraId="3FFD0B75" w14:textId="77777777" w:rsidR="008C3CF0" w:rsidRPr="00AE3C9C" w:rsidRDefault="008C3CF0" w:rsidP="00400330">
      <w:pPr>
        <w:pStyle w:val="BodyText"/>
        <w:spacing w:before="7" w:line="360" w:lineRule="auto"/>
        <w:jc w:val="both"/>
        <w:rPr>
          <w:rFonts w:ascii="Lato" w:hAnsi="Lato"/>
          <w:sz w:val="24"/>
          <w:szCs w:val="24"/>
        </w:rPr>
      </w:pPr>
    </w:p>
    <w:p w14:paraId="69AD6F0D" w14:textId="44819E90" w:rsidR="008C3CF0" w:rsidRPr="00AE3C9C" w:rsidRDefault="00637DFC" w:rsidP="00637DFC">
      <w:pPr>
        <w:pStyle w:val="Heading3"/>
        <w:tabs>
          <w:tab w:val="left" w:pos="592"/>
          <w:tab w:val="left" w:pos="593"/>
        </w:tabs>
        <w:spacing w:line="360" w:lineRule="auto"/>
        <w:ind w:left="0"/>
        <w:jc w:val="both"/>
        <w:rPr>
          <w:rFonts w:ascii="Lato" w:hAnsi="Lato"/>
          <w:sz w:val="24"/>
          <w:szCs w:val="24"/>
        </w:rPr>
      </w:pPr>
      <w:r>
        <w:rPr>
          <w:rFonts w:ascii="Lato" w:hAnsi="Lato"/>
          <w:sz w:val="24"/>
          <w:szCs w:val="24"/>
        </w:rPr>
        <w:t xml:space="preserve">6.2.3 </w:t>
      </w:r>
      <w:r w:rsidR="00192DE9" w:rsidRPr="00AE3C9C">
        <w:rPr>
          <w:rFonts w:ascii="Lato" w:hAnsi="Lato"/>
          <w:sz w:val="24"/>
          <w:szCs w:val="24"/>
        </w:rPr>
        <w:t>Sexual</w:t>
      </w:r>
      <w:r w:rsidR="00192DE9" w:rsidRPr="00AE3C9C">
        <w:rPr>
          <w:rFonts w:ascii="Lato" w:hAnsi="Lato"/>
          <w:spacing w:val="2"/>
          <w:sz w:val="24"/>
          <w:szCs w:val="24"/>
        </w:rPr>
        <w:t xml:space="preserve"> </w:t>
      </w:r>
      <w:r w:rsidR="00192DE9" w:rsidRPr="00AE3C9C">
        <w:rPr>
          <w:rFonts w:ascii="Lato" w:hAnsi="Lato"/>
          <w:sz w:val="24"/>
          <w:szCs w:val="24"/>
        </w:rPr>
        <w:t>abuse</w:t>
      </w:r>
    </w:p>
    <w:p w14:paraId="3D8A46F9" w14:textId="77777777" w:rsidR="008C3CF0" w:rsidRPr="00AE3C9C" w:rsidRDefault="00192DE9" w:rsidP="00637DFC">
      <w:pPr>
        <w:pStyle w:val="BodyText"/>
        <w:spacing w:line="360" w:lineRule="auto"/>
        <w:ind w:right="230"/>
        <w:jc w:val="both"/>
        <w:rPr>
          <w:rFonts w:ascii="Lato" w:hAnsi="Lato"/>
          <w:sz w:val="24"/>
          <w:szCs w:val="24"/>
        </w:rPr>
      </w:pPr>
      <w:r w:rsidRPr="00AE3C9C">
        <w:rPr>
          <w:rFonts w:ascii="Lato" w:hAnsi="Lato"/>
          <w:sz w:val="24"/>
          <w:szCs w:val="24"/>
        </w:rPr>
        <w:t>Sexual abuse is any sexual activity with a child. You should be aware that many children and young people who are victims of sexual abuse do not recognise themselves as such. A child may not understand what is happening and may not even understand that it is wrong. Sexual abuse can have a long-term impact on mental health.</w:t>
      </w:r>
    </w:p>
    <w:p w14:paraId="7CD1A4F5" w14:textId="77777777" w:rsidR="008C3CF0" w:rsidRPr="00AE3C9C" w:rsidRDefault="008C3CF0" w:rsidP="00400330">
      <w:pPr>
        <w:pStyle w:val="BodyText"/>
        <w:spacing w:line="360" w:lineRule="auto"/>
        <w:jc w:val="both"/>
        <w:rPr>
          <w:rFonts w:ascii="Lato" w:hAnsi="Lato"/>
          <w:sz w:val="24"/>
          <w:szCs w:val="24"/>
        </w:rPr>
      </w:pPr>
    </w:p>
    <w:p w14:paraId="11B2376E" w14:textId="77777777" w:rsidR="008C3CF0" w:rsidRPr="00AE3C9C" w:rsidRDefault="00192DE9" w:rsidP="00637DFC">
      <w:pPr>
        <w:pStyle w:val="BodyText"/>
        <w:spacing w:line="360" w:lineRule="auto"/>
        <w:ind w:right="224"/>
        <w:jc w:val="both"/>
        <w:rPr>
          <w:rFonts w:ascii="Lato" w:hAnsi="Lato"/>
          <w:sz w:val="24"/>
          <w:szCs w:val="24"/>
        </w:rPr>
      </w:pPr>
      <w:r w:rsidRPr="00AE3C9C">
        <w:rPr>
          <w:rFonts w:ascii="Lato" w:hAnsi="Lato"/>
          <w:sz w:val="24"/>
          <w:szCs w:val="24"/>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Sexual abuse is not solely perpetrated by adult males. Women can commit acts of sexual abuse, as can other children. Some of the following signs may be indicators of sexual abuse:</w:t>
      </w:r>
    </w:p>
    <w:p w14:paraId="49486739" w14:textId="1F5E16E1"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display knowledge or interest in sexual acts inappropriate to their</w:t>
      </w:r>
      <w:r w:rsidR="00192DE9" w:rsidRPr="00DA4E34">
        <w:rPr>
          <w:rFonts w:ascii="Lato" w:hAnsi="Lato"/>
          <w:sz w:val="24"/>
          <w:szCs w:val="24"/>
        </w:rPr>
        <w:t xml:space="preserve"> </w:t>
      </w:r>
      <w:r w:rsidR="00192DE9" w:rsidRPr="00AE3C9C">
        <w:rPr>
          <w:rFonts w:ascii="Lato" w:hAnsi="Lato"/>
          <w:sz w:val="24"/>
          <w:szCs w:val="24"/>
        </w:rPr>
        <w:t>age;</w:t>
      </w:r>
    </w:p>
    <w:p w14:paraId="79ACD024" w14:textId="480600D9"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use sexual language or have sexual knowledge that you wouldn’t expect them to</w:t>
      </w:r>
      <w:r w:rsidR="00192DE9" w:rsidRPr="00DA4E34">
        <w:rPr>
          <w:rFonts w:ascii="Lato" w:hAnsi="Lato"/>
          <w:sz w:val="24"/>
          <w:szCs w:val="24"/>
        </w:rPr>
        <w:t xml:space="preserve"> </w:t>
      </w:r>
      <w:r w:rsidR="00192DE9" w:rsidRPr="00AE3C9C">
        <w:rPr>
          <w:rFonts w:ascii="Lato" w:hAnsi="Lato"/>
          <w:sz w:val="24"/>
          <w:szCs w:val="24"/>
        </w:rPr>
        <w:t>have;</w:t>
      </w:r>
    </w:p>
    <w:p w14:paraId="75B9FE7E" w14:textId="5F8EFF4B"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ask others to behave sexually or play sexual</w:t>
      </w:r>
      <w:r w:rsidR="00192DE9" w:rsidRPr="00DA4E34">
        <w:rPr>
          <w:rFonts w:ascii="Lato" w:hAnsi="Lato"/>
          <w:sz w:val="24"/>
          <w:szCs w:val="24"/>
        </w:rPr>
        <w:t xml:space="preserve"> </w:t>
      </w:r>
      <w:r w:rsidR="00192DE9" w:rsidRPr="00AE3C9C">
        <w:rPr>
          <w:rFonts w:ascii="Lato" w:hAnsi="Lato"/>
          <w:sz w:val="24"/>
          <w:szCs w:val="24"/>
        </w:rPr>
        <w:t>games;</w:t>
      </w:r>
    </w:p>
    <w:p w14:paraId="7B652D11" w14:textId="68D42115"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with physical sexual health problems, including soreness in the genital and anal areas, sexually transmitted infections or underage</w:t>
      </w:r>
      <w:r w:rsidR="00192DE9" w:rsidRPr="00DA4E34">
        <w:rPr>
          <w:rFonts w:ascii="Lato" w:hAnsi="Lato"/>
          <w:sz w:val="24"/>
          <w:szCs w:val="24"/>
        </w:rPr>
        <w:t xml:space="preserve"> </w:t>
      </w:r>
      <w:r w:rsidR="00192DE9" w:rsidRPr="00AE3C9C">
        <w:rPr>
          <w:rFonts w:ascii="Lato" w:hAnsi="Lato"/>
          <w:sz w:val="24"/>
          <w:szCs w:val="24"/>
        </w:rPr>
        <w:t>pregnancy.</w:t>
      </w:r>
    </w:p>
    <w:p w14:paraId="737EEAC5" w14:textId="77777777" w:rsidR="008C3CF0" w:rsidRPr="00AE3C9C" w:rsidRDefault="008C3CF0" w:rsidP="00400330">
      <w:pPr>
        <w:pStyle w:val="BodyText"/>
        <w:spacing w:before="10" w:line="360" w:lineRule="auto"/>
        <w:jc w:val="both"/>
        <w:rPr>
          <w:rFonts w:ascii="Lato" w:hAnsi="Lato"/>
          <w:sz w:val="24"/>
          <w:szCs w:val="24"/>
        </w:rPr>
      </w:pPr>
    </w:p>
    <w:p w14:paraId="670182AC" w14:textId="603CF8F0" w:rsidR="008C3CF0" w:rsidRPr="00AE3C9C" w:rsidRDefault="00637DFC" w:rsidP="00637DFC">
      <w:pPr>
        <w:pStyle w:val="Heading3"/>
        <w:tabs>
          <w:tab w:val="left" w:pos="592"/>
          <w:tab w:val="left" w:pos="593"/>
        </w:tabs>
        <w:spacing w:line="360" w:lineRule="auto"/>
        <w:ind w:left="0"/>
        <w:jc w:val="both"/>
        <w:rPr>
          <w:rFonts w:ascii="Lato" w:hAnsi="Lato"/>
          <w:sz w:val="24"/>
          <w:szCs w:val="24"/>
        </w:rPr>
      </w:pPr>
      <w:r>
        <w:rPr>
          <w:rFonts w:ascii="Lato" w:hAnsi="Lato"/>
          <w:sz w:val="24"/>
          <w:szCs w:val="24"/>
        </w:rPr>
        <w:t xml:space="preserve">6.2.4 </w:t>
      </w:r>
      <w:r w:rsidR="00192DE9" w:rsidRPr="00AE3C9C">
        <w:rPr>
          <w:rFonts w:ascii="Lato" w:hAnsi="Lato"/>
          <w:sz w:val="24"/>
          <w:szCs w:val="24"/>
        </w:rPr>
        <w:t>Child Sexual</w:t>
      </w:r>
      <w:r w:rsidR="00192DE9" w:rsidRPr="00AE3C9C">
        <w:rPr>
          <w:rFonts w:ascii="Lato" w:hAnsi="Lato"/>
          <w:spacing w:val="1"/>
          <w:sz w:val="24"/>
          <w:szCs w:val="24"/>
        </w:rPr>
        <w:t xml:space="preserve"> </w:t>
      </w:r>
      <w:r w:rsidR="00192DE9" w:rsidRPr="00AE3C9C">
        <w:rPr>
          <w:rFonts w:ascii="Lato" w:hAnsi="Lato"/>
          <w:sz w:val="24"/>
          <w:szCs w:val="24"/>
        </w:rPr>
        <w:t>Exploitation</w:t>
      </w:r>
    </w:p>
    <w:p w14:paraId="3FFEEB1C" w14:textId="679F7223" w:rsidR="008C3CF0" w:rsidRPr="00AE3C9C" w:rsidRDefault="00192DE9" w:rsidP="00637DFC">
      <w:pPr>
        <w:pStyle w:val="BodyText"/>
        <w:spacing w:before="2" w:line="360" w:lineRule="auto"/>
        <w:ind w:right="225"/>
        <w:jc w:val="both"/>
        <w:rPr>
          <w:rFonts w:ascii="Lato" w:hAnsi="Lato"/>
          <w:sz w:val="24"/>
          <w:szCs w:val="24"/>
        </w:rPr>
      </w:pPr>
      <w:r w:rsidRPr="00AE3C9C">
        <w:rPr>
          <w:rFonts w:ascii="Lato" w:hAnsi="Lato"/>
          <w:sz w:val="24"/>
          <w:szCs w:val="24"/>
        </w:rPr>
        <w:t xml:space="preserve">Child sexual exploitation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w:t>
      </w:r>
      <w:r w:rsidR="003B45EF" w:rsidRPr="00AE3C9C">
        <w:rPr>
          <w:rFonts w:ascii="Lato" w:hAnsi="Lato"/>
          <w:sz w:val="24"/>
          <w:szCs w:val="24"/>
        </w:rPr>
        <w:t>does not</w:t>
      </w:r>
      <w:r w:rsidRPr="00AE3C9C">
        <w:rPr>
          <w:rFonts w:ascii="Lato" w:hAnsi="Lato"/>
          <w:sz w:val="24"/>
          <w:szCs w:val="24"/>
        </w:rPr>
        <w:t xml:space="preserve"> always involve physical contact and can happen online. A significant number of children who are victims of sexual exploitation go missing from home, care and education at some point. Some of the following signs may be indicators of sexual</w:t>
      </w:r>
      <w:r w:rsidRPr="00AE3C9C">
        <w:rPr>
          <w:rFonts w:ascii="Lato" w:hAnsi="Lato"/>
          <w:spacing w:val="-1"/>
          <w:sz w:val="24"/>
          <w:szCs w:val="24"/>
        </w:rPr>
        <w:t xml:space="preserve"> </w:t>
      </w:r>
      <w:r w:rsidRPr="00AE3C9C">
        <w:rPr>
          <w:rFonts w:ascii="Lato" w:hAnsi="Lato"/>
          <w:sz w:val="24"/>
          <w:szCs w:val="24"/>
        </w:rPr>
        <w:t>exploitation:</w:t>
      </w:r>
    </w:p>
    <w:p w14:paraId="318E56DB" w14:textId="45471B96"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appear with unexplained gifts or new</w:t>
      </w:r>
      <w:r w:rsidR="00192DE9" w:rsidRPr="00DA4E34">
        <w:rPr>
          <w:rFonts w:ascii="Lato" w:hAnsi="Lato"/>
          <w:sz w:val="24"/>
          <w:szCs w:val="24"/>
        </w:rPr>
        <w:t xml:space="preserve"> </w:t>
      </w:r>
      <w:r w:rsidR="00192DE9" w:rsidRPr="00AE3C9C">
        <w:rPr>
          <w:rFonts w:ascii="Lato" w:hAnsi="Lato"/>
          <w:sz w:val="24"/>
          <w:szCs w:val="24"/>
        </w:rPr>
        <w:t>possessions;</w:t>
      </w:r>
    </w:p>
    <w:p w14:paraId="3CA6E68D" w14:textId="6612AFEA"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associate with other young people involved in exploitation;</w:t>
      </w:r>
    </w:p>
    <w:p w14:paraId="69E784A4" w14:textId="7BC9D40D"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have older boyfriends or</w:t>
      </w:r>
      <w:r w:rsidR="00192DE9" w:rsidRPr="00DA4E34">
        <w:rPr>
          <w:rFonts w:ascii="Lato" w:hAnsi="Lato"/>
          <w:sz w:val="24"/>
          <w:szCs w:val="24"/>
        </w:rPr>
        <w:t xml:space="preserve"> </w:t>
      </w:r>
      <w:r w:rsidR="00192DE9" w:rsidRPr="00AE3C9C">
        <w:rPr>
          <w:rFonts w:ascii="Lato" w:hAnsi="Lato"/>
          <w:sz w:val="24"/>
          <w:szCs w:val="24"/>
        </w:rPr>
        <w:t>girlfriends;</w:t>
      </w:r>
    </w:p>
    <w:p w14:paraId="71D8641D" w14:textId="2B70FBE9"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suffer from sexually transmitted infections or become</w:t>
      </w:r>
      <w:r w:rsidR="00192DE9" w:rsidRPr="00DA4E34">
        <w:rPr>
          <w:rFonts w:ascii="Lato" w:hAnsi="Lato"/>
          <w:sz w:val="24"/>
          <w:szCs w:val="24"/>
        </w:rPr>
        <w:t xml:space="preserve"> </w:t>
      </w:r>
      <w:r w:rsidR="00192DE9" w:rsidRPr="00AE3C9C">
        <w:rPr>
          <w:rFonts w:ascii="Lato" w:hAnsi="Lato"/>
          <w:sz w:val="24"/>
          <w:szCs w:val="24"/>
        </w:rPr>
        <w:t>pregnant;</w:t>
      </w:r>
    </w:p>
    <w:p w14:paraId="158592E4" w14:textId="33D21DFC"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suffer from changes in emotional</w:t>
      </w:r>
      <w:r w:rsidR="00192DE9" w:rsidRPr="00DA4E34">
        <w:rPr>
          <w:rFonts w:ascii="Lato" w:hAnsi="Lato"/>
          <w:sz w:val="24"/>
          <w:szCs w:val="24"/>
        </w:rPr>
        <w:t xml:space="preserve"> </w:t>
      </w:r>
      <w:r w:rsidR="00192DE9" w:rsidRPr="00AE3C9C">
        <w:rPr>
          <w:rFonts w:ascii="Lato" w:hAnsi="Lato"/>
          <w:sz w:val="24"/>
          <w:szCs w:val="24"/>
        </w:rPr>
        <w:t>well-being;</w:t>
      </w:r>
    </w:p>
    <w:p w14:paraId="4060ED19" w14:textId="10FADB64"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misuse drugs and</w:t>
      </w:r>
      <w:r w:rsidR="00192DE9" w:rsidRPr="00DA4E34">
        <w:rPr>
          <w:rFonts w:ascii="Lato" w:hAnsi="Lato"/>
          <w:sz w:val="24"/>
          <w:szCs w:val="24"/>
        </w:rPr>
        <w:t xml:space="preserve"> </w:t>
      </w:r>
      <w:r w:rsidR="00192DE9" w:rsidRPr="00AE3C9C">
        <w:rPr>
          <w:rFonts w:ascii="Lato" w:hAnsi="Lato"/>
          <w:sz w:val="24"/>
          <w:szCs w:val="24"/>
        </w:rPr>
        <w:t>alcohol;</w:t>
      </w:r>
    </w:p>
    <w:p w14:paraId="6174C1BB" w14:textId="7577C68E"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go missing for periods of time or regularly come home</w:t>
      </w:r>
      <w:r w:rsidR="00192DE9" w:rsidRPr="00DA4E34">
        <w:rPr>
          <w:rFonts w:ascii="Lato" w:hAnsi="Lato"/>
          <w:sz w:val="24"/>
          <w:szCs w:val="24"/>
        </w:rPr>
        <w:t xml:space="preserve"> </w:t>
      </w:r>
      <w:r w:rsidR="00192DE9" w:rsidRPr="00AE3C9C">
        <w:rPr>
          <w:rFonts w:ascii="Lato" w:hAnsi="Lato"/>
          <w:sz w:val="24"/>
          <w:szCs w:val="24"/>
        </w:rPr>
        <w:t>late;</w:t>
      </w:r>
    </w:p>
    <w:p w14:paraId="5739011E" w14:textId="6AE4C396"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 xml:space="preserve">hildren who regularly miss school or education or </w:t>
      </w:r>
      <w:r w:rsidR="003B45EF" w:rsidRPr="00AE3C9C">
        <w:rPr>
          <w:rFonts w:ascii="Lato" w:hAnsi="Lato"/>
          <w:sz w:val="24"/>
          <w:szCs w:val="24"/>
        </w:rPr>
        <w:t>do not</w:t>
      </w:r>
      <w:r w:rsidR="00192DE9" w:rsidRPr="00AE3C9C">
        <w:rPr>
          <w:rFonts w:ascii="Lato" w:hAnsi="Lato"/>
          <w:sz w:val="24"/>
          <w:szCs w:val="24"/>
        </w:rPr>
        <w:t xml:space="preserve"> take part in</w:t>
      </w:r>
      <w:r w:rsidR="00192DE9" w:rsidRPr="00DA4E34">
        <w:rPr>
          <w:rFonts w:ascii="Lato" w:hAnsi="Lato"/>
          <w:sz w:val="24"/>
          <w:szCs w:val="24"/>
        </w:rPr>
        <w:t xml:space="preserve"> </w:t>
      </w:r>
      <w:r w:rsidR="00192DE9" w:rsidRPr="00AE3C9C">
        <w:rPr>
          <w:rFonts w:ascii="Lato" w:hAnsi="Lato"/>
          <w:sz w:val="24"/>
          <w:szCs w:val="24"/>
        </w:rPr>
        <w:t>education.</w:t>
      </w:r>
    </w:p>
    <w:p w14:paraId="40ECC21A" w14:textId="77777777" w:rsidR="008C3CF0" w:rsidRPr="00AE3C9C" w:rsidRDefault="008C3CF0" w:rsidP="00400330">
      <w:pPr>
        <w:pStyle w:val="BodyText"/>
        <w:spacing w:before="7" w:line="360" w:lineRule="auto"/>
        <w:jc w:val="both"/>
        <w:rPr>
          <w:rFonts w:ascii="Lato" w:hAnsi="Lato"/>
          <w:sz w:val="24"/>
          <w:szCs w:val="24"/>
        </w:rPr>
      </w:pPr>
    </w:p>
    <w:p w14:paraId="6E41073A" w14:textId="2D845DF1" w:rsidR="008C3CF0" w:rsidRPr="00AE3C9C" w:rsidRDefault="00637DFC" w:rsidP="00637DFC">
      <w:pPr>
        <w:pStyle w:val="Heading3"/>
        <w:tabs>
          <w:tab w:val="left" w:pos="593"/>
        </w:tabs>
        <w:spacing w:before="1" w:line="360" w:lineRule="auto"/>
        <w:ind w:left="0"/>
        <w:jc w:val="both"/>
        <w:rPr>
          <w:rFonts w:ascii="Lato" w:hAnsi="Lato"/>
          <w:sz w:val="24"/>
          <w:szCs w:val="24"/>
        </w:rPr>
      </w:pPr>
      <w:r>
        <w:rPr>
          <w:rFonts w:ascii="Lato" w:hAnsi="Lato"/>
          <w:sz w:val="24"/>
          <w:szCs w:val="24"/>
        </w:rPr>
        <w:t xml:space="preserve">6.3 </w:t>
      </w:r>
      <w:r w:rsidR="00192DE9" w:rsidRPr="00AE3C9C">
        <w:rPr>
          <w:rFonts w:ascii="Lato" w:hAnsi="Lato"/>
          <w:sz w:val="24"/>
          <w:szCs w:val="24"/>
        </w:rPr>
        <w:t>Neglect</w:t>
      </w:r>
    </w:p>
    <w:p w14:paraId="4FBF21BF" w14:textId="77777777" w:rsidR="008C3CF0" w:rsidRPr="00AE3C9C" w:rsidRDefault="00192DE9" w:rsidP="00637DFC">
      <w:pPr>
        <w:pStyle w:val="BodyText"/>
        <w:spacing w:before="2" w:line="360" w:lineRule="auto"/>
        <w:ind w:right="227"/>
        <w:jc w:val="both"/>
        <w:rPr>
          <w:rFonts w:ascii="Lato" w:hAnsi="Lato"/>
          <w:sz w:val="24"/>
          <w:szCs w:val="24"/>
        </w:rPr>
      </w:pPr>
      <w:r w:rsidRPr="00AE3C9C">
        <w:rPr>
          <w:rFonts w:ascii="Lato" w:hAnsi="Lato"/>
          <w:sz w:val="24"/>
          <w:szCs w:val="24"/>
        </w:rPr>
        <w:t>Neglect is a pattern of failing to provide for a child’s basic needs, whether it be adequate food, clothing, hygiene, supervision or shelter. It is likely to result in the serious impairment of a child’s health or development.</w:t>
      </w:r>
    </w:p>
    <w:p w14:paraId="727E88F4" w14:textId="77777777" w:rsidR="008C3CF0" w:rsidRPr="00AE3C9C" w:rsidRDefault="008C3CF0" w:rsidP="00400330">
      <w:pPr>
        <w:pStyle w:val="BodyText"/>
        <w:spacing w:before="9" w:line="360" w:lineRule="auto"/>
        <w:jc w:val="both"/>
        <w:rPr>
          <w:rFonts w:ascii="Lato" w:hAnsi="Lato"/>
          <w:sz w:val="24"/>
          <w:szCs w:val="24"/>
        </w:rPr>
      </w:pPr>
    </w:p>
    <w:p w14:paraId="7B590068" w14:textId="77777777" w:rsidR="008C3CF0" w:rsidRPr="00AE3C9C" w:rsidRDefault="00192DE9" w:rsidP="00637DFC">
      <w:pPr>
        <w:pStyle w:val="BodyText"/>
        <w:spacing w:before="1" w:line="360" w:lineRule="auto"/>
        <w:ind w:right="226"/>
        <w:jc w:val="both"/>
        <w:rPr>
          <w:rFonts w:ascii="Lato" w:hAnsi="Lato"/>
          <w:sz w:val="24"/>
          <w:szCs w:val="24"/>
        </w:rPr>
      </w:pPr>
      <w:r w:rsidRPr="00AE3C9C">
        <w:rPr>
          <w:rFonts w:ascii="Lato" w:hAnsi="Lato"/>
          <w:sz w:val="24"/>
          <w:szCs w:val="24"/>
        </w:rPr>
        <w:t>Children who are neglected often also suffer from other types of abuse. It is important that practitioners remain alert and do not miss opportunities to take timely action. However, while you may be concerned about a child, neglect is not always straightforward to identify. Neglect may occur if a parent becomes physically or mentally unable to care for a child. A parent may also have an addiction to alcohol or drugs, which could impair their ability to keep a child safe or result in them prioritising buying drugs, or alcohol, over food, clothing or warmth for the child. Neglect may occur during pregnancy as a result of maternal drug or alcohol abuse. Some of the following signs may be indicators of neglect:</w:t>
      </w:r>
    </w:p>
    <w:p w14:paraId="41572D80" w14:textId="2B75B06E"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are living in a home that is indisputably dirty or</w:t>
      </w:r>
      <w:r w:rsidR="00192DE9" w:rsidRPr="00DA4E34">
        <w:rPr>
          <w:rFonts w:ascii="Lato" w:hAnsi="Lato"/>
          <w:sz w:val="24"/>
          <w:szCs w:val="24"/>
        </w:rPr>
        <w:t xml:space="preserve"> </w:t>
      </w:r>
      <w:r w:rsidR="00192DE9" w:rsidRPr="00AE3C9C">
        <w:rPr>
          <w:rFonts w:ascii="Lato" w:hAnsi="Lato"/>
          <w:sz w:val="24"/>
          <w:szCs w:val="24"/>
        </w:rPr>
        <w:t>unsafe;</w:t>
      </w:r>
    </w:p>
    <w:p w14:paraId="48795C2B" w14:textId="334767BB"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are left hungry or</w:t>
      </w:r>
      <w:r w:rsidR="00192DE9" w:rsidRPr="00DA4E34">
        <w:rPr>
          <w:rFonts w:ascii="Lato" w:hAnsi="Lato"/>
          <w:sz w:val="24"/>
          <w:szCs w:val="24"/>
        </w:rPr>
        <w:t xml:space="preserve"> </w:t>
      </w:r>
      <w:r w:rsidR="00192DE9" w:rsidRPr="00AE3C9C">
        <w:rPr>
          <w:rFonts w:ascii="Lato" w:hAnsi="Lato"/>
          <w:sz w:val="24"/>
          <w:szCs w:val="24"/>
        </w:rPr>
        <w:t>dirty;</w:t>
      </w:r>
    </w:p>
    <w:p w14:paraId="72D1C133" w14:textId="115A7FD3"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are left without adequate clothing, e.g. not having a winter</w:t>
      </w:r>
      <w:r w:rsidR="00192DE9" w:rsidRPr="00DA4E34">
        <w:rPr>
          <w:rFonts w:ascii="Lato" w:hAnsi="Lato"/>
          <w:sz w:val="24"/>
          <w:szCs w:val="24"/>
        </w:rPr>
        <w:t xml:space="preserve"> </w:t>
      </w:r>
      <w:r w:rsidR="00192DE9" w:rsidRPr="00AE3C9C">
        <w:rPr>
          <w:rFonts w:ascii="Lato" w:hAnsi="Lato"/>
          <w:sz w:val="24"/>
          <w:szCs w:val="24"/>
        </w:rPr>
        <w:t>coat;</w:t>
      </w:r>
    </w:p>
    <w:p w14:paraId="73EDAAB9" w14:textId="60C09039"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are living in dangerous conditions, i.e. around drugs, alcohol or</w:t>
      </w:r>
      <w:r w:rsidR="00192DE9" w:rsidRPr="00DA4E34">
        <w:rPr>
          <w:rFonts w:ascii="Lato" w:hAnsi="Lato"/>
          <w:sz w:val="24"/>
          <w:szCs w:val="24"/>
        </w:rPr>
        <w:t xml:space="preserve"> </w:t>
      </w:r>
      <w:r w:rsidR="00192DE9" w:rsidRPr="00AE3C9C">
        <w:rPr>
          <w:rFonts w:ascii="Lato" w:hAnsi="Lato"/>
          <w:sz w:val="24"/>
          <w:szCs w:val="24"/>
        </w:rPr>
        <w:t>violence;</w:t>
      </w:r>
    </w:p>
    <w:p w14:paraId="7FBB7C4E" w14:textId="1C31E3DF"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are often angry, aggressive or</w:t>
      </w:r>
      <w:r w:rsidR="00192DE9" w:rsidRPr="00DA4E34">
        <w:rPr>
          <w:rFonts w:ascii="Lato" w:hAnsi="Lato"/>
          <w:sz w:val="24"/>
          <w:szCs w:val="24"/>
        </w:rPr>
        <w:t xml:space="preserve"> </w:t>
      </w:r>
      <w:r w:rsidR="00192DE9" w:rsidRPr="00AE3C9C">
        <w:rPr>
          <w:rFonts w:ascii="Lato" w:hAnsi="Lato"/>
          <w:sz w:val="24"/>
          <w:szCs w:val="24"/>
        </w:rPr>
        <w:t>self-harm;</w:t>
      </w:r>
    </w:p>
    <w:p w14:paraId="569CBB57" w14:textId="70B97F33"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hildren who fail to receive basic health</w:t>
      </w:r>
      <w:r w:rsidR="00192DE9" w:rsidRPr="00DA4E34">
        <w:rPr>
          <w:rFonts w:ascii="Lato" w:hAnsi="Lato"/>
          <w:sz w:val="24"/>
          <w:szCs w:val="24"/>
        </w:rPr>
        <w:t xml:space="preserve"> </w:t>
      </w:r>
      <w:r w:rsidR="00192DE9" w:rsidRPr="00AE3C9C">
        <w:rPr>
          <w:rFonts w:ascii="Lato" w:hAnsi="Lato"/>
          <w:sz w:val="24"/>
          <w:szCs w:val="24"/>
        </w:rPr>
        <w:t>care;</w:t>
      </w:r>
    </w:p>
    <w:p w14:paraId="55CBCDF3" w14:textId="603AC967" w:rsidR="008C3CF0" w:rsidRPr="00AE3C9C" w:rsidRDefault="00637DFC"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arents who fail to seek medical treatment when their children are ill or are</w:t>
      </w:r>
      <w:r w:rsidR="00192DE9" w:rsidRPr="00DA4E34">
        <w:rPr>
          <w:rFonts w:ascii="Lato" w:hAnsi="Lato"/>
          <w:sz w:val="24"/>
          <w:szCs w:val="24"/>
        </w:rPr>
        <w:t xml:space="preserve"> </w:t>
      </w:r>
      <w:r w:rsidR="00192DE9" w:rsidRPr="00AE3C9C">
        <w:rPr>
          <w:rFonts w:ascii="Lato" w:hAnsi="Lato"/>
          <w:sz w:val="24"/>
          <w:szCs w:val="24"/>
        </w:rPr>
        <w:t>injured.</w:t>
      </w:r>
    </w:p>
    <w:p w14:paraId="06A8B8D9" w14:textId="77777777" w:rsidR="008C3CF0" w:rsidRPr="00AE3C9C" w:rsidRDefault="008C3CF0" w:rsidP="00400330">
      <w:pPr>
        <w:pStyle w:val="BodyText"/>
        <w:spacing w:before="8" w:line="360" w:lineRule="auto"/>
        <w:jc w:val="both"/>
        <w:rPr>
          <w:rFonts w:ascii="Lato" w:hAnsi="Lato"/>
          <w:sz w:val="24"/>
          <w:szCs w:val="24"/>
        </w:rPr>
      </w:pPr>
    </w:p>
    <w:p w14:paraId="11C820F2" w14:textId="7719B4CF" w:rsidR="008C3CF0" w:rsidRPr="00AE3C9C" w:rsidRDefault="00637DFC" w:rsidP="00637DFC">
      <w:pPr>
        <w:pStyle w:val="Heading3"/>
        <w:tabs>
          <w:tab w:val="left" w:pos="602"/>
        </w:tabs>
        <w:spacing w:line="360" w:lineRule="auto"/>
        <w:ind w:left="0"/>
        <w:jc w:val="both"/>
        <w:rPr>
          <w:rFonts w:ascii="Lato" w:hAnsi="Lato"/>
          <w:sz w:val="24"/>
          <w:szCs w:val="24"/>
        </w:rPr>
      </w:pPr>
      <w:r>
        <w:rPr>
          <w:rFonts w:ascii="Lato" w:hAnsi="Lato"/>
          <w:sz w:val="24"/>
          <w:szCs w:val="24"/>
        </w:rPr>
        <w:t xml:space="preserve">6.4 </w:t>
      </w:r>
      <w:r w:rsidR="00192DE9" w:rsidRPr="00AE3C9C">
        <w:rPr>
          <w:rFonts w:ascii="Lato" w:hAnsi="Lato"/>
          <w:sz w:val="24"/>
          <w:szCs w:val="24"/>
        </w:rPr>
        <w:t>Specific Safeguarding</w:t>
      </w:r>
      <w:r w:rsidR="00192DE9" w:rsidRPr="00AE3C9C">
        <w:rPr>
          <w:rFonts w:ascii="Lato" w:hAnsi="Lato"/>
          <w:spacing w:val="-1"/>
          <w:sz w:val="24"/>
          <w:szCs w:val="24"/>
        </w:rPr>
        <w:t xml:space="preserve"> </w:t>
      </w:r>
      <w:r w:rsidR="00192DE9" w:rsidRPr="00AE3C9C">
        <w:rPr>
          <w:rFonts w:ascii="Lato" w:hAnsi="Lato"/>
          <w:sz w:val="24"/>
          <w:szCs w:val="24"/>
        </w:rPr>
        <w:t>Issues</w:t>
      </w:r>
    </w:p>
    <w:p w14:paraId="56F481A1" w14:textId="77777777" w:rsidR="008C3CF0" w:rsidRPr="00AE3C9C" w:rsidRDefault="00192DE9" w:rsidP="00637DFC">
      <w:pPr>
        <w:pStyle w:val="BodyText"/>
        <w:spacing w:before="1" w:line="360" w:lineRule="auto"/>
        <w:ind w:right="225"/>
        <w:jc w:val="both"/>
        <w:rPr>
          <w:rFonts w:ascii="Lato" w:hAnsi="Lato"/>
          <w:sz w:val="24"/>
          <w:szCs w:val="24"/>
        </w:rPr>
      </w:pPr>
      <w:r w:rsidRPr="00AE3C9C">
        <w:rPr>
          <w:rFonts w:ascii="Lato" w:hAnsi="Lato"/>
          <w:sz w:val="24"/>
          <w:szCs w:val="24"/>
        </w:rPr>
        <w:t>There are also specific safeguarding issues detailed below and for which some further information is provided. Expert and professional organisations are best placed to provide up-to-date guidance and practical support on these issues and should be consulted should the need arise:</w:t>
      </w:r>
    </w:p>
    <w:p w14:paraId="7D1DD227" w14:textId="77777777" w:rsidR="00154D52" w:rsidRPr="00AE3C9C" w:rsidRDefault="00154D52" w:rsidP="00400330">
      <w:pPr>
        <w:pStyle w:val="BodyText"/>
        <w:spacing w:before="1" w:line="360" w:lineRule="auto"/>
        <w:ind w:left="232" w:right="224"/>
        <w:jc w:val="both"/>
        <w:rPr>
          <w:rFonts w:ascii="Lato" w:hAnsi="Lato"/>
          <w:b/>
          <w:sz w:val="24"/>
          <w:szCs w:val="24"/>
        </w:rPr>
      </w:pPr>
    </w:p>
    <w:p w14:paraId="7C142C1C" w14:textId="415A223D" w:rsidR="00154D52" w:rsidRDefault="00637DFC" w:rsidP="00637DFC">
      <w:pPr>
        <w:pStyle w:val="BodyText"/>
        <w:spacing w:before="1" w:line="360" w:lineRule="auto"/>
        <w:ind w:right="224"/>
        <w:jc w:val="both"/>
        <w:rPr>
          <w:rFonts w:ascii="Lato" w:hAnsi="Lato"/>
          <w:b/>
          <w:sz w:val="24"/>
          <w:szCs w:val="24"/>
        </w:rPr>
      </w:pPr>
      <w:r>
        <w:rPr>
          <w:rFonts w:ascii="Lato" w:hAnsi="Lato"/>
          <w:b/>
          <w:sz w:val="24"/>
          <w:szCs w:val="24"/>
        </w:rPr>
        <w:t xml:space="preserve">6.4.1 </w:t>
      </w:r>
      <w:r w:rsidR="00192DE9" w:rsidRPr="00AE3C9C">
        <w:rPr>
          <w:rFonts w:ascii="Lato" w:hAnsi="Lato"/>
          <w:b/>
          <w:sz w:val="24"/>
          <w:szCs w:val="24"/>
        </w:rPr>
        <w:t xml:space="preserve">Bullying Including Cyber-bullying </w:t>
      </w:r>
      <w:r w:rsidR="00192DE9" w:rsidRPr="00AE3C9C">
        <w:rPr>
          <w:rFonts w:ascii="Lato" w:hAnsi="Lato"/>
          <w:sz w:val="24"/>
          <w:szCs w:val="24"/>
        </w:rPr>
        <w:t>- behaviour by an individual or group, repeated over time that intentionally hurts another individual or group either physically or emotionally. Bullying can take many forms (for instance cyber-bullying via internet, text message) and is often motivated by prejudice against particular groups. It can result in the intimidation of a person or persons through threat of violence or by isolating them either physically or online.</w:t>
      </w:r>
      <w:r w:rsidR="00154D52" w:rsidRPr="00AE3C9C">
        <w:rPr>
          <w:rFonts w:ascii="Lato" w:hAnsi="Lato"/>
          <w:b/>
          <w:sz w:val="24"/>
          <w:szCs w:val="24"/>
        </w:rPr>
        <w:t xml:space="preserve"> </w:t>
      </w:r>
    </w:p>
    <w:p w14:paraId="39E04FE8" w14:textId="77777777" w:rsidR="00254D00" w:rsidRPr="00AE3C9C" w:rsidRDefault="00254D00" w:rsidP="00637DFC">
      <w:pPr>
        <w:pStyle w:val="BodyText"/>
        <w:spacing w:before="1" w:line="360" w:lineRule="auto"/>
        <w:ind w:right="224"/>
        <w:jc w:val="both"/>
        <w:rPr>
          <w:rFonts w:ascii="Lato" w:hAnsi="Lato"/>
          <w:b/>
          <w:sz w:val="24"/>
          <w:szCs w:val="24"/>
        </w:rPr>
      </w:pPr>
    </w:p>
    <w:p w14:paraId="59B9A87F" w14:textId="6E1FCD70" w:rsidR="00C96772" w:rsidRDefault="00254D00" w:rsidP="00254D00">
      <w:pPr>
        <w:pStyle w:val="BodyText"/>
        <w:spacing w:before="1" w:line="360" w:lineRule="auto"/>
        <w:ind w:right="224"/>
        <w:jc w:val="both"/>
        <w:rPr>
          <w:rFonts w:ascii="Lato" w:hAnsi="Lato"/>
          <w:sz w:val="24"/>
          <w:szCs w:val="24"/>
        </w:rPr>
      </w:pPr>
      <w:r>
        <w:rPr>
          <w:rFonts w:ascii="Lato" w:hAnsi="Lato"/>
          <w:b/>
          <w:sz w:val="24"/>
          <w:szCs w:val="24"/>
        </w:rPr>
        <w:t xml:space="preserve">6.4.2 Child on child abuse - </w:t>
      </w:r>
      <w:r w:rsidRPr="001220C5">
        <w:rPr>
          <w:rFonts w:ascii="Lato" w:hAnsi="Lato"/>
          <w:sz w:val="24"/>
          <w:szCs w:val="24"/>
        </w:rPr>
        <w:t>All staff should be aware that children can abuse other children (child-on-child abuse), and that it can happen both inside and outside of school</w:t>
      </w:r>
      <w:r>
        <w:rPr>
          <w:rFonts w:ascii="Lato" w:hAnsi="Lato"/>
          <w:sz w:val="24"/>
          <w:szCs w:val="24"/>
        </w:rPr>
        <w:t xml:space="preserve">, </w:t>
      </w:r>
      <w:r w:rsidRPr="001220C5">
        <w:rPr>
          <w:rFonts w:ascii="Lato" w:hAnsi="Lato"/>
          <w:sz w:val="24"/>
          <w:szCs w:val="24"/>
        </w:rPr>
        <w:t>college</w:t>
      </w:r>
      <w:r>
        <w:rPr>
          <w:rFonts w:ascii="Lato" w:hAnsi="Lato"/>
          <w:sz w:val="24"/>
          <w:szCs w:val="24"/>
        </w:rPr>
        <w:t>s or within Groundwork provisions</w:t>
      </w:r>
      <w:r w:rsidRPr="001220C5">
        <w:rPr>
          <w:rFonts w:ascii="Lato" w:hAnsi="Lato"/>
          <w:sz w:val="24"/>
          <w:szCs w:val="24"/>
        </w:rPr>
        <w:t xml:space="preserve"> and online. </w:t>
      </w:r>
      <w:r>
        <w:rPr>
          <w:rFonts w:ascii="Lato" w:hAnsi="Lato"/>
          <w:sz w:val="24"/>
          <w:szCs w:val="24"/>
        </w:rPr>
        <w:t>Groundwork expects all youth and education staff in particular</w:t>
      </w:r>
      <w:r w:rsidR="00C96772">
        <w:rPr>
          <w:rFonts w:ascii="Lato" w:hAnsi="Lato"/>
          <w:sz w:val="24"/>
          <w:szCs w:val="24"/>
        </w:rPr>
        <w:t xml:space="preserve"> to be aware of these issues and understand the</w:t>
      </w:r>
      <w:r w:rsidRPr="001220C5">
        <w:rPr>
          <w:rFonts w:ascii="Lato" w:hAnsi="Lato"/>
          <w:sz w:val="24"/>
          <w:szCs w:val="24"/>
        </w:rPr>
        <w:t xml:space="preserve"> important role they have to play in preventing it and responding where they believe a child may be at risk from it. </w:t>
      </w:r>
    </w:p>
    <w:p w14:paraId="6A0B3E63" w14:textId="77777777" w:rsidR="00C96772" w:rsidRDefault="00254D00" w:rsidP="00254D00">
      <w:pPr>
        <w:pStyle w:val="BodyText"/>
        <w:spacing w:before="1" w:line="360" w:lineRule="auto"/>
        <w:ind w:right="224"/>
        <w:jc w:val="both"/>
        <w:rPr>
          <w:rFonts w:ascii="Lato" w:hAnsi="Lato"/>
          <w:sz w:val="24"/>
          <w:szCs w:val="24"/>
        </w:rPr>
      </w:pPr>
      <w:r w:rsidRPr="001220C5">
        <w:rPr>
          <w:rFonts w:ascii="Lato" w:hAnsi="Lato"/>
          <w:sz w:val="24"/>
          <w:szCs w:val="24"/>
        </w:rPr>
        <w:t xml:space="preserve">All staff should understand that even if there are no reports </w:t>
      </w:r>
      <w:r w:rsidR="00C96772">
        <w:rPr>
          <w:rFonts w:ascii="Lato" w:hAnsi="Lato"/>
          <w:sz w:val="24"/>
          <w:szCs w:val="24"/>
        </w:rPr>
        <w:t>within Groundwork education provision</w:t>
      </w:r>
      <w:r w:rsidRPr="001220C5">
        <w:rPr>
          <w:rFonts w:ascii="Lato" w:hAnsi="Lato"/>
          <w:sz w:val="24"/>
          <w:szCs w:val="24"/>
        </w:rPr>
        <w:t xml:space="preserve"> it does not mean it is not happening, it may be the case that it is just not being reported. As such it is important if staff have any concerns regarding child-on-child abuse they should speak to </w:t>
      </w:r>
      <w:r w:rsidR="00C96772">
        <w:rPr>
          <w:rFonts w:ascii="Lato" w:hAnsi="Lato"/>
          <w:sz w:val="24"/>
          <w:szCs w:val="24"/>
        </w:rPr>
        <w:t>a DSL, and they should</w:t>
      </w:r>
      <w:r w:rsidRPr="001220C5">
        <w:rPr>
          <w:rFonts w:ascii="Lato" w:hAnsi="Lato"/>
          <w:sz w:val="24"/>
          <w:szCs w:val="24"/>
        </w:rPr>
        <w:t xml:space="preserve"> challeng</w:t>
      </w:r>
      <w:r w:rsidR="00C96772">
        <w:rPr>
          <w:rFonts w:ascii="Lato" w:hAnsi="Lato"/>
          <w:sz w:val="24"/>
          <w:szCs w:val="24"/>
        </w:rPr>
        <w:t>e</w:t>
      </w:r>
      <w:r w:rsidRPr="001220C5">
        <w:rPr>
          <w:rFonts w:ascii="Lato" w:hAnsi="Lato"/>
          <w:sz w:val="24"/>
          <w:szCs w:val="24"/>
        </w:rPr>
        <w:t xml:space="preserve"> inappropriate behaviours between children, many of which are listed below, that are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 </w:t>
      </w:r>
    </w:p>
    <w:p w14:paraId="63747E7F" w14:textId="77777777" w:rsidR="00C96772" w:rsidRDefault="00C96772" w:rsidP="00254D00">
      <w:pPr>
        <w:pStyle w:val="BodyText"/>
        <w:spacing w:before="1" w:line="360" w:lineRule="auto"/>
        <w:ind w:right="224"/>
        <w:jc w:val="both"/>
        <w:rPr>
          <w:rFonts w:ascii="Lato" w:hAnsi="Lato"/>
          <w:sz w:val="24"/>
          <w:szCs w:val="24"/>
        </w:rPr>
      </w:pPr>
    </w:p>
    <w:p w14:paraId="51A10D38" w14:textId="55192F02" w:rsidR="00C96772" w:rsidRDefault="00254D00" w:rsidP="00C96772">
      <w:pPr>
        <w:pStyle w:val="BodyText"/>
        <w:spacing w:line="360" w:lineRule="auto"/>
        <w:ind w:right="231"/>
        <w:jc w:val="both"/>
        <w:rPr>
          <w:rFonts w:ascii="Lato" w:hAnsi="Lato"/>
          <w:sz w:val="24"/>
          <w:szCs w:val="24"/>
        </w:rPr>
      </w:pPr>
      <w:r w:rsidRPr="001220C5">
        <w:rPr>
          <w:rFonts w:ascii="Lato" w:hAnsi="Lato"/>
          <w:sz w:val="24"/>
          <w:szCs w:val="24"/>
        </w:rPr>
        <w:t xml:space="preserve">Child-on-child abuse </w:t>
      </w:r>
      <w:r w:rsidR="00C96772" w:rsidRPr="00AE3C9C">
        <w:rPr>
          <w:rFonts w:ascii="Lato" w:hAnsi="Lato"/>
          <w:sz w:val="24"/>
          <w:szCs w:val="24"/>
        </w:rPr>
        <w:t>can include (but is not limited to) bullying (including cyberbullying</w:t>
      </w:r>
      <w:r w:rsidR="00C96772">
        <w:rPr>
          <w:rFonts w:ascii="Lato" w:hAnsi="Lato"/>
          <w:sz w:val="24"/>
          <w:szCs w:val="24"/>
        </w:rPr>
        <w:t>, prejudice-based and discriminatory bullying</w:t>
      </w:r>
      <w:r w:rsidR="00C96772" w:rsidRPr="00AE3C9C">
        <w:rPr>
          <w:rFonts w:ascii="Lato" w:hAnsi="Lato"/>
          <w:sz w:val="24"/>
          <w:szCs w:val="24"/>
        </w:rPr>
        <w:t>); sexual violence and sexual harassment; physical abuse; upskirting, sexting and initiating / hazing type violence and rituals.</w:t>
      </w:r>
    </w:p>
    <w:p w14:paraId="422D3A2A" w14:textId="77777777" w:rsidR="001220C5" w:rsidRPr="00AE3C9C" w:rsidRDefault="001220C5" w:rsidP="00C96772">
      <w:pPr>
        <w:pStyle w:val="BodyText"/>
        <w:spacing w:line="360" w:lineRule="auto"/>
        <w:ind w:right="231"/>
        <w:jc w:val="both"/>
        <w:rPr>
          <w:rFonts w:ascii="Lato" w:hAnsi="Lato"/>
          <w:sz w:val="24"/>
          <w:szCs w:val="24"/>
        </w:rPr>
      </w:pPr>
    </w:p>
    <w:p w14:paraId="1EA95233" w14:textId="1BBADE37" w:rsidR="00154D52" w:rsidRPr="00AE3C9C" w:rsidRDefault="00637DFC" w:rsidP="00637DFC">
      <w:pPr>
        <w:pStyle w:val="BodyText"/>
        <w:spacing w:before="1" w:line="360" w:lineRule="auto"/>
        <w:ind w:right="224"/>
        <w:jc w:val="both"/>
        <w:rPr>
          <w:rFonts w:ascii="Lato" w:hAnsi="Lato"/>
          <w:sz w:val="24"/>
          <w:szCs w:val="24"/>
        </w:rPr>
      </w:pPr>
      <w:r>
        <w:rPr>
          <w:rFonts w:ascii="Lato" w:hAnsi="Lato"/>
          <w:b/>
          <w:sz w:val="24"/>
          <w:szCs w:val="24"/>
        </w:rPr>
        <w:t>6.4.</w:t>
      </w:r>
      <w:r w:rsidR="00C96772">
        <w:rPr>
          <w:rFonts w:ascii="Lato" w:hAnsi="Lato"/>
          <w:b/>
          <w:sz w:val="24"/>
          <w:szCs w:val="24"/>
        </w:rPr>
        <w:t>3</w:t>
      </w:r>
      <w:r>
        <w:rPr>
          <w:rFonts w:ascii="Lato" w:hAnsi="Lato"/>
          <w:b/>
          <w:sz w:val="24"/>
          <w:szCs w:val="24"/>
        </w:rPr>
        <w:t xml:space="preserve"> </w:t>
      </w:r>
      <w:r w:rsidR="00154D52" w:rsidRPr="00AE3C9C">
        <w:rPr>
          <w:rFonts w:ascii="Lato" w:hAnsi="Lato"/>
          <w:b/>
          <w:sz w:val="24"/>
          <w:szCs w:val="24"/>
        </w:rPr>
        <w:t xml:space="preserve">Children with family members in prison: </w:t>
      </w:r>
      <w:r w:rsidR="00154D52" w:rsidRPr="00AE3C9C">
        <w:rPr>
          <w:rFonts w:ascii="Lato" w:hAnsi="Lato"/>
          <w:sz w:val="24"/>
          <w:szCs w:val="24"/>
        </w:rPr>
        <w:t xml:space="preserve">approximately 200,000 children have a parent sent to prison each year. These children are at risk of poor outcomes including poverty, stigma, isolation and poor mental health. NICCO provides information designed to support professionals working with offenders and their children, to help mitigate negative consequences for those children. </w:t>
      </w:r>
    </w:p>
    <w:p w14:paraId="60C32393" w14:textId="77777777" w:rsidR="008C3CF0" w:rsidRPr="00AE3C9C" w:rsidRDefault="008C3CF0" w:rsidP="00400330">
      <w:pPr>
        <w:pStyle w:val="BodyText"/>
        <w:spacing w:before="1" w:line="360" w:lineRule="auto"/>
        <w:ind w:left="232" w:right="224"/>
        <w:jc w:val="both"/>
        <w:rPr>
          <w:rFonts w:ascii="Lato" w:hAnsi="Lato"/>
          <w:sz w:val="24"/>
          <w:szCs w:val="24"/>
        </w:rPr>
      </w:pPr>
    </w:p>
    <w:p w14:paraId="22190181" w14:textId="11765727" w:rsidR="0014572D" w:rsidRPr="001220C5" w:rsidRDefault="00637DFC" w:rsidP="00637DFC">
      <w:pPr>
        <w:pStyle w:val="BodyText"/>
        <w:spacing w:before="1" w:line="360" w:lineRule="auto"/>
        <w:ind w:right="224"/>
        <w:jc w:val="both"/>
        <w:rPr>
          <w:rFonts w:ascii="Lato" w:hAnsi="Lato"/>
          <w:sz w:val="24"/>
          <w:szCs w:val="24"/>
        </w:rPr>
      </w:pPr>
      <w:r>
        <w:rPr>
          <w:rFonts w:ascii="Lato" w:hAnsi="Lato"/>
          <w:b/>
          <w:sz w:val="24"/>
          <w:szCs w:val="24"/>
        </w:rPr>
        <w:t>6.4.</w:t>
      </w:r>
      <w:r w:rsidR="00C96772">
        <w:rPr>
          <w:rFonts w:ascii="Lato" w:hAnsi="Lato"/>
          <w:b/>
          <w:sz w:val="24"/>
          <w:szCs w:val="24"/>
        </w:rPr>
        <w:t>4</w:t>
      </w:r>
      <w:r>
        <w:rPr>
          <w:rFonts w:ascii="Lato" w:hAnsi="Lato"/>
          <w:b/>
          <w:sz w:val="24"/>
          <w:szCs w:val="24"/>
        </w:rPr>
        <w:t xml:space="preserve"> </w:t>
      </w:r>
      <w:r w:rsidR="00154D52" w:rsidRPr="00AE3C9C">
        <w:rPr>
          <w:rFonts w:ascii="Lato" w:hAnsi="Lato"/>
          <w:b/>
          <w:sz w:val="24"/>
          <w:szCs w:val="24"/>
        </w:rPr>
        <w:t xml:space="preserve">Child </w:t>
      </w:r>
      <w:r w:rsidR="00060890">
        <w:rPr>
          <w:rFonts w:ascii="Lato" w:hAnsi="Lato"/>
          <w:b/>
          <w:sz w:val="24"/>
          <w:szCs w:val="24"/>
        </w:rPr>
        <w:t xml:space="preserve">Sexual Exploitation (CSE) and </w:t>
      </w:r>
      <w:r w:rsidR="0014572D">
        <w:rPr>
          <w:rFonts w:ascii="Lato" w:hAnsi="Lato"/>
          <w:b/>
          <w:sz w:val="24"/>
          <w:szCs w:val="24"/>
        </w:rPr>
        <w:t>Child Criminal Exploitation (CCE)</w:t>
      </w:r>
      <w:r w:rsidR="00154D52" w:rsidRPr="00AE3C9C">
        <w:rPr>
          <w:rFonts w:ascii="Lato" w:hAnsi="Lato"/>
          <w:b/>
          <w:sz w:val="24"/>
          <w:szCs w:val="24"/>
        </w:rPr>
        <w:t xml:space="preserve">: </w:t>
      </w:r>
      <w:r w:rsidR="0014572D" w:rsidRPr="001220C5">
        <w:rPr>
          <w:rFonts w:ascii="Lato" w:hAnsi="Lato"/>
          <w:sz w:val="24"/>
          <w:szCs w:val="24"/>
        </w:rPr>
        <w:t>Both CSE and CCE are forms of abuse that occur when an individual or group takes advantage of an imbalance in power to coerce, manipulate or deceive a child into taking part in sexual or criminal activity, in exchange for something the victim needs or wants, and/ or for the financial advantage or increased status of the perpetrator or facilitator and / or through violence or the threat of violence. CSE and CCE can affect children, both male and female and can include children who have been moved (commonly referred to as trafficking) for the purpose of exploitation.</w:t>
      </w:r>
    </w:p>
    <w:p w14:paraId="3170EA99" w14:textId="77777777" w:rsidR="0014572D" w:rsidRPr="001220C5" w:rsidRDefault="0014572D" w:rsidP="00637DFC">
      <w:pPr>
        <w:pStyle w:val="BodyText"/>
        <w:spacing w:before="1" w:line="360" w:lineRule="auto"/>
        <w:ind w:right="224"/>
        <w:jc w:val="both"/>
        <w:rPr>
          <w:rFonts w:ascii="Lato" w:hAnsi="Lato"/>
          <w:sz w:val="24"/>
          <w:szCs w:val="24"/>
        </w:rPr>
      </w:pPr>
    </w:p>
    <w:p w14:paraId="3938AF52" w14:textId="03FA1E68" w:rsidR="00154D52" w:rsidRPr="00AE3C9C" w:rsidRDefault="0014572D" w:rsidP="00637DFC">
      <w:pPr>
        <w:pStyle w:val="BodyText"/>
        <w:spacing w:before="1" w:line="360" w:lineRule="auto"/>
        <w:ind w:right="224"/>
        <w:jc w:val="both"/>
        <w:rPr>
          <w:rFonts w:ascii="Lato" w:hAnsi="Lato"/>
          <w:sz w:val="24"/>
          <w:szCs w:val="24"/>
        </w:rPr>
      </w:pPr>
      <w:r w:rsidRPr="001220C5">
        <w:rPr>
          <w:rFonts w:ascii="Lato" w:hAnsi="Lato"/>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 / committing serious violence to others. </w:t>
      </w:r>
      <w:r w:rsidR="00154D52" w:rsidRPr="001220C5">
        <w:rPr>
          <w:rFonts w:ascii="Lato" w:hAnsi="Lato"/>
          <w:sz w:val="24"/>
          <w:szCs w:val="24"/>
        </w:rPr>
        <w:t xml:space="preserve">  </w:t>
      </w:r>
      <w:r>
        <w:rPr>
          <w:rFonts w:ascii="Lato" w:hAnsi="Lato"/>
          <w:sz w:val="24"/>
          <w:szCs w:val="24"/>
        </w:rPr>
        <w:t xml:space="preserve">County lines can be </w:t>
      </w:r>
      <w:r w:rsidR="00154D52" w:rsidRPr="00AE3C9C">
        <w:rPr>
          <w:rFonts w:ascii="Lato" w:hAnsi="Lato"/>
          <w:sz w:val="24"/>
          <w:szCs w:val="24"/>
        </w:rPr>
        <w:t xml:space="preserve">a geographically widespread form of harm : drug networks or gangs groom and exploit children and young people to carry drugs and money from urban areas to suburban and rural areas, market and seaside towns. </w:t>
      </w:r>
    </w:p>
    <w:p w14:paraId="4EAAAC5D" w14:textId="77777777" w:rsidR="008C3CF0" w:rsidRPr="00AE3C9C" w:rsidRDefault="008C3CF0" w:rsidP="00400330">
      <w:pPr>
        <w:pStyle w:val="BodyText"/>
        <w:spacing w:before="10" w:line="360" w:lineRule="auto"/>
        <w:jc w:val="both"/>
        <w:rPr>
          <w:rFonts w:ascii="Lato" w:hAnsi="Lato"/>
          <w:sz w:val="24"/>
          <w:szCs w:val="24"/>
        </w:rPr>
      </w:pPr>
    </w:p>
    <w:p w14:paraId="04A341E2" w14:textId="52F187DF" w:rsidR="008C3CF0" w:rsidRPr="00AE3C9C" w:rsidRDefault="00B0333D" w:rsidP="00B0333D">
      <w:pPr>
        <w:pStyle w:val="BodyText"/>
        <w:spacing w:line="360" w:lineRule="auto"/>
        <w:ind w:right="228"/>
        <w:jc w:val="both"/>
        <w:rPr>
          <w:rFonts w:ascii="Lato" w:hAnsi="Lato"/>
          <w:sz w:val="24"/>
          <w:szCs w:val="24"/>
        </w:rPr>
      </w:pPr>
      <w:r>
        <w:rPr>
          <w:rFonts w:ascii="Lato" w:hAnsi="Lato"/>
          <w:b/>
          <w:sz w:val="24"/>
          <w:szCs w:val="24"/>
        </w:rPr>
        <w:t>6.4.</w:t>
      </w:r>
      <w:r w:rsidR="00C96772">
        <w:rPr>
          <w:rFonts w:ascii="Lato" w:hAnsi="Lato"/>
          <w:b/>
          <w:sz w:val="24"/>
          <w:szCs w:val="24"/>
        </w:rPr>
        <w:t>5</w:t>
      </w:r>
      <w:r>
        <w:rPr>
          <w:rFonts w:ascii="Lato" w:hAnsi="Lato"/>
          <w:b/>
          <w:sz w:val="24"/>
          <w:szCs w:val="24"/>
        </w:rPr>
        <w:t xml:space="preserve"> </w:t>
      </w:r>
      <w:r w:rsidR="007B26E8" w:rsidRPr="00AE3C9C">
        <w:rPr>
          <w:rFonts w:ascii="Lato" w:hAnsi="Lato"/>
          <w:b/>
          <w:sz w:val="24"/>
          <w:szCs w:val="24"/>
        </w:rPr>
        <w:t>Domestic Abuse</w:t>
      </w:r>
      <w:r w:rsidR="00192DE9" w:rsidRPr="00AE3C9C">
        <w:rPr>
          <w:rFonts w:ascii="Lato" w:hAnsi="Lato"/>
          <w:b/>
          <w:sz w:val="24"/>
          <w:szCs w:val="24"/>
        </w:rPr>
        <w:t xml:space="preserve"> </w:t>
      </w:r>
      <w:r w:rsidR="00192DE9" w:rsidRPr="00AE3C9C">
        <w:rPr>
          <w:rFonts w:ascii="Lato" w:hAnsi="Lato"/>
          <w:sz w:val="24"/>
          <w:szCs w:val="24"/>
        </w:rPr>
        <w:t xml:space="preserve">- any incident or pattern of incidents of controlling, coercive, threatening behaviour, violence or abuse between those aged 16 and over who are, or have been, intimate partners or family members regardless of gender or sexuality. The abuse can encompass, but is not limited to psychological, physical, sexual, financial or emotional. There are additional concerns for children living in homes where domestic </w:t>
      </w:r>
      <w:r w:rsidR="00154D52" w:rsidRPr="00AE3C9C">
        <w:rPr>
          <w:rFonts w:ascii="Lato" w:hAnsi="Lato"/>
          <w:sz w:val="24"/>
          <w:szCs w:val="24"/>
        </w:rPr>
        <w:t xml:space="preserve">abuse and / or </w:t>
      </w:r>
      <w:r w:rsidR="00192DE9" w:rsidRPr="00AE3C9C">
        <w:rPr>
          <w:rFonts w:ascii="Lato" w:hAnsi="Lato"/>
          <w:sz w:val="24"/>
          <w:szCs w:val="24"/>
        </w:rPr>
        <w:t>violence has taken place</w:t>
      </w:r>
      <w:r w:rsidR="008C64FA" w:rsidRPr="00AE3C9C">
        <w:rPr>
          <w:rFonts w:ascii="Lato" w:hAnsi="Lato"/>
          <w:sz w:val="24"/>
          <w:szCs w:val="24"/>
        </w:rPr>
        <w:t xml:space="preserve"> as exposure</w:t>
      </w:r>
      <w:r w:rsidR="00102C61" w:rsidRPr="00AE3C9C">
        <w:rPr>
          <w:rFonts w:ascii="Lato" w:hAnsi="Lato"/>
          <w:sz w:val="24"/>
          <w:szCs w:val="24"/>
        </w:rPr>
        <w:t xml:space="preserve"> to it can have a serious long lasting emotional and psychological impact on children. In some </w:t>
      </w:r>
      <w:r w:rsidR="003B45EF" w:rsidRPr="00AE3C9C">
        <w:rPr>
          <w:rFonts w:ascii="Lato" w:hAnsi="Lato"/>
          <w:sz w:val="24"/>
          <w:szCs w:val="24"/>
        </w:rPr>
        <w:t>cases,</w:t>
      </w:r>
      <w:r w:rsidR="00102C61" w:rsidRPr="00AE3C9C">
        <w:rPr>
          <w:rFonts w:ascii="Lato" w:hAnsi="Lato"/>
          <w:sz w:val="24"/>
          <w:szCs w:val="24"/>
        </w:rPr>
        <w:t xml:space="preserve"> a child may blame themselves for the abuse or may have had to leave the family home as a result</w:t>
      </w:r>
      <w:r w:rsidR="00192DE9" w:rsidRPr="00AE3C9C">
        <w:rPr>
          <w:rFonts w:ascii="Lato" w:hAnsi="Lato"/>
          <w:sz w:val="24"/>
          <w:szCs w:val="24"/>
        </w:rPr>
        <w:t>.</w:t>
      </w:r>
      <w:r w:rsidR="00154D52" w:rsidRPr="00AE3C9C">
        <w:rPr>
          <w:rFonts w:ascii="Lato" w:hAnsi="Lato"/>
          <w:sz w:val="24"/>
          <w:szCs w:val="24"/>
        </w:rPr>
        <w:t xml:space="preserve"> Domestic abuse affecting young people can also occur within their personal relationships, as well as in the context of their home life.</w:t>
      </w:r>
    </w:p>
    <w:p w14:paraId="06232344" w14:textId="77777777" w:rsidR="008C3CF0" w:rsidRPr="00AE3C9C" w:rsidRDefault="008C3CF0" w:rsidP="00400330">
      <w:pPr>
        <w:pStyle w:val="BodyText"/>
        <w:spacing w:before="2" w:line="360" w:lineRule="auto"/>
        <w:jc w:val="both"/>
        <w:rPr>
          <w:rFonts w:ascii="Lato" w:hAnsi="Lato"/>
          <w:sz w:val="24"/>
          <w:szCs w:val="24"/>
        </w:rPr>
      </w:pPr>
    </w:p>
    <w:p w14:paraId="0D0CA8F8" w14:textId="16F6539A" w:rsidR="008C3CF0" w:rsidRPr="00AE3C9C" w:rsidRDefault="00B0333D" w:rsidP="00B0333D">
      <w:pPr>
        <w:pStyle w:val="BodyText"/>
        <w:spacing w:line="360" w:lineRule="auto"/>
        <w:ind w:right="230"/>
        <w:jc w:val="both"/>
        <w:rPr>
          <w:rFonts w:ascii="Lato" w:hAnsi="Lato"/>
          <w:sz w:val="24"/>
          <w:szCs w:val="24"/>
        </w:rPr>
      </w:pPr>
      <w:r>
        <w:rPr>
          <w:rFonts w:ascii="Lato" w:hAnsi="Lato"/>
          <w:b/>
          <w:sz w:val="24"/>
          <w:szCs w:val="24"/>
        </w:rPr>
        <w:t>6.4.</w:t>
      </w:r>
      <w:r w:rsidR="00C96772">
        <w:rPr>
          <w:rFonts w:ascii="Lato" w:hAnsi="Lato"/>
          <w:b/>
          <w:sz w:val="24"/>
          <w:szCs w:val="24"/>
        </w:rPr>
        <w:t>6</w:t>
      </w:r>
      <w:r>
        <w:rPr>
          <w:rFonts w:ascii="Lato" w:hAnsi="Lato"/>
          <w:b/>
          <w:sz w:val="24"/>
          <w:szCs w:val="24"/>
        </w:rPr>
        <w:t xml:space="preserve"> </w:t>
      </w:r>
      <w:r w:rsidR="00192DE9" w:rsidRPr="00AE3C9C">
        <w:rPr>
          <w:rFonts w:ascii="Lato" w:hAnsi="Lato"/>
          <w:b/>
          <w:sz w:val="24"/>
          <w:szCs w:val="24"/>
        </w:rPr>
        <w:t xml:space="preserve">Drugs </w:t>
      </w:r>
      <w:r w:rsidR="00192DE9" w:rsidRPr="00AE3C9C">
        <w:rPr>
          <w:rFonts w:ascii="Lato" w:hAnsi="Lato"/>
          <w:sz w:val="24"/>
          <w:szCs w:val="24"/>
        </w:rPr>
        <w:t>- including alcohol, tobacco, illegal drugs, medicines, new psychoactive substances</w:t>
      </w:r>
      <w:r w:rsidR="00D66D5F" w:rsidRPr="00AE3C9C">
        <w:rPr>
          <w:rFonts w:ascii="Lato" w:hAnsi="Lato"/>
          <w:sz w:val="24"/>
          <w:szCs w:val="24"/>
        </w:rPr>
        <w:t xml:space="preserve"> or NPS</w:t>
      </w:r>
      <w:r w:rsidR="00192DE9" w:rsidRPr="00AE3C9C">
        <w:rPr>
          <w:rFonts w:ascii="Lato" w:hAnsi="Lato"/>
          <w:sz w:val="24"/>
          <w:szCs w:val="24"/>
        </w:rPr>
        <w:t xml:space="preserve"> </w:t>
      </w:r>
      <w:r w:rsidR="00D66D5F" w:rsidRPr="00AE3C9C">
        <w:rPr>
          <w:rFonts w:ascii="Lato" w:hAnsi="Lato"/>
          <w:sz w:val="24"/>
          <w:szCs w:val="24"/>
        </w:rPr>
        <w:t>(previously known as l</w:t>
      </w:r>
      <w:r w:rsidR="00192DE9" w:rsidRPr="00AE3C9C">
        <w:rPr>
          <w:rFonts w:ascii="Lato" w:hAnsi="Lato"/>
          <w:sz w:val="24"/>
          <w:szCs w:val="24"/>
        </w:rPr>
        <w:t>egal highs) and volatile substances. This includes use or misuse by the participant or the impact of use or misuse by others on a participant.</w:t>
      </w:r>
    </w:p>
    <w:p w14:paraId="39BAED96" w14:textId="77777777" w:rsidR="008C3CF0" w:rsidRPr="00AE3C9C" w:rsidRDefault="008C3CF0" w:rsidP="00400330">
      <w:pPr>
        <w:pStyle w:val="BodyText"/>
        <w:spacing w:before="10" w:line="360" w:lineRule="auto"/>
        <w:jc w:val="both"/>
        <w:rPr>
          <w:rFonts w:ascii="Lato" w:hAnsi="Lato"/>
          <w:sz w:val="24"/>
          <w:szCs w:val="24"/>
        </w:rPr>
      </w:pPr>
    </w:p>
    <w:p w14:paraId="533975DF" w14:textId="02F1E968" w:rsidR="008C3CF0" w:rsidRPr="00AE3C9C" w:rsidRDefault="00B0333D" w:rsidP="00B0333D">
      <w:pPr>
        <w:pStyle w:val="BodyText"/>
        <w:spacing w:line="360" w:lineRule="auto"/>
        <w:ind w:right="85"/>
        <w:jc w:val="both"/>
        <w:rPr>
          <w:rFonts w:ascii="Lato" w:hAnsi="Lato"/>
          <w:sz w:val="24"/>
          <w:szCs w:val="24"/>
        </w:rPr>
      </w:pPr>
      <w:r>
        <w:rPr>
          <w:rFonts w:ascii="Lato" w:hAnsi="Lato"/>
          <w:b/>
          <w:sz w:val="24"/>
          <w:szCs w:val="24"/>
        </w:rPr>
        <w:t>6.4.</w:t>
      </w:r>
      <w:r w:rsidR="00C96772">
        <w:rPr>
          <w:rFonts w:ascii="Lato" w:hAnsi="Lato"/>
          <w:b/>
          <w:sz w:val="24"/>
          <w:szCs w:val="24"/>
        </w:rPr>
        <w:t>7</w:t>
      </w:r>
      <w:r>
        <w:rPr>
          <w:rFonts w:ascii="Lato" w:hAnsi="Lato"/>
          <w:b/>
          <w:sz w:val="24"/>
          <w:szCs w:val="24"/>
        </w:rPr>
        <w:t xml:space="preserve"> </w:t>
      </w:r>
      <w:r w:rsidR="00192DE9" w:rsidRPr="00AE3C9C">
        <w:rPr>
          <w:rFonts w:ascii="Lato" w:hAnsi="Lato"/>
          <w:b/>
          <w:sz w:val="24"/>
          <w:szCs w:val="24"/>
        </w:rPr>
        <w:t xml:space="preserve">Fabricated or Induced Illness </w:t>
      </w:r>
      <w:r w:rsidR="00192DE9" w:rsidRPr="00AE3C9C">
        <w:rPr>
          <w:rFonts w:ascii="Lato" w:hAnsi="Lato"/>
          <w:sz w:val="24"/>
          <w:szCs w:val="24"/>
        </w:rPr>
        <w:t>- there are three main ways for a carer to fabricate or induce an illness. These</w:t>
      </w:r>
      <w:r w:rsidR="00192DE9" w:rsidRPr="00AE3C9C">
        <w:rPr>
          <w:rFonts w:ascii="Lato" w:hAnsi="Lato"/>
          <w:spacing w:val="51"/>
          <w:sz w:val="24"/>
          <w:szCs w:val="24"/>
        </w:rPr>
        <w:t xml:space="preserve"> </w:t>
      </w:r>
      <w:r w:rsidR="00192DE9" w:rsidRPr="00AE3C9C">
        <w:rPr>
          <w:rFonts w:ascii="Lato" w:hAnsi="Lato"/>
          <w:sz w:val="24"/>
          <w:szCs w:val="24"/>
        </w:rPr>
        <w:t>are</w:t>
      </w:r>
      <w:r w:rsidR="00192DE9" w:rsidRPr="00AE3C9C">
        <w:rPr>
          <w:rFonts w:ascii="Lato" w:hAnsi="Lato"/>
          <w:spacing w:val="52"/>
          <w:sz w:val="24"/>
          <w:szCs w:val="24"/>
        </w:rPr>
        <w:t xml:space="preserve"> </w:t>
      </w:r>
      <w:r w:rsidR="00192DE9" w:rsidRPr="00AE3C9C">
        <w:rPr>
          <w:rFonts w:ascii="Lato" w:hAnsi="Lato"/>
          <w:sz w:val="24"/>
          <w:szCs w:val="24"/>
        </w:rPr>
        <w:t>not</w:t>
      </w:r>
      <w:r w:rsidR="00192DE9" w:rsidRPr="00AE3C9C">
        <w:rPr>
          <w:rFonts w:ascii="Lato" w:hAnsi="Lato"/>
          <w:spacing w:val="53"/>
          <w:sz w:val="24"/>
          <w:szCs w:val="24"/>
        </w:rPr>
        <w:t xml:space="preserve"> </w:t>
      </w:r>
      <w:r w:rsidR="00192DE9" w:rsidRPr="00AE3C9C">
        <w:rPr>
          <w:rFonts w:ascii="Lato" w:hAnsi="Lato"/>
          <w:sz w:val="24"/>
          <w:szCs w:val="24"/>
        </w:rPr>
        <w:t>mutually</w:t>
      </w:r>
      <w:r w:rsidR="00192DE9" w:rsidRPr="00AE3C9C">
        <w:rPr>
          <w:rFonts w:ascii="Lato" w:hAnsi="Lato"/>
          <w:spacing w:val="52"/>
          <w:sz w:val="24"/>
          <w:szCs w:val="24"/>
        </w:rPr>
        <w:t xml:space="preserve"> </w:t>
      </w:r>
      <w:r w:rsidR="00192DE9" w:rsidRPr="00AE3C9C">
        <w:rPr>
          <w:rFonts w:ascii="Lato" w:hAnsi="Lato"/>
          <w:sz w:val="24"/>
          <w:szCs w:val="24"/>
        </w:rPr>
        <w:t>exclusive</w:t>
      </w:r>
      <w:r w:rsidR="00192DE9" w:rsidRPr="00AE3C9C">
        <w:rPr>
          <w:rFonts w:ascii="Lato" w:hAnsi="Lato"/>
          <w:spacing w:val="52"/>
          <w:sz w:val="24"/>
          <w:szCs w:val="24"/>
        </w:rPr>
        <w:t xml:space="preserve"> </w:t>
      </w:r>
      <w:r w:rsidR="00192DE9" w:rsidRPr="00AE3C9C">
        <w:rPr>
          <w:rFonts w:ascii="Lato" w:hAnsi="Lato"/>
          <w:sz w:val="24"/>
          <w:szCs w:val="24"/>
        </w:rPr>
        <w:t>and</w:t>
      </w:r>
      <w:r w:rsidR="00192DE9" w:rsidRPr="00AE3C9C">
        <w:rPr>
          <w:rFonts w:ascii="Lato" w:hAnsi="Lato"/>
          <w:spacing w:val="54"/>
          <w:sz w:val="24"/>
          <w:szCs w:val="24"/>
        </w:rPr>
        <w:t xml:space="preserve"> </w:t>
      </w:r>
      <w:r w:rsidR="00192DE9" w:rsidRPr="00AE3C9C">
        <w:rPr>
          <w:rFonts w:ascii="Lato" w:hAnsi="Lato"/>
          <w:sz w:val="24"/>
          <w:szCs w:val="24"/>
        </w:rPr>
        <w:t>include</w:t>
      </w:r>
      <w:r w:rsidR="00192DE9" w:rsidRPr="00AE3C9C">
        <w:rPr>
          <w:rFonts w:ascii="Lato" w:hAnsi="Lato"/>
          <w:spacing w:val="54"/>
          <w:sz w:val="24"/>
          <w:szCs w:val="24"/>
        </w:rPr>
        <w:t xml:space="preserve"> </w:t>
      </w:r>
      <w:r w:rsidR="00192DE9" w:rsidRPr="00AE3C9C">
        <w:rPr>
          <w:rFonts w:ascii="Lato" w:hAnsi="Lato"/>
          <w:sz w:val="24"/>
          <w:szCs w:val="24"/>
        </w:rPr>
        <w:t>fabrication</w:t>
      </w:r>
      <w:r w:rsidR="00192DE9" w:rsidRPr="00AE3C9C">
        <w:rPr>
          <w:rFonts w:ascii="Lato" w:hAnsi="Lato"/>
          <w:spacing w:val="52"/>
          <w:sz w:val="24"/>
          <w:szCs w:val="24"/>
        </w:rPr>
        <w:t xml:space="preserve"> </w:t>
      </w:r>
      <w:r w:rsidR="00192DE9" w:rsidRPr="00AE3C9C">
        <w:rPr>
          <w:rFonts w:ascii="Lato" w:hAnsi="Lato"/>
          <w:sz w:val="24"/>
          <w:szCs w:val="24"/>
        </w:rPr>
        <w:t>of</w:t>
      </w:r>
      <w:r w:rsidR="00192DE9" w:rsidRPr="00AE3C9C">
        <w:rPr>
          <w:rFonts w:ascii="Lato" w:hAnsi="Lato"/>
          <w:spacing w:val="55"/>
          <w:sz w:val="24"/>
          <w:szCs w:val="24"/>
        </w:rPr>
        <w:t xml:space="preserve"> </w:t>
      </w:r>
      <w:r w:rsidR="00192DE9" w:rsidRPr="00AE3C9C">
        <w:rPr>
          <w:rFonts w:ascii="Lato" w:hAnsi="Lato"/>
          <w:sz w:val="24"/>
          <w:szCs w:val="24"/>
        </w:rPr>
        <w:t>signs</w:t>
      </w:r>
      <w:r w:rsidR="00192DE9" w:rsidRPr="00AE3C9C">
        <w:rPr>
          <w:rFonts w:ascii="Lato" w:hAnsi="Lato"/>
          <w:spacing w:val="52"/>
          <w:sz w:val="24"/>
          <w:szCs w:val="24"/>
        </w:rPr>
        <w:t xml:space="preserve"> </w:t>
      </w:r>
      <w:r w:rsidR="00192DE9" w:rsidRPr="00AE3C9C">
        <w:rPr>
          <w:rFonts w:ascii="Lato" w:hAnsi="Lato"/>
          <w:sz w:val="24"/>
          <w:szCs w:val="24"/>
        </w:rPr>
        <w:t>and symptoms</w:t>
      </w:r>
      <w:r w:rsidR="00192DE9" w:rsidRPr="00AE3C9C">
        <w:rPr>
          <w:rFonts w:ascii="Lato" w:hAnsi="Lato"/>
          <w:spacing w:val="52"/>
          <w:sz w:val="24"/>
          <w:szCs w:val="24"/>
        </w:rPr>
        <w:t xml:space="preserve"> </w:t>
      </w:r>
      <w:r w:rsidR="00192DE9" w:rsidRPr="00AE3C9C">
        <w:rPr>
          <w:rFonts w:ascii="Lato" w:hAnsi="Lato"/>
          <w:sz w:val="24"/>
          <w:szCs w:val="24"/>
        </w:rPr>
        <w:t>and</w:t>
      </w:r>
      <w:r w:rsidR="00192DE9" w:rsidRPr="00AE3C9C">
        <w:rPr>
          <w:rFonts w:ascii="Lato" w:hAnsi="Lato"/>
          <w:spacing w:val="52"/>
          <w:sz w:val="24"/>
          <w:szCs w:val="24"/>
        </w:rPr>
        <w:t xml:space="preserve"> </w:t>
      </w:r>
      <w:r w:rsidR="00192DE9" w:rsidRPr="00AE3C9C">
        <w:rPr>
          <w:rFonts w:ascii="Lato" w:hAnsi="Lato"/>
          <w:sz w:val="24"/>
          <w:szCs w:val="24"/>
        </w:rPr>
        <w:t>may include</w:t>
      </w:r>
      <w:r w:rsidR="00D66D5F" w:rsidRPr="00AE3C9C">
        <w:rPr>
          <w:rFonts w:ascii="Lato" w:hAnsi="Lato"/>
          <w:sz w:val="24"/>
          <w:szCs w:val="24"/>
        </w:rPr>
        <w:t xml:space="preserve"> </w:t>
      </w:r>
      <w:r w:rsidR="00192DE9" w:rsidRPr="00AE3C9C">
        <w:rPr>
          <w:rFonts w:ascii="Lato" w:hAnsi="Lato"/>
          <w:sz w:val="24"/>
          <w:szCs w:val="24"/>
        </w:rPr>
        <w:t>fabrication of past history; fabrication of signs and symptoms and falsification of hospital records and specimens of bodily fluids; induction of an illness by a variety of means.</w:t>
      </w:r>
    </w:p>
    <w:p w14:paraId="5E6BD8CE" w14:textId="77777777" w:rsidR="008C3CF0" w:rsidRPr="00AE3C9C" w:rsidRDefault="008C3CF0" w:rsidP="00400330">
      <w:pPr>
        <w:pStyle w:val="BodyText"/>
        <w:spacing w:before="8" w:line="360" w:lineRule="auto"/>
        <w:jc w:val="both"/>
        <w:rPr>
          <w:rFonts w:ascii="Lato" w:hAnsi="Lato"/>
          <w:sz w:val="24"/>
          <w:szCs w:val="24"/>
        </w:rPr>
      </w:pPr>
    </w:p>
    <w:p w14:paraId="6A694D25" w14:textId="1593DF93" w:rsidR="008C3CF0" w:rsidRPr="00AE3C9C" w:rsidRDefault="00B0333D" w:rsidP="00B0333D">
      <w:pPr>
        <w:pStyle w:val="BodyText"/>
        <w:spacing w:before="1" w:line="360" w:lineRule="auto"/>
        <w:ind w:right="224"/>
        <w:jc w:val="both"/>
        <w:rPr>
          <w:rFonts w:ascii="Lato" w:hAnsi="Lato"/>
          <w:sz w:val="24"/>
          <w:szCs w:val="24"/>
        </w:rPr>
      </w:pPr>
      <w:r>
        <w:rPr>
          <w:rFonts w:ascii="Lato" w:hAnsi="Lato"/>
          <w:b/>
          <w:sz w:val="24"/>
          <w:szCs w:val="24"/>
        </w:rPr>
        <w:t>6.4.</w:t>
      </w:r>
      <w:r w:rsidR="00C96772">
        <w:rPr>
          <w:rFonts w:ascii="Lato" w:hAnsi="Lato"/>
          <w:b/>
          <w:sz w:val="24"/>
          <w:szCs w:val="24"/>
        </w:rPr>
        <w:t>8</w:t>
      </w:r>
      <w:r>
        <w:rPr>
          <w:rFonts w:ascii="Lato" w:hAnsi="Lato"/>
          <w:b/>
          <w:sz w:val="24"/>
          <w:szCs w:val="24"/>
        </w:rPr>
        <w:t xml:space="preserve"> </w:t>
      </w:r>
      <w:r w:rsidR="00192DE9" w:rsidRPr="00AE3C9C">
        <w:rPr>
          <w:rFonts w:ascii="Lato" w:hAnsi="Lato"/>
          <w:b/>
          <w:sz w:val="24"/>
          <w:szCs w:val="24"/>
        </w:rPr>
        <w:t xml:space="preserve">Faith Abuse </w:t>
      </w:r>
      <w:r w:rsidR="00192DE9" w:rsidRPr="00AE3C9C">
        <w:rPr>
          <w:rFonts w:ascii="Lato" w:hAnsi="Lato"/>
          <w:sz w:val="24"/>
          <w:szCs w:val="24"/>
        </w:rPr>
        <w:t>- this includes; belief in concepts of witchcraft and spirit possession, demons or the devil acting through children or leading them astray; ritual murders; use of belief in witchcraft or magic to create fear to make children more compliant when they are being trafficked to domestic slavery or sexual exploitation.</w:t>
      </w:r>
    </w:p>
    <w:p w14:paraId="64C17D60" w14:textId="77777777" w:rsidR="008C3CF0" w:rsidRPr="00AE3C9C" w:rsidRDefault="008C3CF0" w:rsidP="00400330">
      <w:pPr>
        <w:pStyle w:val="BodyText"/>
        <w:spacing w:before="1" w:line="360" w:lineRule="auto"/>
        <w:jc w:val="both"/>
        <w:rPr>
          <w:rFonts w:ascii="Lato" w:hAnsi="Lato"/>
          <w:sz w:val="24"/>
          <w:szCs w:val="24"/>
        </w:rPr>
      </w:pPr>
    </w:p>
    <w:p w14:paraId="6DF3AC28" w14:textId="64F4C4FF" w:rsidR="008C3CF0" w:rsidRPr="00AE3C9C" w:rsidRDefault="00B0333D" w:rsidP="00B0333D">
      <w:pPr>
        <w:pStyle w:val="BodyText"/>
        <w:spacing w:line="360" w:lineRule="auto"/>
        <w:ind w:right="224"/>
        <w:jc w:val="both"/>
        <w:rPr>
          <w:rFonts w:ascii="Lato" w:hAnsi="Lato"/>
          <w:sz w:val="24"/>
          <w:szCs w:val="24"/>
        </w:rPr>
      </w:pPr>
      <w:r>
        <w:rPr>
          <w:rFonts w:ascii="Lato" w:hAnsi="Lato"/>
          <w:b/>
          <w:sz w:val="24"/>
          <w:szCs w:val="24"/>
        </w:rPr>
        <w:t>6.4.</w:t>
      </w:r>
      <w:r w:rsidR="00C96772">
        <w:rPr>
          <w:rFonts w:ascii="Lato" w:hAnsi="Lato"/>
          <w:b/>
          <w:sz w:val="24"/>
          <w:szCs w:val="24"/>
        </w:rPr>
        <w:t>9</w:t>
      </w:r>
      <w:r>
        <w:rPr>
          <w:rFonts w:ascii="Lato" w:hAnsi="Lato"/>
          <w:b/>
          <w:sz w:val="24"/>
          <w:szCs w:val="24"/>
        </w:rPr>
        <w:t xml:space="preserve"> </w:t>
      </w:r>
      <w:r w:rsidR="00192DE9" w:rsidRPr="00AE3C9C">
        <w:rPr>
          <w:rFonts w:ascii="Lato" w:hAnsi="Lato"/>
          <w:b/>
          <w:sz w:val="24"/>
          <w:szCs w:val="24"/>
        </w:rPr>
        <w:t xml:space="preserve">Female Genital Mutilation </w:t>
      </w:r>
      <w:r w:rsidR="00192DE9" w:rsidRPr="00AE3C9C">
        <w:rPr>
          <w:rFonts w:ascii="Lato" w:hAnsi="Lato"/>
          <w:sz w:val="24"/>
          <w:szCs w:val="24"/>
        </w:rPr>
        <w:t>(FGM) - a procedure where the female genitals are deliberately cut, injured or changed, but where there is no medical reason for this to be done. There is a range of indicators that a child or young person may be at risk of FGM, which individually may not indicate risk, but if there are two or more indicators present this could signal a risk to the child or young person. Victims of FGM are likely to come from a community that is known to practise FGM. Professionals should note that girls at risk of FGM may not yet be aware of the practice</w:t>
      </w:r>
      <w:r w:rsidR="006E7AA5" w:rsidRPr="00AE3C9C">
        <w:rPr>
          <w:rFonts w:ascii="Lato" w:hAnsi="Lato"/>
          <w:sz w:val="24"/>
          <w:szCs w:val="24"/>
        </w:rPr>
        <w:t>,</w:t>
      </w:r>
      <w:r w:rsidR="00192DE9" w:rsidRPr="00AE3C9C">
        <w:rPr>
          <w:rFonts w:ascii="Lato" w:hAnsi="Lato"/>
          <w:sz w:val="24"/>
          <w:szCs w:val="24"/>
        </w:rPr>
        <w:t xml:space="preserve"> or that it may be conducted on them</w:t>
      </w:r>
      <w:r w:rsidR="006E7AA5" w:rsidRPr="00AE3C9C">
        <w:rPr>
          <w:rFonts w:ascii="Lato" w:hAnsi="Lato"/>
          <w:sz w:val="24"/>
          <w:szCs w:val="24"/>
        </w:rPr>
        <w:t>,</w:t>
      </w:r>
      <w:r w:rsidR="00192DE9" w:rsidRPr="00AE3C9C">
        <w:rPr>
          <w:rFonts w:ascii="Lato" w:hAnsi="Lato"/>
          <w:sz w:val="24"/>
          <w:szCs w:val="24"/>
        </w:rPr>
        <w:t xml:space="preserve"> so sensitivity should always be shown when approaching the</w:t>
      </w:r>
      <w:r w:rsidR="00192DE9" w:rsidRPr="00AE3C9C">
        <w:rPr>
          <w:rFonts w:ascii="Lato" w:hAnsi="Lato"/>
          <w:spacing w:val="-2"/>
          <w:sz w:val="24"/>
          <w:szCs w:val="24"/>
        </w:rPr>
        <w:t xml:space="preserve"> </w:t>
      </w:r>
      <w:r w:rsidR="00192DE9" w:rsidRPr="00AE3C9C">
        <w:rPr>
          <w:rFonts w:ascii="Lato" w:hAnsi="Lato"/>
          <w:sz w:val="24"/>
          <w:szCs w:val="24"/>
        </w:rPr>
        <w:t>subject.</w:t>
      </w:r>
      <w:r w:rsidR="00A427DF" w:rsidRPr="00AE3C9C">
        <w:rPr>
          <w:rFonts w:ascii="Lato" w:hAnsi="Lato"/>
          <w:sz w:val="24"/>
          <w:szCs w:val="24"/>
        </w:rPr>
        <w:t xml:space="preserve"> There is a specific legal duty on teachers to report to the police if they discover that an act of FGM appears to have been carried out on a girl under the age of 18.</w:t>
      </w:r>
    </w:p>
    <w:p w14:paraId="38206408" w14:textId="77777777" w:rsidR="008C3CF0" w:rsidRPr="00AE3C9C" w:rsidRDefault="008C3CF0" w:rsidP="00400330">
      <w:pPr>
        <w:pStyle w:val="BodyText"/>
        <w:spacing w:before="2" w:line="360" w:lineRule="auto"/>
        <w:jc w:val="both"/>
        <w:rPr>
          <w:rFonts w:ascii="Lato" w:hAnsi="Lato"/>
          <w:sz w:val="24"/>
          <w:szCs w:val="24"/>
        </w:rPr>
      </w:pPr>
    </w:p>
    <w:p w14:paraId="4DAA5727" w14:textId="1D365D21" w:rsidR="008C3CF0" w:rsidRPr="00AE3C9C" w:rsidRDefault="00B0333D" w:rsidP="00B0333D">
      <w:pPr>
        <w:pStyle w:val="BodyText"/>
        <w:spacing w:line="360" w:lineRule="auto"/>
        <w:ind w:right="224"/>
        <w:jc w:val="both"/>
        <w:rPr>
          <w:rFonts w:ascii="Lato" w:hAnsi="Lato"/>
          <w:sz w:val="24"/>
          <w:szCs w:val="24"/>
        </w:rPr>
      </w:pPr>
      <w:r>
        <w:rPr>
          <w:rFonts w:ascii="Lato" w:hAnsi="Lato"/>
          <w:b/>
          <w:sz w:val="24"/>
          <w:szCs w:val="24"/>
        </w:rPr>
        <w:t>6.4.</w:t>
      </w:r>
      <w:r w:rsidR="00C96772">
        <w:rPr>
          <w:rFonts w:ascii="Lato" w:hAnsi="Lato"/>
          <w:b/>
          <w:sz w:val="24"/>
          <w:szCs w:val="24"/>
        </w:rPr>
        <w:t>10</w:t>
      </w:r>
      <w:r>
        <w:rPr>
          <w:rFonts w:ascii="Lato" w:hAnsi="Lato"/>
          <w:b/>
          <w:sz w:val="24"/>
          <w:szCs w:val="24"/>
        </w:rPr>
        <w:t xml:space="preserve"> </w:t>
      </w:r>
      <w:r w:rsidR="00192DE9" w:rsidRPr="00AE3C9C">
        <w:rPr>
          <w:rFonts w:ascii="Lato" w:hAnsi="Lato"/>
          <w:b/>
          <w:sz w:val="24"/>
          <w:szCs w:val="24"/>
        </w:rPr>
        <w:t xml:space="preserve">Forced Marriage </w:t>
      </w:r>
      <w:r w:rsidR="00192DE9" w:rsidRPr="00AE3C9C">
        <w:rPr>
          <w:rFonts w:ascii="Lato" w:hAnsi="Lato"/>
          <w:sz w:val="24"/>
          <w:szCs w:val="24"/>
        </w:rPr>
        <w:t xml:space="preserve">- A young person, male or female, may raise concerns that they fear they are going to be forced into marriage. This is quite different from an arranged marriage and is a marriage where the young person does not consent. In such </w:t>
      </w:r>
      <w:r w:rsidR="003B45EF" w:rsidRPr="00AE3C9C">
        <w:rPr>
          <w:rFonts w:ascii="Lato" w:hAnsi="Lato"/>
          <w:sz w:val="24"/>
          <w:szCs w:val="24"/>
        </w:rPr>
        <w:t>cases,</w:t>
      </w:r>
      <w:r w:rsidR="00192DE9" w:rsidRPr="00AE3C9C">
        <w:rPr>
          <w:rFonts w:ascii="Lato" w:hAnsi="Lato"/>
          <w:sz w:val="24"/>
          <w:szCs w:val="24"/>
        </w:rPr>
        <w:t xml:space="preserve"> staff should refer the matter to the DSL and must not talk to the parents. Guidance is available from the Foreign and Commonwealth Publication, Forced Marriage Guidelines on </w:t>
      </w:r>
      <w:hyperlink r:id="rId11">
        <w:r w:rsidR="00192DE9" w:rsidRPr="00AE3C9C">
          <w:rPr>
            <w:rFonts w:ascii="Lato" w:hAnsi="Lato"/>
            <w:sz w:val="24"/>
            <w:szCs w:val="24"/>
          </w:rPr>
          <w:t>www.fco.gov.uk</w:t>
        </w:r>
      </w:hyperlink>
    </w:p>
    <w:p w14:paraId="1ADE619D" w14:textId="77777777" w:rsidR="008C3CF0" w:rsidRPr="00AE3C9C" w:rsidRDefault="008C3CF0" w:rsidP="00400330">
      <w:pPr>
        <w:pStyle w:val="BodyText"/>
        <w:spacing w:before="10" w:line="360" w:lineRule="auto"/>
        <w:jc w:val="both"/>
        <w:rPr>
          <w:rFonts w:ascii="Lato" w:hAnsi="Lato"/>
          <w:sz w:val="24"/>
          <w:szCs w:val="24"/>
        </w:rPr>
      </w:pPr>
    </w:p>
    <w:p w14:paraId="605393D5" w14:textId="499F8372" w:rsidR="008C3CF0" w:rsidRPr="00AE3C9C" w:rsidRDefault="00B0333D" w:rsidP="00B0333D">
      <w:pPr>
        <w:spacing w:before="1" w:line="360" w:lineRule="auto"/>
        <w:ind w:right="233"/>
        <w:jc w:val="both"/>
        <w:rPr>
          <w:rFonts w:ascii="Lato" w:hAnsi="Lato"/>
          <w:sz w:val="24"/>
          <w:szCs w:val="24"/>
        </w:rPr>
      </w:pPr>
      <w:r>
        <w:rPr>
          <w:rFonts w:ascii="Lato" w:hAnsi="Lato"/>
          <w:b/>
          <w:sz w:val="24"/>
          <w:szCs w:val="24"/>
        </w:rPr>
        <w:t>6.4.1</w:t>
      </w:r>
      <w:r w:rsidR="00C96772">
        <w:rPr>
          <w:rFonts w:ascii="Lato" w:hAnsi="Lato"/>
          <w:b/>
          <w:sz w:val="24"/>
          <w:szCs w:val="24"/>
        </w:rPr>
        <w:t>1</w:t>
      </w:r>
      <w:r>
        <w:rPr>
          <w:rFonts w:ascii="Lato" w:hAnsi="Lato"/>
          <w:b/>
          <w:sz w:val="24"/>
          <w:szCs w:val="24"/>
        </w:rPr>
        <w:t xml:space="preserve"> </w:t>
      </w:r>
      <w:r w:rsidR="003D6AC2" w:rsidRPr="00AE3C9C">
        <w:rPr>
          <w:rFonts w:ascii="Lato" w:hAnsi="Lato"/>
          <w:b/>
          <w:sz w:val="24"/>
          <w:szCs w:val="24"/>
        </w:rPr>
        <w:t xml:space="preserve">Gangs and </w:t>
      </w:r>
      <w:r w:rsidR="006F3B7C">
        <w:rPr>
          <w:rFonts w:ascii="Lato" w:hAnsi="Lato"/>
          <w:b/>
          <w:sz w:val="24"/>
          <w:szCs w:val="24"/>
        </w:rPr>
        <w:t>youth violence</w:t>
      </w:r>
      <w:r w:rsidR="00192DE9" w:rsidRPr="00AE3C9C">
        <w:rPr>
          <w:rFonts w:ascii="Lato" w:hAnsi="Lato"/>
          <w:b/>
          <w:sz w:val="24"/>
          <w:szCs w:val="24"/>
        </w:rPr>
        <w:t xml:space="preserve"> - </w:t>
      </w:r>
      <w:r w:rsidR="00192DE9" w:rsidRPr="00AE3C9C">
        <w:rPr>
          <w:rFonts w:ascii="Lato" w:hAnsi="Lato"/>
          <w:sz w:val="24"/>
          <w:szCs w:val="24"/>
        </w:rPr>
        <w:t>‘Street gangs’ for whom crime and violence are a core part of their identity.</w:t>
      </w:r>
      <w:r w:rsidR="003D6AC2" w:rsidRPr="00AE3C9C">
        <w:rPr>
          <w:rFonts w:ascii="Lato" w:hAnsi="Lato"/>
          <w:sz w:val="24"/>
          <w:szCs w:val="24"/>
        </w:rPr>
        <w:t xml:space="preserve"> Staff should be aware of indicators, which may signal that children are at risk from, or are involved with serious violent crime including involvement with county lines networks. Signs include increased absence from school, a change in friendship or relationships with older individuals or groups, a significant decline in performance at school or college, signs of self-harm or significant change in wellbeing, or signs of assault or unexplained injuries. Unexplained gifts or new possessions could also indicate that children have been approached by, or are involved with, individuals associated with criminal networks or gangs.</w:t>
      </w:r>
    </w:p>
    <w:p w14:paraId="015B3D61" w14:textId="77777777" w:rsidR="008C3CF0" w:rsidRPr="00AE3C9C" w:rsidRDefault="008C3CF0" w:rsidP="00400330">
      <w:pPr>
        <w:pStyle w:val="BodyText"/>
        <w:spacing w:line="360" w:lineRule="auto"/>
        <w:jc w:val="both"/>
        <w:rPr>
          <w:rFonts w:ascii="Lato" w:hAnsi="Lato"/>
          <w:sz w:val="24"/>
          <w:szCs w:val="24"/>
        </w:rPr>
      </w:pPr>
    </w:p>
    <w:p w14:paraId="244E7467" w14:textId="078278B2" w:rsidR="008C3CF0" w:rsidRPr="00AE3C9C" w:rsidRDefault="00B0333D" w:rsidP="00B0333D">
      <w:pPr>
        <w:spacing w:line="360" w:lineRule="auto"/>
        <w:ind w:right="228"/>
        <w:jc w:val="both"/>
        <w:rPr>
          <w:rFonts w:ascii="Lato" w:hAnsi="Lato"/>
          <w:sz w:val="24"/>
          <w:szCs w:val="24"/>
        </w:rPr>
      </w:pPr>
      <w:r>
        <w:rPr>
          <w:rFonts w:ascii="Lato" w:hAnsi="Lato"/>
          <w:b/>
          <w:sz w:val="24"/>
          <w:szCs w:val="24"/>
        </w:rPr>
        <w:t>6.4.1</w:t>
      </w:r>
      <w:r w:rsidR="00C96772">
        <w:rPr>
          <w:rFonts w:ascii="Lato" w:hAnsi="Lato"/>
          <w:b/>
          <w:sz w:val="24"/>
          <w:szCs w:val="24"/>
        </w:rPr>
        <w:t>2</w:t>
      </w:r>
      <w:r>
        <w:rPr>
          <w:rFonts w:ascii="Lato" w:hAnsi="Lato"/>
          <w:b/>
          <w:sz w:val="24"/>
          <w:szCs w:val="24"/>
        </w:rPr>
        <w:t xml:space="preserve"> </w:t>
      </w:r>
      <w:r w:rsidR="008E43EF" w:rsidRPr="00AE3C9C">
        <w:rPr>
          <w:rFonts w:ascii="Lato" w:hAnsi="Lato"/>
          <w:b/>
          <w:sz w:val="24"/>
          <w:szCs w:val="24"/>
        </w:rPr>
        <w:t xml:space="preserve">Sex and </w:t>
      </w:r>
      <w:r w:rsidR="00192DE9" w:rsidRPr="00AE3C9C">
        <w:rPr>
          <w:rFonts w:ascii="Lato" w:hAnsi="Lato"/>
          <w:b/>
          <w:sz w:val="24"/>
          <w:szCs w:val="24"/>
        </w:rPr>
        <w:t xml:space="preserve">Gender based violence/violence against women and girls (VAWG) </w:t>
      </w:r>
      <w:r w:rsidR="00192DE9" w:rsidRPr="00AE3C9C">
        <w:rPr>
          <w:rFonts w:ascii="Lato" w:hAnsi="Lato"/>
          <w:sz w:val="24"/>
          <w:szCs w:val="24"/>
        </w:rPr>
        <w:t>- violence, physical, sexual or otherwise, stalking and harassment and female genital mutilation. Includes transgender violence.</w:t>
      </w:r>
    </w:p>
    <w:p w14:paraId="70D455CE" w14:textId="77777777" w:rsidR="008C3CF0" w:rsidRPr="00AE3C9C" w:rsidRDefault="008C3CF0" w:rsidP="00400330">
      <w:pPr>
        <w:pStyle w:val="BodyText"/>
        <w:spacing w:before="3" w:line="360" w:lineRule="auto"/>
        <w:jc w:val="both"/>
        <w:rPr>
          <w:rFonts w:ascii="Lato" w:hAnsi="Lato"/>
          <w:sz w:val="24"/>
          <w:szCs w:val="24"/>
        </w:rPr>
      </w:pPr>
    </w:p>
    <w:p w14:paraId="1CECA2A2" w14:textId="335CF4B2" w:rsidR="008C3CF0" w:rsidRPr="00AE3C9C" w:rsidRDefault="00B0333D" w:rsidP="00B0333D">
      <w:pPr>
        <w:pStyle w:val="BodyText"/>
        <w:spacing w:before="1" w:line="360" w:lineRule="auto"/>
        <w:ind w:right="221"/>
        <w:jc w:val="both"/>
        <w:rPr>
          <w:rFonts w:ascii="Lato" w:hAnsi="Lato"/>
          <w:sz w:val="24"/>
          <w:szCs w:val="24"/>
        </w:rPr>
      </w:pPr>
      <w:r>
        <w:rPr>
          <w:rFonts w:ascii="Lato" w:hAnsi="Lato"/>
          <w:b/>
          <w:sz w:val="24"/>
          <w:szCs w:val="24"/>
        </w:rPr>
        <w:t>6.4.1</w:t>
      </w:r>
      <w:r w:rsidR="000A53EF">
        <w:rPr>
          <w:rFonts w:ascii="Lato" w:hAnsi="Lato"/>
          <w:b/>
          <w:sz w:val="24"/>
          <w:szCs w:val="24"/>
        </w:rPr>
        <w:t>3</w:t>
      </w:r>
      <w:r>
        <w:rPr>
          <w:rFonts w:ascii="Lato" w:hAnsi="Lato"/>
          <w:b/>
          <w:sz w:val="24"/>
          <w:szCs w:val="24"/>
        </w:rPr>
        <w:t xml:space="preserve"> </w:t>
      </w:r>
      <w:r w:rsidR="00192DE9" w:rsidRPr="00AE3C9C">
        <w:rPr>
          <w:rFonts w:ascii="Lato" w:hAnsi="Lato"/>
          <w:b/>
          <w:sz w:val="24"/>
          <w:szCs w:val="24"/>
        </w:rPr>
        <w:t xml:space="preserve">Grooming - </w:t>
      </w:r>
      <w:r w:rsidR="00192DE9" w:rsidRPr="00AE3C9C">
        <w:rPr>
          <w:rFonts w:ascii="Lato" w:hAnsi="Lato"/>
          <w:sz w:val="24"/>
          <w:szCs w:val="24"/>
        </w:rPr>
        <w:t>when someone builds an emotional connection with a child or young person to gain their trust for the purposes of sexual abuse, sexual exploitation or trafficking</w:t>
      </w:r>
      <w:r w:rsidR="00192DE9" w:rsidRPr="00AE3C9C">
        <w:rPr>
          <w:rFonts w:ascii="Lato" w:hAnsi="Lato"/>
          <w:b/>
          <w:sz w:val="24"/>
          <w:szCs w:val="24"/>
        </w:rPr>
        <w:t xml:space="preserve">. </w:t>
      </w:r>
      <w:r w:rsidR="00192DE9" w:rsidRPr="00AE3C9C">
        <w:rPr>
          <w:rFonts w:ascii="Lato" w:hAnsi="Lato"/>
          <w:sz w:val="24"/>
          <w:szCs w:val="24"/>
        </w:rPr>
        <w:t>Grooming can take place face- to-face or online. Groomers will often gain the trust of family members, carers or colleagues to enable them to spend time alone with the individual.</w:t>
      </w:r>
    </w:p>
    <w:p w14:paraId="3D27D42E" w14:textId="77777777" w:rsidR="008C3CF0" w:rsidRPr="00AE3C9C" w:rsidRDefault="008C3CF0" w:rsidP="00400330">
      <w:pPr>
        <w:pStyle w:val="BodyText"/>
        <w:spacing w:line="360" w:lineRule="auto"/>
        <w:jc w:val="both"/>
        <w:rPr>
          <w:rFonts w:ascii="Lato" w:hAnsi="Lato"/>
          <w:sz w:val="24"/>
          <w:szCs w:val="24"/>
        </w:rPr>
      </w:pPr>
    </w:p>
    <w:p w14:paraId="3C03AC72" w14:textId="102414B4" w:rsidR="008C3CF0" w:rsidRPr="00AE3C9C" w:rsidRDefault="00B0333D" w:rsidP="00B0333D">
      <w:pPr>
        <w:pStyle w:val="BodyText"/>
        <w:spacing w:line="360" w:lineRule="auto"/>
        <w:ind w:right="227"/>
        <w:jc w:val="both"/>
        <w:rPr>
          <w:rFonts w:ascii="Lato" w:hAnsi="Lato"/>
          <w:sz w:val="24"/>
          <w:szCs w:val="24"/>
        </w:rPr>
      </w:pPr>
      <w:r>
        <w:rPr>
          <w:rFonts w:ascii="Lato" w:hAnsi="Lato"/>
          <w:b/>
          <w:sz w:val="24"/>
          <w:szCs w:val="24"/>
        </w:rPr>
        <w:t>6.4.1</w:t>
      </w:r>
      <w:r w:rsidR="000A53EF">
        <w:rPr>
          <w:rFonts w:ascii="Lato" w:hAnsi="Lato"/>
          <w:b/>
          <w:sz w:val="24"/>
          <w:szCs w:val="24"/>
        </w:rPr>
        <w:t>4</w:t>
      </w:r>
      <w:r>
        <w:rPr>
          <w:rFonts w:ascii="Lato" w:hAnsi="Lato"/>
          <w:b/>
          <w:sz w:val="24"/>
          <w:szCs w:val="24"/>
        </w:rPr>
        <w:t xml:space="preserve"> </w:t>
      </w:r>
      <w:r w:rsidR="00192DE9" w:rsidRPr="00AE3C9C">
        <w:rPr>
          <w:rFonts w:ascii="Lato" w:hAnsi="Lato"/>
          <w:b/>
          <w:sz w:val="24"/>
          <w:szCs w:val="24"/>
        </w:rPr>
        <w:t xml:space="preserve">Hate crime </w:t>
      </w:r>
      <w:r w:rsidR="00192DE9" w:rsidRPr="00AE3C9C">
        <w:rPr>
          <w:rFonts w:ascii="Lato" w:hAnsi="Lato"/>
          <w:sz w:val="24"/>
          <w:szCs w:val="24"/>
        </w:rPr>
        <w:t>- any crimes that are targeted at a person because of hostility or prejudice towards that person’s disability, race or ethnicity, religion or belief, sexual orientation, or transgender identity.</w:t>
      </w:r>
    </w:p>
    <w:p w14:paraId="73FB730B" w14:textId="77777777" w:rsidR="008C3CF0" w:rsidRPr="00AE3C9C" w:rsidRDefault="008C3CF0" w:rsidP="00400330">
      <w:pPr>
        <w:pStyle w:val="BodyText"/>
        <w:spacing w:before="11" w:line="360" w:lineRule="auto"/>
        <w:jc w:val="both"/>
        <w:rPr>
          <w:rFonts w:ascii="Lato" w:hAnsi="Lato"/>
          <w:sz w:val="24"/>
          <w:szCs w:val="24"/>
        </w:rPr>
      </w:pPr>
    </w:p>
    <w:p w14:paraId="107960D7" w14:textId="533AEE2B" w:rsidR="00102C61" w:rsidRPr="00AE3C9C" w:rsidRDefault="00B0333D" w:rsidP="00B0333D">
      <w:pPr>
        <w:pStyle w:val="BodyText"/>
        <w:spacing w:line="360" w:lineRule="auto"/>
        <w:ind w:right="231"/>
        <w:jc w:val="both"/>
        <w:rPr>
          <w:rFonts w:ascii="Lato" w:hAnsi="Lato"/>
          <w:sz w:val="24"/>
          <w:szCs w:val="24"/>
        </w:rPr>
      </w:pPr>
      <w:r>
        <w:rPr>
          <w:rFonts w:ascii="Lato" w:hAnsi="Lato"/>
          <w:b/>
          <w:sz w:val="24"/>
          <w:szCs w:val="24"/>
        </w:rPr>
        <w:t>6.4.1</w:t>
      </w:r>
      <w:r w:rsidR="000A53EF">
        <w:rPr>
          <w:rFonts w:ascii="Lato" w:hAnsi="Lato"/>
          <w:b/>
          <w:sz w:val="24"/>
          <w:szCs w:val="24"/>
        </w:rPr>
        <w:t>5</w:t>
      </w:r>
      <w:r>
        <w:rPr>
          <w:rFonts w:ascii="Lato" w:hAnsi="Lato"/>
          <w:b/>
          <w:sz w:val="24"/>
          <w:szCs w:val="24"/>
        </w:rPr>
        <w:t xml:space="preserve"> </w:t>
      </w:r>
      <w:r w:rsidR="00102C61" w:rsidRPr="00AE3C9C">
        <w:rPr>
          <w:rFonts w:ascii="Lato" w:hAnsi="Lato"/>
          <w:b/>
          <w:sz w:val="24"/>
          <w:szCs w:val="24"/>
        </w:rPr>
        <w:t xml:space="preserve">Homelessness – </w:t>
      </w:r>
      <w:r w:rsidR="00102C61" w:rsidRPr="00AE3C9C">
        <w:rPr>
          <w:rFonts w:ascii="Lato" w:hAnsi="Lato"/>
          <w:sz w:val="24"/>
          <w:szCs w:val="24"/>
        </w:rPr>
        <w:t>being homeless or being at risk of homeless presents a real risk to a child’s welfare. For children homelessness will generally be considered in the context of the child’s family circumstances. It should also be recognised in some cases 16 and 17 year olds could be living independently from their parent or guardians, and will require different level of intervention and support.</w:t>
      </w:r>
    </w:p>
    <w:p w14:paraId="1B84C4B1" w14:textId="77777777" w:rsidR="00102C61" w:rsidRPr="00AE3C9C" w:rsidRDefault="00102C61" w:rsidP="00400330">
      <w:pPr>
        <w:pStyle w:val="BodyText"/>
        <w:spacing w:line="360" w:lineRule="auto"/>
        <w:ind w:left="232" w:right="231"/>
        <w:jc w:val="both"/>
        <w:rPr>
          <w:rFonts w:ascii="Lato" w:hAnsi="Lato"/>
          <w:sz w:val="24"/>
          <w:szCs w:val="24"/>
        </w:rPr>
      </w:pPr>
    </w:p>
    <w:p w14:paraId="4F7A70B3" w14:textId="16CFCAFB" w:rsidR="008C3CF0" w:rsidRPr="00AE3C9C" w:rsidRDefault="00B0333D" w:rsidP="00B0333D">
      <w:pPr>
        <w:pStyle w:val="BodyText"/>
        <w:spacing w:line="360" w:lineRule="auto"/>
        <w:ind w:right="231"/>
        <w:jc w:val="both"/>
        <w:rPr>
          <w:rFonts w:ascii="Lato" w:hAnsi="Lato"/>
          <w:sz w:val="24"/>
          <w:szCs w:val="24"/>
        </w:rPr>
      </w:pPr>
      <w:r>
        <w:rPr>
          <w:rFonts w:ascii="Lato" w:hAnsi="Lato"/>
          <w:b/>
          <w:sz w:val="24"/>
          <w:szCs w:val="24"/>
        </w:rPr>
        <w:t>6.4.1</w:t>
      </w:r>
      <w:r w:rsidR="000A53EF">
        <w:rPr>
          <w:rFonts w:ascii="Lato" w:hAnsi="Lato"/>
          <w:b/>
          <w:sz w:val="24"/>
          <w:szCs w:val="24"/>
        </w:rPr>
        <w:t>6</w:t>
      </w:r>
      <w:r>
        <w:rPr>
          <w:rFonts w:ascii="Lato" w:hAnsi="Lato"/>
          <w:b/>
          <w:sz w:val="24"/>
          <w:szCs w:val="24"/>
        </w:rPr>
        <w:t xml:space="preserve"> </w:t>
      </w:r>
      <w:r w:rsidR="00192DE9" w:rsidRPr="00AE3C9C">
        <w:rPr>
          <w:rFonts w:ascii="Lato" w:hAnsi="Lato"/>
          <w:b/>
          <w:sz w:val="24"/>
          <w:szCs w:val="24"/>
        </w:rPr>
        <w:t xml:space="preserve">Mental health </w:t>
      </w:r>
      <w:r w:rsidR="00192DE9" w:rsidRPr="00AE3C9C">
        <w:rPr>
          <w:rFonts w:ascii="Lato" w:hAnsi="Lato"/>
          <w:sz w:val="24"/>
          <w:szCs w:val="24"/>
        </w:rPr>
        <w:t>- a mental health problem may make someone more vulnerable to abuse or may make it harder for them to take the first step in seeking help.</w:t>
      </w:r>
    </w:p>
    <w:p w14:paraId="274257EC" w14:textId="77777777" w:rsidR="00D66D5F" w:rsidRPr="00AE3C9C" w:rsidRDefault="00D66D5F" w:rsidP="00400330">
      <w:pPr>
        <w:pStyle w:val="BodyText"/>
        <w:spacing w:line="360" w:lineRule="auto"/>
        <w:ind w:left="232" w:right="231"/>
        <w:jc w:val="both"/>
        <w:rPr>
          <w:rFonts w:ascii="Lato" w:hAnsi="Lato"/>
          <w:sz w:val="24"/>
          <w:szCs w:val="24"/>
        </w:rPr>
      </w:pPr>
    </w:p>
    <w:p w14:paraId="58FA1065" w14:textId="77777777" w:rsidR="008C3CF0" w:rsidRPr="00AE3C9C" w:rsidRDefault="008C3CF0" w:rsidP="00400330">
      <w:pPr>
        <w:pStyle w:val="BodyText"/>
        <w:spacing w:before="11" w:line="360" w:lineRule="auto"/>
        <w:jc w:val="both"/>
        <w:rPr>
          <w:rFonts w:ascii="Lato" w:hAnsi="Lato"/>
          <w:sz w:val="24"/>
          <w:szCs w:val="24"/>
        </w:rPr>
      </w:pPr>
    </w:p>
    <w:p w14:paraId="0C53CE8F" w14:textId="7D866511" w:rsidR="008C3CF0" w:rsidRPr="00AE3C9C" w:rsidRDefault="00B0333D" w:rsidP="00B0333D">
      <w:pPr>
        <w:pStyle w:val="BodyText"/>
        <w:spacing w:line="360" w:lineRule="auto"/>
        <w:ind w:right="223"/>
        <w:jc w:val="both"/>
        <w:rPr>
          <w:rFonts w:ascii="Lato" w:hAnsi="Lato"/>
          <w:sz w:val="24"/>
          <w:szCs w:val="24"/>
        </w:rPr>
      </w:pPr>
      <w:r>
        <w:rPr>
          <w:rFonts w:ascii="Lato" w:hAnsi="Lato"/>
          <w:b/>
          <w:sz w:val="24"/>
          <w:szCs w:val="24"/>
        </w:rPr>
        <w:t xml:space="preserve">6.4.17 </w:t>
      </w:r>
      <w:r w:rsidR="00192DE9" w:rsidRPr="00AE3C9C">
        <w:rPr>
          <w:rFonts w:ascii="Lato" w:hAnsi="Lato"/>
          <w:b/>
          <w:sz w:val="24"/>
          <w:szCs w:val="24"/>
        </w:rPr>
        <w:t xml:space="preserve">Radicalisation </w:t>
      </w:r>
      <w:r w:rsidR="00192DE9" w:rsidRPr="00AE3C9C">
        <w:rPr>
          <w:rFonts w:ascii="Lato" w:hAnsi="Lato"/>
          <w:sz w:val="24"/>
          <w:szCs w:val="24"/>
        </w:rPr>
        <w:t xml:space="preserve">- the process through which an individual changes from passiveness or activism to become more revolutionary, militant or extremist, especially where there is intent towards, or support for violence. Further information can be found </w:t>
      </w:r>
      <w:r w:rsidR="007F1387" w:rsidRPr="00AE3C9C">
        <w:rPr>
          <w:rFonts w:ascii="Lato" w:hAnsi="Lato"/>
          <w:sz w:val="24"/>
          <w:szCs w:val="24"/>
        </w:rPr>
        <w:t>in Section 15</w:t>
      </w:r>
      <w:r w:rsidR="00192DE9" w:rsidRPr="00AE3C9C">
        <w:rPr>
          <w:rFonts w:ascii="Lato" w:hAnsi="Lato"/>
          <w:sz w:val="24"/>
          <w:szCs w:val="24"/>
        </w:rPr>
        <w:t xml:space="preserve"> Prevent Duty Procedure.</w:t>
      </w:r>
    </w:p>
    <w:p w14:paraId="0627EB97" w14:textId="77777777" w:rsidR="008C3CF0" w:rsidRPr="00AE3C9C" w:rsidRDefault="008C3CF0" w:rsidP="00400330">
      <w:pPr>
        <w:pStyle w:val="BodyText"/>
        <w:spacing w:before="1" w:line="360" w:lineRule="auto"/>
        <w:jc w:val="both"/>
        <w:rPr>
          <w:rFonts w:ascii="Lato" w:hAnsi="Lato"/>
          <w:sz w:val="24"/>
          <w:szCs w:val="24"/>
        </w:rPr>
      </w:pPr>
    </w:p>
    <w:p w14:paraId="4485B6B4" w14:textId="6DF1C72F" w:rsidR="008C3CF0" w:rsidRPr="00AE3C9C" w:rsidRDefault="00B0333D" w:rsidP="00B0333D">
      <w:pPr>
        <w:pStyle w:val="BodyText"/>
        <w:spacing w:line="360" w:lineRule="auto"/>
        <w:ind w:right="231"/>
        <w:jc w:val="both"/>
        <w:rPr>
          <w:rFonts w:ascii="Lato" w:hAnsi="Lato"/>
          <w:sz w:val="24"/>
          <w:szCs w:val="24"/>
        </w:rPr>
      </w:pPr>
      <w:r>
        <w:rPr>
          <w:rFonts w:ascii="Lato" w:hAnsi="Lato"/>
          <w:b/>
          <w:sz w:val="24"/>
          <w:szCs w:val="24"/>
        </w:rPr>
        <w:t xml:space="preserve">6.4.18 </w:t>
      </w:r>
      <w:r w:rsidR="00192DE9" w:rsidRPr="00AE3C9C">
        <w:rPr>
          <w:rFonts w:ascii="Lato" w:hAnsi="Lato"/>
          <w:b/>
          <w:sz w:val="24"/>
          <w:szCs w:val="24"/>
        </w:rPr>
        <w:t xml:space="preserve">Sexting </w:t>
      </w:r>
      <w:r w:rsidR="00A427DF" w:rsidRPr="00AE3C9C">
        <w:rPr>
          <w:rFonts w:ascii="Lato" w:hAnsi="Lato"/>
          <w:b/>
          <w:sz w:val="24"/>
          <w:szCs w:val="24"/>
        </w:rPr>
        <w:t>(also known as youth produced sexual imagery</w:t>
      </w:r>
      <w:r w:rsidR="003B45EF" w:rsidRPr="00AE3C9C">
        <w:rPr>
          <w:rFonts w:ascii="Lato" w:hAnsi="Lato"/>
          <w:b/>
          <w:sz w:val="24"/>
          <w:szCs w:val="24"/>
        </w:rPr>
        <w:t>)</w:t>
      </w:r>
      <w:r w:rsidR="003B45EF" w:rsidRPr="00AE3C9C">
        <w:rPr>
          <w:rFonts w:ascii="Lato" w:hAnsi="Lato"/>
          <w:sz w:val="24"/>
          <w:szCs w:val="24"/>
        </w:rPr>
        <w:t xml:space="preserve"> </w:t>
      </w:r>
      <w:r w:rsidR="000A53EF">
        <w:rPr>
          <w:rFonts w:ascii="Lato" w:hAnsi="Lato"/>
          <w:sz w:val="24"/>
          <w:szCs w:val="24"/>
        </w:rPr>
        <w:t>–</w:t>
      </w:r>
      <w:r w:rsidR="00192DE9" w:rsidRPr="00AE3C9C">
        <w:rPr>
          <w:rFonts w:ascii="Lato" w:hAnsi="Lato"/>
          <w:sz w:val="24"/>
          <w:szCs w:val="24"/>
        </w:rPr>
        <w:t xml:space="preserve"> </w:t>
      </w:r>
      <w:r w:rsidR="000A53EF">
        <w:rPr>
          <w:rFonts w:ascii="Lato" w:hAnsi="Lato"/>
          <w:sz w:val="24"/>
          <w:szCs w:val="24"/>
        </w:rPr>
        <w:t>consensual and non-consensual sharing of nude and semi-nude images and / or videos through</w:t>
      </w:r>
      <w:r w:rsidR="00192DE9" w:rsidRPr="00AE3C9C">
        <w:rPr>
          <w:rFonts w:ascii="Lato" w:hAnsi="Lato"/>
          <w:sz w:val="24"/>
          <w:szCs w:val="24"/>
        </w:rPr>
        <w:t xml:space="preserve"> mobile picture messages, webcams or over the internet.</w:t>
      </w:r>
    </w:p>
    <w:p w14:paraId="58BEEFBB" w14:textId="77777777" w:rsidR="008C3CF0" w:rsidRPr="00AE3C9C" w:rsidRDefault="008C3CF0" w:rsidP="00400330">
      <w:pPr>
        <w:pStyle w:val="BodyText"/>
        <w:spacing w:line="360" w:lineRule="auto"/>
        <w:jc w:val="both"/>
        <w:rPr>
          <w:rFonts w:ascii="Lato" w:hAnsi="Lato"/>
          <w:sz w:val="24"/>
          <w:szCs w:val="24"/>
        </w:rPr>
      </w:pPr>
    </w:p>
    <w:p w14:paraId="2FFFB8B1" w14:textId="655DA773" w:rsidR="008C3CF0" w:rsidRPr="00AE3C9C" w:rsidRDefault="00B0333D" w:rsidP="00B0333D">
      <w:pPr>
        <w:pStyle w:val="BodyText"/>
        <w:spacing w:line="360" w:lineRule="auto"/>
        <w:ind w:right="226"/>
        <w:jc w:val="both"/>
        <w:rPr>
          <w:rFonts w:ascii="Lato" w:hAnsi="Lato"/>
          <w:sz w:val="24"/>
          <w:szCs w:val="24"/>
        </w:rPr>
      </w:pPr>
      <w:r>
        <w:rPr>
          <w:rFonts w:ascii="Lato" w:hAnsi="Lato"/>
          <w:b/>
          <w:sz w:val="24"/>
          <w:szCs w:val="24"/>
        </w:rPr>
        <w:t xml:space="preserve">6.4.19 </w:t>
      </w:r>
      <w:r w:rsidR="00192DE9" w:rsidRPr="00AE3C9C">
        <w:rPr>
          <w:rFonts w:ascii="Lato" w:hAnsi="Lato"/>
          <w:b/>
          <w:sz w:val="24"/>
          <w:szCs w:val="24"/>
        </w:rPr>
        <w:t xml:space="preserve">Teenage Relationship Abuse </w:t>
      </w:r>
      <w:r w:rsidR="00192DE9" w:rsidRPr="00AE3C9C">
        <w:rPr>
          <w:rFonts w:ascii="Lato" w:hAnsi="Lato"/>
          <w:sz w:val="24"/>
          <w:szCs w:val="24"/>
        </w:rPr>
        <w:t>– can include emotional abuse, physical abuse, sexual abuse or financial</w:t>
      </w:r>
      <w:r w:rsidR="00D66D5F" w:rsidRPr="00AE3C9C">
        <w:rPr>
          <w:rFonts w:ascii="Lato" w:hAnsi="Lato"/>
          <w:sz w:val="24"/>
          <w:szCs w:val="24"/>
        </w:rPr>
        <w:t xml:space="preserve"> </w:t>
      </w:r>
      <w:r w:rsidR="00192DE9" w:rsidRPr="00AE3C9C">
        <w:rPr>
          <w:rFonts w:ascii="Lato" w:hAnsi="Lato"/>
          <w:sz w:val="24"/>
          <w:szCs w:val="24"/>
        </w:rPr>
        <w:t>abuse (taking control of money and/or forcing a teenager to buy things or work/not work).</w:t>
      </w:r>
    </w:p>
    <w:p w14:paraId="005D3D64" w14:textId="77777777" w:rsidR="008C3CF0" w:rsidRPr="00AE3C9C" w:rsidRDefault="008C3CF0" w:rsidP="00400330">
      <w:pPr>
        <w:pStyle w:val="BodyText"/>
        <w:spacing w:before="11" w:line="360" w:lineRule="auto"/>
        <w:jc w:val="both"/>
        <w:rPr>
          <w:rFonts w:ascii="Lato" w:hAnsi="Lato"/>
          <w:sz w:val="24"/>
          <w:szCs w:val="24"/>
        </w:rPr>
      </w:pPr>
    </w:p>
    <w:p w14:paraId="1408C5B3" w14:textId="4F6368B9" w:rsidR="008C3CF0" w:rsidRPr="00AE3C9C" w:rsidRDefault="00B0333D" w:rsidP="00B0333D">
      <w:pPr>
        <w:pStyle w:val="BodyText"/>
        <w:spacing w:line="360" w:lineRule="auto"/>
        <w:ind w:right="225"/>
        <w:jc w:val="both"/>
        <w:rPr>
          <w:rFonts w:ascii="Lato" w:hAnsi="Lato"/>
          <w:sz w:val="24"/>
          <w:szCs w:val="24"/>
        </w:rPr>
      </w:pPr>
      <w:r>
        <w:rPr>
          <w:rFonts w:ascii="Lato" w:hAnsi="Lato"/>
          <w:b/>
          <w:sz w:val="24"/>
          <w:szCs w:val="24"/>
        </w:rPr>
        <w:t xml:space="preserve">6.4.20 </w:t>
      </w:r>
      <w:r w:rsidR="00192DE9" w:rsidRPr="00AE3C9C">
        <w:rPr>
          <w:rFonts w:ascii="Lato" w:hAnsi="Lato"/>
          <w:b/>
          <w:sz w:val="24"/>
          <w:szCs w:val="24"/>
        </w:rPr>
        <w:t xml:space="preserve">Trafficking and modern slavery </w:t>
      </w:r>
      <w:r w:rsidR="00192DE9" w:rsidRPr="00AE3C9C">
        <w:rPr>
          <w:rFonts w:ascii="Lato" w:hAnsi="Lato"/>
          <w:sz w:val="24"/>
          <w:szCs w:val="24"/>
        </w:rPr>
        <w:t>– people are recruited, moved or transported and then exploited, forced to work or sold. Someone is in slavery if they are forced to work through coercion, or mental or physical threat; owned or controlled by an ’employer’, through mental or physical abuse or the threat of abuse; dehumanised, treated as a commodity or bought and sold as ‘property’; physically constrained or have restrictions placed on their freedom of</w:t>
      </w:r>
      <w:r w:rsidR="00192DE9" w:rsidRPr="00AE3C9C">
        <w:rPr>
          <w:rFonts w:ascii="Lato" w:hAnsi="Lato"/>
          <w:spacing w:val="-7"/>
          <w:sz w:val="24"/>
          <w:szCs w:val="24"/>
        </w:rPr>
        <w:t xml:space="preserve"> </w:t>
      </w:r>
      <w:r w:rsidR="00192DE9" w:rsidRPr="00AE3C9C">
        <w:rPr>
          <w:rFonts w:ascii="Lato" w:hAnsi="Lato"/>
          <w:sz w:val="24"/>
          <w:szCs w:val="24"/>
        </w:rPr>
        <w:t>movement.</w:t>
      </w:r>
    </w:p>
    <w:p w14:paraId="2F95297D" w14:textId="77777777" w:rsidR="00A427DF" w:rsidRPr="00AE3C9C" w:rsidRDefault="00A427DF" w:rsidP="00400330">
      <w:pPr>
        <w:pStyle w:val="BodyText"/>
        <w:spacing w:line="360" w:lineRule="auto"/>
        <w:ind w:left="232" w:right="225"/>
        <w:jc w:val="both"/>
        <w:rPr>
          <w:rFonts w:ascii="Lato" w:hAnsi="Lato"/>
          <w:b/>
          <w:sz w:val="24"/>
          <w:szCs w:val="24"/>
        </w:rPr>
      </w:pPr>
    </w:p>
    <w:p w14:paraId="086570DE" w14:textId="23BFF84A" w:rsidR="00A427DF" w:rsidRPr="00AE3C9C" w:rsidRDefault="00B0333D" w:rsidP="00B0333D">
      <w:pPr>
        <w:pStyle w:val="BodyText"/>
        <w:spacing w:line="360" w:lineRule="auto"/>
        <w:ind w:right="225"/>
        <w:jc w:val="both"/>
        <w:rPr>
          <w:rFonts w:ascii="Lato" w:hAnsi="Lato"/>
          <w:sz w:val="24"/>
          <w:szCs w:val="24"/>
        </w:rPr>
      </w:pPr>
      <w:r>
        <w:rPr>
          <w:rFonts w:ascii="Lato" w:hAnsi="Lato"/>
          <w:b/>
          <w:sz w:val="24"/>
          <w:szCs w:val="24"/>
        </w:rPr>
        <w:t xml:space="preserve">6.4.21 </w:t>
      </w:r>
      <w:r w:rsidR="00A427DF" w:rsidRPr="00AE3C9C">
        <w:rPr>
          <w:rFonts w:ascii="Lato" w:hAnsi="Lato"/>
          <w:b/>
          <w:sz w:val="24"/>
          <w:szCs w:val="24"/>
        </w:rPr>
        <w:t>Upskirting –</w:t>
      </w:r>
      <w:r w:rsidR="00A427DF" w:rsidRPr="00AE3C9C">
        <w:rPr>
          <w:rFonts w:ascii="Lato" w:hAnsi="Lato"/>
          <w:sz w:val="24"/>
          <w:szCs w:val="24"/>
        </w:rPr>
        <w:t>this typically involves taking a picture under a person’s clothing without them knowing, with the intention of viewing their genitals or buttocks to obtain sexual gratification, or cause the victim humiliation, distress or alarm.</w:t>
      </w:r>
    </w:p>
    <w:p w14:paraId="36A7B324" w14:textId="77777777" w:rsidR="0057648D" w:rsidRPr="00AE3C9C" w:rsidRDefault="0057648D" w:rsidP="00400330">
      <w:pPr>
        <w:pStyle w:val="BodyText"/>
        <w:spacing w:line="360" w:lineRule="auto"/>
        <w:ind w:left="232" w:right="225"/>
        <w:jc w:val="both"/>
        <w:rPr>
          <w:rFonts w:ascii="Lato" w:hAnsi="Lato"/>
          <w:sz w:val="24"/>
          <w:szCs w:val="24"/>
        </w:rPr>
      </w:pPr>
    </w:p>
    <w:p w14:paraId="5A903249" w14:textId="6D4FBA2F" w:rsidR="008C3CF0" w:rsidRPr="00AE3C9C" w:rsidRDefault="00B0333D" w:rsidP="00B0333D">
      <w:pPr>
        <w:pStyle w:val="BodyText"/>
        <w:spacing w:before="74" w:line="360" w:lineRule="auto"/>
        <w:ind w:right="224"/>
        <w:jc w:val="both"/>
        <w:rPr>
          <w:rFonts w:ascii="Lato" w:hAnsi="Lato"/>
          <w:sz w:val="24"/>
          <w:szCs w:val="24"/>
        </w:rPr>
      </w:pPr>
      <w:r>
        <w:rPr>
          <w:rFonts w:ascii="Lato" w:hAnsi="Lato"/>
          <w:b/>
          <w:sz w:val="24"/>
          <w:szCs w:val="24"/>
        </w:rPr>
        <w:t xml:space="preserve">6.4.22 </w:t>
      </w:r>
      <w:r w:rsidR="00192DE9" w:rsidRPr="00AE3C9C">
        <w:rPr>
          <w:rFonts w:ascii="Lato" w:hAnsi="Lato"/>
          <w:b/>
          <w:sz w:val="24"/>
          <w:szCs w:val="24"/>
        </w:rPr>
        <w:t xml:space="preserve">Young people who are sexually active </w:t>
      </w:r>
      <w:r w:rsidR="00192DE9" w:rsidRPr="00AE3C9C">
        <w:rPr>
          <w:rFonts w:ascii="Lato" w:hAnsi="Lato"/>
          <w:sz w:val="24"/>
          <w:szCs w:val="24"/>
        </w:rPr>
        <w:t>- under most circumstances where staff have knowledge of a young person's sexual relationships this should be considered to be a normal part of a young person's development. The age of the young people involved should only be an issue where there is concern about a young person's ability to give genuine consent or where there appears to be an imbalance of power within that relationship. If staff become aware that a young person aged under 13 has been involved in penetrative sex or other intimate sexual activity, action must be taken.</w:t>
      </w:r>
    </w:p>
    <w:p w14:paraId="68E5FBED" w14:textId="77777777" w:rsidR="008C3CF0" w:rsidRPr="00AE3C9C" w:rsidRDefault="008C3CF0" w:rsidP="00400330">
      <w:pPr>
        <w:pStyle w:val="BodyText"/>
        <w:spacing w:before="1" w:line="360" w:lineRule="auto"/>
        <w:jc w:val="both"/>
        <w:rPr>
          <w:rFonts w:ascii="Lato" w:hAnsi="Lato"/>
          <w:sz w:val="24"/>
          <w:szCs w:val="24"/>
        </w:rPr>
      </w:pPr>
    </w:p>
    <w:p w14:paraId="59FE9208" w14:textId="7AF094E0" w:rsidR="008C3CF0" w:rsidRPr="00AE3C9C" w:rsidRDefault="00B0333D" w:rsidP="00B0333D">
      <w:pPr>
        <w:pStyle w:val="BodyText"/>
        <w:spacing w:line="360" w:lineRule="auto"/>
        <w:ind w:right="489"/>
        <w:jc w:val="both"/>
        <w:rPr>
          <w:rFonts w:ascii="Lato" w:hAnsi="Lato"/>
          <w:sz w:val="24"/>
          <w:szCs w:val="24"/>
        </w:rPr>
      </w:pPr>
      <w:r>
        <w:rPr>
          <w:rFonts w:ascii="Lato" w:hAnsi="Lato"/>
          <w:b/>
          <w:sz w:val="24"/>
          <w:szCs w:val="24"/>
        </w:rPr>
        <w:t xml:space="preserve">6.4.23 </w:t>
      </w:r>
      <w:r w:rsidR="00192DE9" w:rsidRPr="00AE3C9C">
        <w:rPr>
          <w:rFonts w:ascii="Lato" w:hAnsi="Lato"/>
          <w:b/>
          <w:sz w:val="24"/>
          <w:szCs w:val="24"/>
        </w:rPr>
        <w:t xml:space="preserve">Young people who are themselves parents </w:t>
      </w:r>
      <w:r w:rsidR="00192DE9" w:rsidRPr="00AE3C9C">
        <w:rPr>
          <w:rFonts w:ascii="Lato" w:hAnsi="Lato"/>
          <w:sz w:val="24"/>
          <w:szCs w:val="24"/>
        </w:rPr>
        <w:t xml:space="preserve">- staff may work with young people who are themselves parents. If there are concerns about a young person's care of their child, it is important to be open and honest about these concerns and about action that needs to be taken to address them. In most </w:t>
      </w:r>
      <w:r w:rsidR="003B45EF" w:rsidRPr="00AE3C9C">
        <w:rPr>
          <w:rFonts w:ascii="Lato" w:hAnsi="Lato"/>
          <w:sz w:val="24"/>
          <w:szCs w:val="24"/>
        </w:rPr>
        <w:t>situations,</w:t>
      </w:r>
      <w:r w:rsidR="00192DE9" w:rsidRPr="00AE3C9C">
        <w:rPr>
          <w:rFonts w:ascii="Lato" w:hAnsi="Lato"/>
          <w:sz w:val="24"/>
          <w:szCs w:val="24"/>
        </w:rPr>
        <w:t xml:space="preserve"> staff should discuss the concerns with the young person (parent). If staff have any concerns that doing so will place the child, the young person or the staff member at risk they should discuss the situation with the Designated Safeguarding Lead first.</w:t>
      </w:r>
    </w:p>
    <w:p w14:paraId="16351C11" w14:textId="77777777" w:rsidR="00102C61" w:rsidRPr="00AE3C9C" w:rsidRDefault="00102C61" w:rsidP="00400330">
      <w:pPr>
        <w:pStyle w:val="BodyText"/>
        <w:spacing w:line="360" w:lineRule="auto"/>
        <w:ind w:left="232" w:right="489"/>
        <w:jc w:val="both"/>
        <w:rPr>
          <w:rFonts w:ascii="Lato" w:hAnsi="Lato"/>
          <w:sz w:val="24"/>
          <w:szCs w:val="24"/>
        </w:rPr>
      </w:pPr>
    </w:p>
    <w:p w14:paraId="1CDD77C2" w14:textId="77777777" w:rsidR="00681328" w:rsidRDefault="00102C61" w:rsidP="00681328">
      <w:r w:rsidRPr="00AE3C9C">
        <w:rPr>
          <w:rFonts w:ascii="Lato" w:hAnsi="Lato"/>
          <w:sz w:val="24"/>
          <w:szCs w:val="24"/>
        </w:rPr>
        <w:t xml:space="preserve">For further information and access to other relevant </w:t>
      </w:r>
      <w:r w:rsidR="003B45EF" w:rsidRPr="00AE3C9C">
        <w:rPr>
          <w:rFonts w:ascii="Lato" w:hAnsi="Lato"/>
          <w:sz w:val="24"/>
          <w:szCs w:val="24"/>
        </w:rPr>
        <w:t>guidance,</w:t>
      </w:r>
      <w:r w:rsidRPr="00AE3C9C">
        <w:rPr>
          <w:rFonts w:ascii="Lato" w:hAnsi="Lato"/>
          <w:sz w:val="24"/>
          <w:szCs w:val="24"/>
        </w:rPr>
        <w:t xml:space="preserve"> staff should refer to:</w:t>
      </w:r>
      <w:r w:rsidR="00681328" w:rsidRPr="00681328">
        <w:t xml:space="preserve"> </w:t>
      </w:r>
    </w:p>
    <w:p w14:paraId="2139983A" w14:textId="77777777" w:rsidR="00681328" w:rsidRDefault="00681328" w:rsidP="00681328"/>
    <w:p w14:paraId="3D6D7DE3" w14:textId="336BFA07" w:rsidR="00681328" w:rsidRDefault="00A71AE0" w:rsidP="00B0333D">
      <w:pPr>
        <w:pStyle w:val="BodyText"/>
        <w:spacing w:line="360" w:lineRule="auto"/>
        <w:ind w:right="489"/>
        <w:jc w:val="both"/>
        <w:rPr>
          <w:rFonts w:ascii="Lato" w:hAnsi="Lato"/>
          <w:sz w:val="24"/>
          <w:szCs w:val="24"/>
        </w:rPr>
      </w:pPr>
      <w:hyperlink r:id="rId12" w:history="1">
        <w:r w:rsidR="000A53EF" w:rsidRPr="004A3125">
          <w:rPr>
            <w:rStyle w:val="Hyperlink"/>
            <w:rFonts w:ascii="Lato" w:hAnsi="Lato"/>
            <w:sz w:val="24"/>
            <w:szCs w:val="24"/>
          </w:rPr>
          <w:t>https://assets.publishing.service.gov.uk/government/uploads/system/uploads/attachment_data/file/1101454/Keeping_children_safe_in_education_2022.pdf</w:t>
        </w:r>
      </w:hyperlink>
    </w:p>
    <w:p w14:paraId="50639BE9" w14:textId="18610A6C" w:rsidR="00B32387" w:rsidRDefault="00B32387" w:rsidP="00B0333D">
      <w:pPr>
        <w:pStyle w:val="BodyText"/>
        <w:spacing w:line="360" w:lineRule="auto"/>
        <w:ind w:right="489"/>
        <w:jc w:val="both"/>
        <w:rPr>
          <w:rFonts w:ascii="Lato" w:hAnsi="Lato"/>
          <w:sz w:val="24"/>
          <w:szCs w:val="24"/>
        </w:rPr>
      </w:pPr>
    </w:p>
    <w:p w14:paraId="5DD97D5E" w14:textId="7BAB5876" w:rsidR="00B32387" w:rsidRDefault="00B32387" w:rsidP="00B0333D">
      <w:pPr>
        <w:pStyle w:val="BodyText"/>
        <w:spacing w:line="360" w:lineRule="auto"/>
        <w:ind w:right="489"/>
        <w:jc w:val="both"/>
        <w:rPr>
          <w:rFonts w:ascii="Lato" w:hAnsi="Lato"/>
          <w:sz w:val="24"/>
          <w:szCs w:val="24"/>
        </w:rPr>
      </w:pPr>
    </w:p>
    <w:p w14:paraId="776D947C" w14:textId="41E64F5C" w:rsidR="00B32387" w:rsidRDefault="00B32387" w:rsidP="00B0333D">
      <w:pPr>
        <w:pStyle w:val="BodyText"/>
        <w:spacing w:line="360" w:lineRule="auto"/>
        <w:ind w:right="489"/>
        <w:jc w:val="both"/>
        <w:rPr>
          <w:rFonts w:ascii="Lato" w:hAnsi="Lato"/>
          <w:sz w:val="24"/>
          <w:szCs w:val="24"/>
        </w:rPr>
      </w:pPr>
    </w:p>
    <w:p w14:paraId="3B7F4F12" w14:textId="1E09266E" w:rsidR="00B32387" w:rsidRDefault="00B32387" w:rsidP="00B0333D">
      <w:pPr>
        <w:pStyle w:val="BodyText"/>
        <w:spacing w:line="360" w:lineRule="auto"/>
        <w:ind w:right="489"/>
        <w:jc w:val="both"/>
        <w:rPr>
          <w:rFonts w:ascii="Lato" w:hAnsi="Lato"/>
          <w:sz w:val="24"/>
          <w:szCs w:val="24"/>
        </w:rPr>
      </w:pPr>
    </w:p>
    <w:p w14:paraId="601408F9" w14:textId="7BA92F71" w:rsidR="00B32387" w:rsidRDefault="00B32387" w:rsidP="00B0333D">
      <w:pPr>
        <w:pStyle w:val="BodyText"/>
        <w:spacing w:line="360" w:lineRule="auto"/>
        <w:ind w:right="489"/>
        <w:jc w:val="both"/>
        <w:rPr>
          <w:rFonts w:ascii="Lato" w:hAnsi="Lato"/>
          <w:sz w:val="24"/>
          <w:szCs w:val="24"/>
        </w:rPr>
      </w:pPr>
    </w:p>
    <w:p w14:paraId="248DECFA" w14:textId="73C8EE16" w:rsidR="00B32387" w:rsidRDefault="00B32387" w:rsidP="00B0333D">
      <w:pPr>
        <w:pStyle w:val="BodyText"/>
        <w:spacing w:line="360" w:lineRule="auto"/>
        <w:ind w:right="489"/>
        <w:jc w:val="both"/>
        <w:rPr>
          <w:rFonts w:ascii="Lato" w:hAnsi="Lato"/>
          <w:sz w:val="24"/>
          <w:szCs w:val="24"/>
        </w:rPr>
      </w:pPr>
    </w:p>
    <w:p w14:paraId="7E62B5D4" w14:textId="2BE67F53" w:rsidR="00B32387" w:rsidRDefault="00B32387" w:rsidP="00B0333D">
      <w:pPr>
        <w:pStyle w:val="BodyText"/>
        <w:spacing w:line="360" w:lineRule="auto"/>
        <w:ind w:right="489"/>
        <w:jc w:val="both"/>
        <w:rPr>
          <w:rFonts w:ascii="Lato" w:hAnsi="Lato"/>
          <w:sz w:val="24"/>
          <w:szCs w:val="24"/>
        </w:rPr>
      </w:pPr>
    </w:p>
    <w:p w14:paraId="44AF6FFD" w14:textId="77777777" w:rsidR="00B32387" w:rsidRPr="00AE3C9C" w:rsidRDefault="00B32387" w:rsidP="00B0333D">
      <w:pPr>
        <w:pStyle w:val="BodyText"/>
        <w:spacing w:line="360" w:lineRule="auto"/>
        <w:ind w:right="489"/>
        <w:jc w:val="both"/>
        <w:rPr>
          <w:rFonts w:ascii="Lato" w:hAnsi="Lato"/>
          <w:sz w:val="24"/>
          <w:szCs w:val="24"/>
        </w:rPr>
      </w:pPr>
    </w:p>
    <w:p w14:paraId="7D3E3D52" w14:textId="77777777" w:rsidR="00B0333D" w:rsidRDefault="00B0333D" w:rsidP="00B0333D">
      <w:pPr>
        <w:rPr>
          <w:rFonts w:ascii="Lato" w:hAnsi="Lato"/>
          <w:sz w:val="24"/>
          <w:szCs w:val="24"/>
        </w:rPr>
      </w:pPr>
    </w:p>
    <w:p w14:paraId="47BA1F2E" w14:textId="0837B2AB" w:rsidR="00B0333D" w:rsidRPr="00B0333D" w:rsidRDefault="00B0333D" w:rsidP="00621772">
      <w:pPr>
        <w:spacing w:line="360" w:lineRule="auto"/>
        <w:rPr>
          <w:rFonts w:ascii="Lato" w:hAnsi="Lato"/>
          <w:b/>
          <w:sz w:val="28"/>
        </w:rPr>
      </w:pPr>
      <w:r>
        <w:rPr>
          <w:rFonts w:ascii="Lato" w:hAnsi="Lato"/>
          <w:b/>
          <w:sz w:val="28"/>
        </w:rPr>
        <w:t xml:space="preserve">7.0 </w:t>
      </w:r>
      <w:r w:rsidR="0054028F" w:rsidRPr="00B0333D">
        <w:rPr>
          <w:rFonts w:ascii="Lato" w:hAnsi="Lato"/>
          <w:b/>
          <w:sz w:val="28"/>
        </w:rPr>
        <w:t>T</w:t>
      </w:r>
      <w:r w:rsidR="00AE3C9C" w:rsidRPr="00B0333D">
        <w:rPr>
          <w:rFonts w:ascii="Lato" w:hAnsi="Lato"/>
          <w:b/>
          <w:sz w:val="28"/>
        </w:rPr>
        <w:t>YPES OF ABUSE AND HOW TO RECOGNISE THEM</w:t>
      </w:r>
      <w:r w:rsidR="0054028F" w:rsidRPr="00B0333D">
        <w:rPr>
          <w:rFonts w:ascii="Lato" w:hAnsi="Lato"/>
          <w:b/>
          <w:sz w:val="28"/>
        </w:rPr>
        <w:t>: A</w:t>
      </w:r>
      <w:r w:rsidR="00AE3C9C" w:rsidRPr="00B0333D">
        <w:rPr>
          <w:rFonts w:ascii="Lato" w:hAnsi="Lato"/>
          <w:b/>
          <w:sz w:val="28"/>
        </w:rPr>
        <w:t>DULTS</w:t>
      </w:r>
    </w:p>
    <w:p w14:paraId="65661345" w14:textId="4AF5DFCF" w:rsidR="00052E67" w:rsidRDefault="00B0333D" w:rsidP="00621772">
      <w:pPr>
        <w:spacing w:line="360" w:lineRule="auto"/>
        <w:rPr>
          <w:rFonts w:ascii="Lato" w:hAnsi="Lato"/>
          <w:sz w:val="24"/>
          <w:szCs w:val="24"/>
        </w:rPr>
      </w:pPr>
      <w:r w:rsidRPr="00B0333D">
        <w:rPr>
          <w:rFonts w:ascii="Lato" w:hAnsi="Lato"/>
          <w:sz w:val="24"/>
          <w:szCs w:val="24"/>
        </w:rPr>
        <w:t>T</w:t>
      </w:r>
      <w:r w:rsidR="002F7F82" w:rsidRPr="00B0333D">
        <w:rPr>
          <w:rFonts w:ascii="Lato" w:hAnsi="Lato"/>
          <w:sz w:val="24"/>
          <w:szCs w:val="24"/>
        </w:rPr>
        <w:t xml:space="preserve">he Care Act 2014 defines the following areas of abuse and neglect; they are not exhaustive but are a </w:t>
      </w:r>
      <w:r w:rsidR="00AD1D3A" w:rsidRPr="00B0333D">
        <w:rPr>
          <w:rFonts w:ascii="Lato" w:hAnsi="Lato"/>
          <w:sz w:val="24"/>
          <w:szCs w:val="24"/>
        </w:rPr>
        <w:t>guide to</w:t>
      </w:r>
      <w:r w:rsidR="002F7F82" w:rsidRPr="00B0333D">
        <w:rPr>
          <w:rFonts w:ascii="Lato" w:hAnsi="Lato"/>
          <w:sz w:val="24"/>
          <w:szCs w:val="24"/>
        </w:rPr>
        <w:t xml:space="preserve"> behaviour that may lead to a safegua</w:t>
      </w:r>
      <w:r w:rsidR="00052E67" w:rsidRPr="00B0333D">
        <w:rPr>
          <w:rFonts w:ascii="Lato" w:hAnsi="Lato"/>
          <w:sz w:val="24"/>
          <w:szCs w:val="24"/>
        </w:rPr>
        <w:t xml:space="preserve">rding enquiry. This includes:  </w:t>
      </w:r>
    </w:p>
    <w:p w14:paraId="5597DDC4" w14:textId="77777777" w:rsidR="00B0333D" w:rsidRPr="00B0333D" w:rsidRDefault="00B0333D" w:rsidP="00B0333D">
      <w:pPr>
        <w:rPr>
          <w:rFonts w:ascii="Lato" w:hAnsi="Lato"/>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F7F82" w:rsidRPr="00AE3C9C" w14:paraId="77D2DA5D" w14:textId="77777777" w:rsidTr="00B0333D">
        <w:tc>
          <w:tcPr>
            <w:tcW w:w="10206" w:type="dxa"/>
            <w:tcBorders>
              <w:bottom w:val="dotted" w:sz="4" w:space="0" w:color="auto"/>
            </w:tcBorders>
            <w:shd w:val="clear" w:color="auto" w:fill="auto"/>
          </w:tcPr>
          <w:p w14:paraId="37E10033"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b/>
                <w:sz w:val="24"/>
                <w:szCs w:val="24"/>
                <w:lang w:bidi="ar-SA"/>
              </w:rPr>
              <w:t>7.1 Physical Abuse</w:t>
            </w:r>
          </w:p>
          <w:p w14:paraId="4DD17719" w14:textId="77777777" w:rsidR="002F7F82" w:rsidRPr="00052E67" w:rsidRDefault="002F7F82" w:rsidP="00B0333D">
            <w:pPr>
              <w:widowControl/>
              <w:adjustRightInd w:val="0"/>
              <w:spacing w:line="360" w:lineRule="auto"/>
              <w:rPr>
                <w:rFonts w:ascii="Lato" w:eastAsia="Times New Roman" w:hAnsi="Lato"/>
                <w:sz w:val="24"/>
                <w:szCs w:val="24"/>
                <w:lang w:bidi="ar-SA"/>
              </w:rPr>
            </w:pPr>
            <w:r w:rsidRPr="00052E67">
              <w:rPr>
                <w:rFonts w:ascii="Lato" w:eastAsia="Times New Roman" w:hAnsi="Lato"/>
                <w:sz w:val="24"/>
                <w:szCs w:val="24"/>
                <w:lang w:bidi="ar-SA"/>
              </w:rPr>
              <w:t>The physical mistreatment of one person by another which may or may not result in physical injury, this may include slapping, burning, punching, unreasonable confinement, and pinching, force-feeding, misuse of medication, shaking, inappropriate moving and handling.</w:t>
            </w:r>
          </w:p>
        </w:tc>
      </w:tr>
      <w:tr w:rsidR="002F7F82" w:rsidRPr="00AE3C9C" w14:paraId="3A02B0B9" w14:textId="77777777" w:rsidTr="00B0333D">
        <w:tc>
          <w:tcPr>
            <w:tcW w:w="10206" w:type="dxa"/>
            <w:tcBorders>
              <w:top w:val="dotted" w:sz="4" w:space="0" w:color="auto"/>
            </w:tcBorders>
            <w:shd w:val="clear" w:color="auto" w:fill="auto"/>
          </w:tcPr>
          <w:p w14:paraId="6F100B48"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b/>
                <w:sz w:val="24"/>
                <w:szCs w:val="24"/>
                <w:lang w:bidi="ar-SA"/>
              </w:rPr>
              <w:t xml:space="preserve">Signs and indicators </w:t>
            </w:r>
          </w:p>
          <w:p w14:paraId="558DBFC4" w14:textId="77777777" w:rsidR="002F7F82" w:rsidRPr="00052E67" w:rsidRDefault="002F7F82" w:rsidP="00B0333D">
            <w:pPr>
              <w:widowControl/>
              <w:adjustRightInd w:val="0"/>
              <w:spacing w:line="360" w:lineRule="auto"/>
              <w:rPr>
                <w:rFonts w:ascii="Lato" w:eastAsia="Times New Roman" w:hAnsi="Lato"/>
                <w:sz w:val="24"/>
                <w:szCs w:val="24"/>
                <w:lang w:bidi="ar-SA"/>
              </w:rPr>
            </w:pPr>
            <w:r w:rsidRPr="00052E67">
              <w:rPr>
                <w:rFonts w:ascii="Lato" w:eastAsia="Times New Roman" w:hAnsi="Lato"/>
                <w:sz w:val="24"/>
                <w:szCs w:val="24"/>
                <w:lang w:bidi="ar-SA"/>
              </w:rPr>
              <w:t xml:space="preserve">Over or under use of medication, burns in unusual places; hands, soles of feet, sudden incontinence, bruising at various healing stages, bite marks, disclosure, bruising in the shape of objects, unexplained injuries or those that go untreated, reluctance to uncover parts of the body. </w:t>
            </w:r>
          </w:p>
        </w:tc>
      </w:tr>
      <w:tr w:rsidR="002F7F82" w:rsidRPr="00AE3C9C" w14:paraId="6518A15D" w14:textId="77777777" w:rsidTr="00B0333D">
        <w:tc>
          <w:tcPr>
            <w:tcW w:w="10206" w:type="dxa"/>
            <w:tcBorders>
              <w:bottom w:val="dotted" w:sz="4" w:space="0" w:color="auto"/>
            </w:tcBorders>
            <w:shd w:val="clear" w:color="auto" w:fill="auto"/>
          </w:tcPr>
          <w:p w14:paraId="317A57C8"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b/>
                <w:sz w:val="24"/>
                <w:szCs w:val="24"/>
                <w:lang w:bidi="ar-SA"/>
              </w:rPr>
              <w:t>7.2 Sexual abuse</w:t>
            </w:r>
          </w:p>
          <w:p w14:paraId="3D865286" w14:textId="77777777" w:rsidR="002F7F82" w:rsidRPr="00052E67" w:rsidRDefault="002F7F82" w:rsidP="00B0333D">
            <w:pPr>
              <w:widowControl/>
              <w:autoSpaceDE/>
              <w:autoSpaceDN/>
              <w:spacing w:line="360" w:lineRule="auto"/>
              <w:rPr>
                <w:rFonts w:ascii="Lato" w:eastAsia="Times New Roman" w:hAnsi="Lato"/>
                <w:color w:val="000000"/>
                <w:sz w:val="24"/>
                <w:szCs w:val="24"/>
                <w:lang w:bidi="ar-SA"/>
              </w:rPr>
            </w:pPr>
            <w:r w:rsidRPr="00052E67">
              <w:rPr>
                <w:rFonts w:ascii="Lato" w:eastAsia="Times New Roman" w:hAnsi="Lato"/>
                <w:sz w:val="24"/>
                <w:szCs w:val="24"/>
                <w:lang w:bidi="ar-SA"/>
              </w:rPr>
              <w:t xml:space="preserve">Any form of sexual activity that the adult does not want and / or have not considered, a sexual relationship instigated by those in a position of trust, </w:t>
            </w:r>
            <w:r w:rsidRPr="00052E67">
              <w:rPr>
                <w:rFonts w:ascii="Lato" w:eastAsia="Times New Roman" w:hAnsi="Lato"/>
                <w:color w:val="000000"/>
                <w:sz w:val="24"/>
                <w:szCs w:val="24"/>
                <w:lang w:bidi="ar-SA"/>
              </w:rPr>
              <w:t>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tc>
      </w:tr>
      <w:tr w:rsidR="002F7F82" w:rsidRPr="00AE3C9C" w14:paraId="7652EF8A" w14:textId="77777777" w:rsidTr="00B0333D">
        <w:tc>
          <w:tcPr>
            <w:tcW w:w="10206" w:type="dxa"/>
            <w:tcBorders>
              <w:top w:val="dotted" w:sz="4" w:space="0" w:color="auto"/>
            </w:tcBorders>
            <w:shd w:val="clear" w:color="auto" w:fill="auto"/>
          </w:tcPr>
          <w:p w14:paraId="7CF35FF2"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b/>
                <w:sz w:val="24"/>
                <w:szCs w:val="24"/>
                <w:lang w:bidi="ar-SA"/>
              </w:rPr>
              <w:t xml:space="preserve">Signs and indicators </w:t>
            </w:r>
          </w:p>
          <w:p w14:paraId="1FB4CE16"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sz w:val="24"/>
                <w:szCs w:val="24"/>
                <w:lang w:bidi="ar-SA"/>
              </w:rPr>
              <w:t>Signs of being abused may include recoiling from physical contact, genital discharge, fear of males or females, inappropriate sexual behaviour in presence of others, bruising to thighs, disclosure, and pregnancy. Abusers may take longer with personal care tasks, use offensive language, work alone with clients, or show favouritism to clients.</w:t>
            </w:r>
          </w:p>
        </w:tc>
      </w:tr>
      <w:tr w:rsidR="002F7F82" w:rsidRPr="00AE3C9C" w14:paraId="3DFB48F2" w14:textId="77777777" w:rsidTr="00B0333D">
        <w:tc>
          <w:tcPr>
            <w:tcW w:w="10206" w:type="dxa"/>
            <w:tcBorders>
              <w:bottom w:val="dotted" w:sz="4" w:space="0" w:color="auto"/>
            </w:tcBorders>
            <w:shd w:val="clear" w:color="auto" w:fill="auto"/>
          </w:tcPr>
          <w:p w14:paraId="6A3BED3F"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b/>
                <w:sz w:val="24"/>
                <w:szCs w:val="24"/>
                <w:lang w:bidi="ar-SA"/>
              </w:rPr>
              <w:t>7.3 Financial or material abuse</w:t>
            </w:r>
          </w:p>
          <w:p w14:paraId="180975DC" w14:textId="77777777" w:rsidR="002F7F82" w:rsidRPr="00052E67" w:rsidRDefault="002F7F82" w:rsidP="00B0333D">
            <w:pPr>
              <w:widowControl/>
              <w:autoSpaceDE/>
              <w:autoSpaceDN/>
              <w:spacing w:line="360" w:lineRule="auto"/>
              <w:rPr>
                <w:rFonts w:ascii="Lato" w:eastAsia="Times New Roman" w:hAnsi="Lato"/>
                <w:sz w:val="24"/>
                <w:szCs w:val="24"/>
                <w:lang w:bidi="ar-SA"/>
              </w:rPr>
            </w:pPr>
            <w:r w:rsidRPr="00052E67">
              <w:rPr>
                <w:rFonts w:ascii="Lato" w:eastAsia="Times New Roman" w:hAnsi="Lato"/>
                <w:color w:val="000000"/>
                <w:sz w:val="24"/>
                <w:szCs w:val="24"/>
                <w:lang w:bidi="ar-SA"/>
              </w:rPr>
              <w:t>Including theft, fraud, internet scamming, coercion in relation to an adult’s financial affairs or arrangements, including in connection with wills, property, inheritance or financial transactions, or the misuse or misappropriation of property, possessions or benefits</w:t>
            </w:r>
          </w:p>
        </w:tc>
      </w:tr>
      <w:tr w:rsidR="002F7F82" w:rsidRPr="00AE3C9C" w14:paraId="0F6A2700" w14:textId="77777777" w:rsidTr="00B0333D">
        <w:tc>
          <w:tcPr>
            <w:tcW w:w="10206" w:type="dxa"/>
            <w:tcBorders>
              <w:top w:val="dotted" w:sz="4" w:space="0" w:color="auto"/>
            </w:tcBorders>
            <w:shd w:val="clear" w:color="auto" w:fill="auto"/>
          </w:tcPr>
          <w:p w14:paraId="6C2A4573"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b/>
                <w:sz w:val="24"/>
                <w:szCs w:val="24"/>
                <w:lang w:bidi="ar-SA"/>
              </w:rPr>
              <w:t xml:space="preserve">Signs and indicators </w:t>
            </w:r>
          </w:p>
          <w:p w14:paraId="2CB74F4E"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sz w:val="24"/>
                <w:szCs w:val="24"/>
                <w:lang w:bidi="ar-SA"/>
              </w:rPr>
              <w:t>This may include</w:t>
            </w:r>
            <w:r w:rsidRPr="00052E67">
              <w:rPr>
                <w:rFonts w:ascii="Lato" w:eastAsia="Times New Roman" w:hAnsi="Lato"/>
                <w:b/>
                <w:i/>
                <w:sz w:val="24"/>
                <w:szCs w:val="24"/>
                <w:lang w:bidi="ar-SA"/>
              </w:rPr>
              <w:t xml:space="preserve"> </w:t>
            </w:r>
            <w:r w:rsidRPr="00052E67">
              <w:rPr>
                <w:rFonts w:ascii="Lato" w:eastAsia="Times New Roman" w:hAnsi="Lato"/>
                <w:sz w:val="24"/>
                <w:szCs w:val="24"/>
                <w:lang w:bidi="ar-SA"/>
              </w:rPr>
              <w:t>not allowing a person access to their money, not spending allocated allowance on the individual, denying access to their money, theft from the individual, theft of property, misuse of benefits. There may be an over protection of money, money not available, forged signatures, disclosure, inability to pay bills, lack of money after payments of benefits or other, unexplained withdrawals. An abuser may be evasive when discussing finances, goods purchased may be in the possession of the abuser, there may be an over keenness in participating in activities involving individuals money</w:t>
            </w:r>
          </w:p>
        </w:tc>
      </w:tr>
      <w:tr w:rsidR="002F7F82" w:rsidRPr="00AE3C9C" w14:paraId="6142B13F" w14:textId="77777777" w:rsidTr="00B0333D">
        <w:tc>
          <w:tcPr>
            <w:tcW w:w="10206" w:type="dxa"/>
            <w:tcBorders>
              <w:bottom w:val="dotted" w:sz="4" w:space="0" w:color="auto"/>
            </w:tcBorders>
            <w:shd w:val="clear" w:color="auto" w:fill="auto"/>
          </w:tcPr>
          <w:p w14:paraId="5AE5D989"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b/>
                <w:sz w:val="24"/>
                <w:szCs w:val="24"/>
                <w:lang w:bidi="ar-SA"/>
              </w:rPr>
              <w:t>7.4 Psychological and/or Emotional abuse</w:t>
            </w:r>
          </w:p>
          <w:p w14:paraId="3ED73616" w14:textId="77777777" w:rsidR="002F7F82" w:rsidRPr="00052E67" w:rsidRDefault="002F7F82" w:rsidP="00B0333D">
            <w:pPr>
              <w:widowControl/>
              <w:autoSpaceDE/>
              <w:autoSpaceDN/>
              <w:spacing w:line="360" w:lineRule="auto"/>
              <w:rPr>
                <w:rFonts w:ascii="Lato" w:eastAsia="Times New Roman" w:hAnsi="Lato"/>
                <w:sz w:val="24"/>
                <w:szCs w:val="24"/>
                <w:lang w:bidi="ar-SA"/>
              </w:rPr>
            </w:pPr>
            <w:r w:rsidRPr="00052E67">
              <w:rPr>
                <w:rFonts w:ascii="Lato" w:eastAsia="Times New Roman" w:hAnsi="Lato"/>
                <w:sz w:val="24"/>
                <w:szCs w:val="24"/>
                <w:lang w:bidi="ar-SA"/>
              </w:rPr>
              <w:t>This abuse may involve the use of intimidation, indifference, hostility, rejection, threats</w:t>
            </w:r>
            <w:r w:rsidRPr="00052E67">
              <w:rPr>
                <w:rFonts w:ascii="Lato" w:eastAsia="Times New Roman" w:hAnsi="Lato"/>
                <w:color w:val="000000"/>
                <w:sz w:val="24"/>
                <w:szCs w:val="24"/>
                <w:lang w:bidi="ar-SA"/>
              </w:rPr>
              <w:t xml:space="preserve"> of harm or abandonment</w:t>
            </w:r>
            <w:r w:rsidRPr="00052E67">
              <w:rPr>
                <w:rFonts w:ascii="Lato" w:eastAsia="Times New Roman" w:hAnsi="Lato"/>
                <w:sz w:val="24"/>
                <w:szCs w:val="24"/>
                <w:lang w:bidi="ar-SA"/>
              </w:rPr>
              <w:t xml:space="preserve">, humiliation, </w:t>
            </w:r>
            <w:r w:rsidRPr="00052E67">
              <w:rPr>
                <w:rFonts w:ascii="Lato" w:eastAsia="Times New Roman" w:hAnsi="Lato"/>
                <w:color w:val="000000"/>
                <w:sz w:val="24"/>
                <w:szCs w:val="24"/>
                <w:lang w:bidi="ar-SA"/>
              </w:rPr>
              <w:t>verbal abuse</w:t>
            </w:r>
            <w:r w:rsidRPr="00052E67">
              <w:rPr>
                <w:rFonts w:ascii="Lato" w:eastAsia="Times New Roman" w:hAnsi="Lato"/>
                <w:sz w:val="24"/>
                <w:szCs w:val="24"/>
                <w:lang w:bidi="ar-SA"/>
              </w:rPr>
              <w:t xml:space="preserve"> such as shouting, swearing or the use of discriminatory and or oppressive language. </w:t>
            </w:r>
            <w:r w:rsidRPr="00052E67">
              <w:rPr>
                <w:rFonts w:ascii="Lato" w:eastAsia="Times New Roman" w:hAnsi="Lato"/>
                <w:color w:val="000000"/>
                <w:sz w:val="24"/>
                <w:szCs w:val="24"/>
                <w:lang w:bidi="ar-SA"/>
              </w:rPr>
              <w:t xml:space="preserve"> A deprivation of contact, blaming, controlling, coercion, harassment, cyber bullying, isolation or unreasonable and unjustified withdrawal of services or supportive networks. </w:t>
            </w:r>
            <w:r w:rsidRPr="00052E67">
              <w:rPr>
                <w:rFonts w:ascii="Lato" w:eastAsia="Times New Roman" w:hAnsi="Lato"/>
                <w:sz w:val="24"/>
                <w:szCs w:val="24"/>
                <w:lang w:bidi="ar-SA"/>
              </w:rPr>
              <w:t>There may be a restriction of freedom, access to personal hygiene restricted, name calling, threat to withdraw care or support, threat of institutional care, use of bribes or threats or choice being neglected</w:t>
            </w:r>
          </w:p>
        </w:tc>
      </w:tr>
      <w:tr w:rsidR="002F7F82" w:rsidRPr="00AE3C9C" w14:paraId="181AC47A" w14:textId="77777777" w:rsidTr="00B0333D">
        <w:tc>
          <w:tcPr>
            <w:tcW w:w="10206" w:type="dxa"/>
            <w:tcBorders>
              <w:top w:val="dotted" w:sz="4" w:space="0" w:color="auto"/>
            </w:tcBorders>
            <w:shd w:val="clear" w:color="auto" w:fill="auto"/>
          </w:tcPr>
          <w:p w14:paraId="5696B41F"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b/>
                <w:sz w:val="24"/>
                <w:szCs w:val="24"/>
                <w:lang w:bidi="ar-SA"/>
              </w:rPr>
              <w:t>Signs and indicators</w:t>
            </w:r>
          </w:p>
          <w:p w14:paraId="6E88FB3A" w14:textId="77777777" w:rsidR="002F7F82" w:rsidRPr="00052E67" w:rsidRDefault="002F7F82" w:rsidP="00B0333D">
            <w:pPr>
              <w:widowControl/>
              <w:autoSpaceDE/>
              <w:autoSpaceDN/>
              <w:spacing w:line="360" w:lineRule="auto"/>
              <w:rPr>
                <w:rFonts w:ascii="Lato" w:eastAsia="Times New Roman" w:hAnsi="Lato"/>
                <w:sz w:val="24"/>
                <w:szCs w:val="24"/>
                <w:lang w:bidi="ar-SA"/>
              </w:rPr>
            </w:pPr>
            <w:r w:rsidRPr="00052E67">
              <w:rPr>
                <w:rFonts w:ascii="Lato" w:eastAsia="Times New Roman" w:hAnsi="Lato"/>
                <w:sz w:val="24"/>
                <w:szCs w:val="24"/>
                <w:lang w:bidi="ar-SA"/>
              </w:rPr>
              <w:t>Stress and / or anxiety in response to certain people, disclosure, compulsive behaviour, reduction in skills and concentration, lack of trust, lack of self-esteem, someone may be frightened of other individuals, there may be changes in sleep patterns</w:t>
            </w:r>
          </w:p>
        </w:tc>
      </w:tr>
      <w:tr w:rsidR="002F7F82" w:rsidRPr="00AE3C9C" w14:paraId="3454E764" w14:textId="77777777" w:rsidTr="00B0333D">
        <w:tc>
          <w:tcPr>
            <w:tcW w:w="10206" w:type="dxa"/>
            <w:tcBorders>
              <w:bottom w:val="dotted" w:sz="4" w:space="0" w:color="auto"/>
            </w:tcBorders>
            <w:shd w:val="clear" w:color="auto" w:fill="auto"/>
          </w:tcPr>
          <w:p w14:paraId="280411BE"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b/>
                <w:sz w:val="24"/>
                <w:szCs w:val="24"/>
                <w:lang w:bidi="ar-SA"/>
              </w:rPr>
              <w:t xml:space="preserve">7.5 Neglect and acts of omission </w:t>
            </w:r>
          </w:p>
          <w:p w14:paraId="3F297406" w14:textId="77777777" w:rsidR="002F7F82" w:rsidRPr="00052E67" w:rsidRDefault="002F7F82" w:rsidP="00B0333D">
            <w:pPr>
              <w:widowControl/>
              <w:autoSpaceDE/>
              <w:autoSpaceDN/>
              <w:spacing w:line="360" w:lineRule="auto"/>
              <w:rPr>
                <w:rFonts w:ascii="Lato" w:eastAsia="Times New Roman" w:hAnsi="Lato"/>
                <w:sz w:val="24"/>
                <w:szCs w:val="24"/>
                <w:lang w:bidi="ar-SA"/>
              </w:rPr>
            </w:pPr>
            <w:r w:rsidRPr="00052E67">
              <w:rPr>
                <w:rFonts w:ascii="Lato" w:eastAsia="Times New Roman" w:hAnsi="Lato"/>
                <w:sz w:val="24"/>
                <w:szCs w:val="24"/>
                <w:lang w:bidi="ar-SA"/>
              </w:rPr>
              <w:t>Behaviour by carers that results in the persistent or severe failure to meet the physical and or psychological needs of an individual in their care. This may include</w:t>
            </w:r>
            <w:r w:rsidRPr="00052E67">
              <w:rPr>
                <w:rFonts w:ascii="Lato" w:eastAsia="Times New Roman" w:hAnsi="Lato"/>
                <w:color w:val="000000"/>
                <w:sz w:val="24"/>
                <w:szCs w:val="24"/>
                <w:lang w:bidi="ar-SA"/>
              </w:rPr>
              <w:t xml:space="preserve"> ignoring medical, emotional or physical care needs, failure to provide access to appropriate health-care and support or educational services, the withholding of the necessities of life, such as medication, adequate nutrition and heating,</w:t>
            </w:r>
            <w:r w:rsidRPr="00052E67">
              <w:rPr>
                <w:rFonts w:ascii="Lato" w:eastAsia="Times New Roman" w:hAnsi="Lato"/>
                <w:b/>
                <w:i/>
                <w:sz w:val="24"/>
                <w:szCs w:val="24"/>
                <w:lang w:bidi="ar-SA"/>
              </w:rPr>
              <w:t xml:space="preserve"> </w:t>
            </w:r>
            <w:r w:rsidRPr="00052E67">
              <w:rPr>
                <w:rFonts w:ascii="Lato" w:eastAsia="Times New Roman" w:hAnsi="Lato"/>
                <w:sz w:val="24"/>
                <w:szCs w:val="24"/>
                <w:lang w:bidi="ar-SA"/>
              </w:rPr>
              <w:t xml:space="preserve">wilful failure to intervene or failing to consider the implications of non-intervention in behaviours which are dangerous to them or others, failure to use agreed risk management procedures, inadequate care in residential setting, withholding affection or communication, denying access to services. </w:t>
            </w:r>
          </w:p>
        </w:tc>
      </w:tr>
      <w:tr w:rsidR="002F7F82" w:rsidRPr="00AE3C9C" w14:paraId="6E82B0D2" w14:textId="77777777" w:rsidTr="00B0333D">
        <w:tc>
          <w:tcPr>
            <w:tcW w:w="10206" w:type="dxa"/>
            <w:tcBorders>
              <w:top w:val="dotted" w:sz="4" w:space="0" w:color="auto"/>
            </w:tcBorders>
            <w:shd w:val="clear" w:color="auto" w:fill="auto"/>
          </w:tcPr>
          <w:p w14:paraId="383DBFAB"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b/>
                <w:sz w:val="24"/>
                <w:szCs w:val="24"/>
                <w:lang w:bidi="ar-SA"/>
              </w:rPr>
              <w:t>Signs and indicators</w:t>
            </w:r>
          </w:p>
          <w:p w14:paraId="33EEE2E1" w14:textId="77777777" w:rsidR="002F7F82" w:rsidRPr="00052E67" w:rsidRDefault="002F7F82" w:rsidP="00B0333D">
            <w:pPr>
              <w:widowControl/>
              <w:autoSpaceDE/>
              <w:autoSpaceDN/>
              <w:spacing w:line="360" w:lineRule="auto"/>
              <w:rPr>
                <w:rFonts w:ascii="Lato" w:eastAsia="Times New Roman" w:hAnsi="Lato"/>
                <w:sz w:val="24"/>
                <w:szCs w:val="24"/>
                <w:lang w:bidi="ar-SA"/>
              </w:rPr>
            </w:pPr>
            <w:r w:rsidRPr="00052E67">
              <w:rPr>
                <w:rFonts w:ascii="Lato" w:eastAsia="Times New Roman" w:hAnsi="Lato"/>
                <w:sz w:val="24"/>
                <w:szCs w:val="24"/>
                <w:lang w:bidi="ar-SA"/>
              </w:rPr>
              <w:t>There may be disclosure. Someone being abused may have low self-esteem, deterioration, depression, isolation, continence problems, sleep disturbances, pressure ulcers. There may be seemingly uncertain attitude and cold detachment from a carer, denying individuals request, lack of consideration to the individuals request, denying others access to the individual health care professionals.</w:t>
            </w:r>
          </w:p>
        </w:tc>
      </w:tr>
      <w:tr w:rsidR="002F7F82" w:rsidRPr="00AE3C9C" w14:paraId="20E3C879" w14:textId="77777777" w:rsidTr="00B0333D">
        <w:tc>
          <w:tcPr>
            <w:tcW w:w="10206" w:type="dxa"/>
            <w:shd w:val="clear" w:color="auto" w:fill="auto"/>
          </w:tcPr>
          <w:p w14:paraId="56A023AF" w14:textId="77777777" w:rsidR="002F7F82" w:rsidRPr="00052E67" w:rsidRDefault="002F7F82" w:rsidP="00B0333D">
            <w:pPr>
              <w:widowControl/>
              <w:adjustRightInd w:val="0"/>
              <w:spacing w:line="360" w:lineRule="auto"/>
              <w:rPr>
                <w:rFonts w:ascii="Lato" w:eastAsia="Times New Roman" w:hAnsi="Lato"/>
                <w:b/>
                <w:color w:val="000000"/>
                <w:sz w:val="24"/>
                <w:szCs w:val="24"/>
                <w:lang w:bidi="ar-SA"/>
              </w:rPr>
            </w:pPr>
            <w:r w:rsidRPr="00052E67">
              <w:rPr>
                <w:rFonts w:ascii="Lato" w:eastAsia="Times New Roman" w:hAnsi="Lato"/>
                <w:b/>
                <w:color w:val="000000"/>
                <w:sz w:val="24"/>
                <w:szCs w:val="24"/>
                <w:lang w:bidi="ar-SA"/>
              </w:rPr>
              <w:t xml:space="preserve">7.6 Self-neglect </w:t>
            </w:r>
          </w:p>
          <w:p w14:paraId="5885D25B" w14:textId="77777777" w:rsidR="002F7F82" w:rsidRPr="00052E67" w:rsidRDefault="002F7F82" w:rsidP="00B0333D">
            <w:pPr>
              <w:widowControl/>
              <w:adjustRightInd w:val="0"/>
              <w:spacing w:line="360" w:lineRule="auto"/>
              <w:rPr>
                <w:rFonts w:ascii="Lato" w:eastAsia="Times New Roman" w:hAnsi="Lato"/>
                <w:color w:val="000000"/>
                <w:sz w:val="24"/>
                <w:szCs w:val="24"/>
                <w:lang w:bidi="ar-SA"/>
              </w:rPr>
            </w:pPr>
            <w:r w:rsidRPr="00052E67">
              <w:rPr>
                <w:rFonts w:ascii="Lato" w:eastAsia="Times New Roman" w:hAnsi="Lato"/>
                <w:color w:val="000000"/>
                <w:sz w:val="24"/>
                <w:szCs w:val="24"/>
                <w:lang w:bidi="ar-SA"/>
              </w:rPr>
              <w:t>This covers a wide range of behaviour neglecting to care for one’s personal hygiene, health or surroundings and includes behaviour such as hoarding.</w:t>
            </w:r>
          </w:p>
        </w:tc>
      </w:tr>
      <w:tr w:rsidR="002F7F82" w:rsidRPr="00AE3C9C" w14:paraId="1D037CF9" w14:textId="77777777" w:rsidTr="00D81876">
        <w:tc>
          <w:tcPr>
            <w:tcW w:w="10206" w:type="dxa"/>
            <w:tcBorders>
              <w:bottom w:val="dotted" w:sz="4" w:space="0" w:color="auto"/>
            </w:tcBorders>
            <w:shd w:val="clear" w:color="auto" w:fill="auto"/>
          </w:tcPr>
          <w:p w14:paraId="6AD86259" w14:textId="77777777" w:rsidR="002F7F82" w:rsidRPr="00052E67" w:rsidRDefault="002F7F82" w:rsidP="00B0333D">
            <w:pPr>
              <w:widowControl/>
              <w:adjustRightInd w:val="0"/>
              <w:spacing w:line="360" w:lineRule="auto"/>
              <w:rPr>
                <w:rFonts w:ascii="Lato" w:eastAsia="Times New Roman" w:hAnsi="Lato"/>
                <w:b/>
                <w:bCs/>
                <w:color w:val="000000"/>
                <w:sz w:val="24"/>
                <w:szCs w:val="24"/>
                <w:lang w:eastAsia="en-US" w:bidi="ar-SA"/>
              </w:rPr>
            </w:pPr>
            <w:r w:rsidRPr="00052E67">
              <w:rPr>
                <w:rFonts w:ascii="Lato" w:eastAsia="Times New Roman" w:hAnsi="Lato"/>
                <w:b/>
                <w:bCs/>
                <w:color w:val="000000"/>
                <w:sz w:val="24"/>
                <w:szCs w:val="24"/>
                <w:lang w:eastAsia="en-US" w:bidi="ar-SA"/>
              </w:rPr>
              <w:t xml:space="preserve">7.7 Discriminatory Abuse </w:t>
            </w:r>
          </w:p>
          <w:p w14:paraId="0A41E539"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color w:val="000000"/>
                <w:sz w:val="24"/>
                <w:szCs w:val="24"/>
                <w:lang w:bidi="ar-SA"/>
              </w:rPr>
              <w:t>This includes forms of harassment, slurs or similar treatment; because of race, gender and gender identity, age, disability, sexual orientation, and religion</w:t>
            </w:r>
            <w:r w:rsidRPr="00052E67">
              <w:rPr>
                <w:rFonts w:ascii="Lato" w:eastAsia="Times New Roman" w:hAnsi="Lato"/>
                <w:sz w:val="24"/>
                <w:szCs w:val="24"/>
                <w:lang w:bidi="ar-SA"/>
              </w:rPr>
              <w:t xml:space="preserve"> or health status and may be the motivating factor in other forms of abuse. It can be personal, a hate crime or institutional</w:t>
            </w:r>
          </w:p>
        </w:tc>
      </w:tr>
      <w:tr w:rsidR="002F7F82" w:rsidRPr="00AE3C9C" w14:paraId="4CB1C4D4" w14:textId="77777777" w:rsidTr="00D81876">
        <w:tc>
          <w:tcPr>
            <w:tcW w:w="10206" w:type="dxa"/>
            <w:tcBorders>
              <w:top w:val="dotted" w:sz="4" w:space="0" w:color="auto"/>
            </w:tcBorders>
            <w:shd w:val="clear" w:color="auto" w:fill="auto"/>
          </w:tcPr>
          <w:p w14:paraId="29DE17F4" w14:textId="77777777" w:rsidR="002F7F82" w:rsidRPr="00052E67" w:rsidRDefault="002F7F82" w:rsidP="00B0333D">
            <w:pPr>
              <w:widowControl/>
              <w:autoSpaceDE/>
              <w:autoSpaceDN/>
              <w:spacing w:line="360" w:lineRule="auto"/>
              <w:rPr>
                <w:rFonts w:ascii="Lato" w:eastAsia="Times New Roman" w:hAnsi="Lato"/>
                <w:b/>
                <w:sz w:val="24"/>
                <w:szCs w:val="24"/>
                <w:lang w:bidi="ar-SA"/>
              </w:rPr>
            </w:pPr>
            <w:r w:rsidRPr="00052E67">
              <w:rPr>
                <w:rFonts w:ascii="Lato" w:eastAsia="Times New Roman" w:hAnsi="Lato"/>
                <w:b/>
                <w:sz w:val="24"/>
                <w:szCs w:val="24"/>
                <w:lang w:bidi="ar-SA"/>
              </w:rPr>
              <w:t>Signs and indicators</w:t>
            </w:r>
          </w:p>
          <w:p w14:paraId="4849A7A8" w14:textId="77777777" w:rsidR="002F7F82" w:rsidRPr="00052E67" w:rsidRDefault="002F7F82" w:rsidP="00B0333D">
            <w:pPr>
              <w:widowControl/>
              <w:autoSpaceDE/>
              <w:autoSpaceDN/>
              <w:spacing w:line="360" w:lineRule="auto"/>
              <w:rPr>
                <w:rFonts w:ascii="Lato" w:eastAsia="Times New Roman" w:hAnsi="Lato"/>
                <w:sz w:val="24"/>
                <w:szCs w:val="24"/>
                <w:lang w:bidi="ar-SA"/>
              </w:rPr>
            </w:pPr>
            <w:r w:rsidRPr="00052E67">
              <w:rPr>
                <w:rFonts w:ascii="Lato" w:eastAsia="Times New Roman" w:hAnsi="Lato"/>
                <w:sz w:val="24"/>
                <w:szCs w:val="24"/>
                <w:lang w:bidi="ar-SA"/>
              </w:rPr>
              <w:t>There may be a withdrawal or rejection of culturally inappropriate services e.g. food, mixed gender groups or activities. Individual may simply agree with the abuser for an easier life, there may be disclosure, or someone may display low self-esteem. An abuser may react by saying “ I treat everyone the same”, have inappropriate nick names, be uncooperative, use derogatory language, or deny someone social and cultural contact.</w:t>
            </w:r>
          </w:p>
        </w:tc>
      </w:tr>
      <w:tr w:rsidR="002F7F82" w:rsidRPr="00AE3C9C" w14:paraId="6E1F83C8" w14:textId="77777777" w:rsidTr="00D81876">
        <w:tc>
          <w:tcPr>
            <w:tcW w:w="10206" w:type="dxa"/>
            <w:tcBorders>
              <w:bottom w:val="dotted" w:sz="4" w:space="0" w:color="auto"/>
            </w:tcBorders>
            <w:shd w:val="clear" w:color="auto" w:fill="auto"/>
          </w:tcPr>
          <w:p w14:paraId="79D43041" w14:textId="77777777" w:rsidR="002F7F82" w:rsidRPr="00052E67" w:rsidRDefault="002F7F82" w:rsidP="00B0333D">
            <w:pPr>
              <w:widowControl/>
              <w:adjustRightInd w:val="0"/>
              <w:spacing w:line="360" w:lineRule="auto"/>
              <w:rPr>
                <w:rFonts w:ascii="Lato" w:eastAsia="Times New Roman" w:hAnsi="Lato"/>
                <w:b/>
                <w:bCs/>
                <w:color w:val="000000"/>
                <w:sz w:val="24"/>
                <w:szCs w:val="24"/>
                <w:lang w:eastAsia="en-US" w:bidi="ar-SA"/>
              </w:rPr>
            </w:pPr>
            <w:r w:rsidRPr="00052E67">
              <w:rPr>
                <w:rFonts w:ascii="Lato" w:eastAsia="Times New Roman" w:hAnsi="Lato"/>
                <w:b/>
                <w:bCs/>
                <w:color w:val="000000"/>
                <w:sz w:val="24"/>
                <w:szCs w:val="24"/>
                <w:lang w:eastAsia="en-US" w:bidi="ar-SA"/>
              </w:rPr>
              <w:t xml:space="preserve">7.8 Institutional or Organisational Abuse </w:t>
            </w:r>
          </w:p>
          <w:p w14:paraId="5C4C171C" w14:textId="77777777" w:rsidR="002F7F82" w:rsidRPr="00052E67" w:rsidRDefault="002F7F82" w:rsidP="00B0333D">
            <w:pPr>
              <w:widowControl/>
              <w:adjustRightInd w:val="0"/>
              <w:spacing w:line="360" w:lineRule="auto"/>
              <w:rPr>
                <w:rFonts w:ascii="Lato" w:eastAsia="Times New Roman" w:hAnsi="Lato"/>
                <w:color w:val="000000"/>
                <w:sz w:val="24"/>
                <w:szCs w:val="24"/>
                <w:lang w:bidi="ar-SA"/>
              </w:rPr>
            </w:pPr>
            <w:r w:rsidRPr="00052E67">
              <w:rPr>
                <w:rFonts w:ascii="Lato" w:eastAsia="Times New Roman" w:hAnsi="Lato"/>
                <w:color w:val="000000"/>
                <w:sz w:val="24"/>
                <w:szCs w:val="24"/>
                <w:lang w:bidi="ar-SA"/>
              </w:rPr>
              <w:t>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tc>
      </w:tr>
      <w:tr w:rsidR="002F7F82" w:rsidRPr="00AE3C9C" w14:paraId="033BA444" w14:textId="77777777" w:rsidTr="00D81876">
        <w:tc>
          <w:tcPr>
            <w:tcW w:w="10206" w:type="dxa"/>
            <w:tcBorders>
              <w:top w:val="dotted" w:sz="4" w:space="0" w:color="auto"/>
            </w:tcBorders>
            <w:shd w:val="clear" w:color="auto" w:fill="auto"/>
          </w:tcPr>
          <w:p w14:paraId="4A0F7E1A" w14:textId="77777777" w:rsidR="002F7F82" w:rsidRPr="00052E67" w:rsidRDefault="002F7F82" w:rsidP="00B0333D">
            <w:pPr>
              <w:widowControl/>
              <w:adjustRightInd w:val="0"/>
              <w:spacing w:line="360" w:lineRule="auto"/>
              <w:rPr>
                <w:rFonts w:ascii="Lato" w:eastAsia="Times New Roman" w:hAnsi="Lato"/>
                <w:b/>
                <w:bCs/>
                <w:color w:val="000000"/>
                <w:sz w:val="24"/>
                <w:szCs w:val="24"/>
                <w:lang w:eastAsia="en-US" w:bidi="ar-SA"/>
              </w:rPr>
            </w:pPr>
            <w:r w:rsidRPr="00052E67">
              <w:rPr>
                <w:rFonts w:ascii="Lato" w:eastAsia="Times New Roman" w:hAnsi="Lato"/>
                <w:b/>
                <w:bCs/>
                <w:color w:val="000000"/>
                <w:sz w:val="24"/>
                <w:szCs w:val="24"/>
                <w:lang w:eastAsia="en-US" w:bidi="ar-SA"/>
              </w:rPr>
              <w:t xml:space="preserve">Signs and indicators </w:t>
            </w:r>
          </w:p>
          <w:p w14:paraId="4F657B65" w14:textId="77777777" w:rsidR="002F7F82" w:rsidRPr="00052E67" w:rsidRDefault="002F7F82" w:rsidP="00B0333D">
            <w:pPr>
              <w:widowControl/>
              <w:autoSpaceDE/>
              <w:autoSpaceDN/>
              <w:spacing w:line="360" w:lineRule="auto"/>
              <w:rPr>
                <w:rFonts w:ascii="Lato" w:eastAsia="Times New Roman" w:hAnsi="Lato"/>
                <w:sz w:val="24"/>
                <w:szCs w:val="24"/>
                <w:lang w:bidi="ar-SA"/>
              </w:rPr>
            </w:pPr>
            <w:r w:rsidRPr="00052E67">
              <w:rPr>
                <w:rFonts w:ascii="Lato" w:eastAsia="Times New Roman" w:hAnsi="Lato"/>
                <w:sz w:val="24"/>
                <w:szCs w:val="24"/>
                <w:lang w:bidi="ar-SA"/>
              </w:rPr>
              <w:t>This may include a system that condones poor practice, deprived environment, lack of procedures for staff, one commode used for a number of people, no or little evidence of training, lack of staff support/supervision, lack of privacy or personal care, repeated unaddressed incidents of poor practice, lack of homely environment, manager implicated in poor practice. There may be a lack of personal clothing, no support plan, lack of stimulation, repeated falls, repeated infections, unexplained bruises/burns, pressure ulcers, unauthorised deprivation of liberty. Abusers may have a lack of understanding of a person’s disability, misuse medication, use illegal controls and restraints, display undue/inappropriate physical intervention, and inappropriately use power/control.</w:t>
            </w:r>
          </w:p>
        </w:tc>
      </w:tr>
      <w:tr w:rsidR="002F7F82" w:rsidRPr="00AE3C9C" w14:paraId="2620C5AB" w14:textId="77777777" w:rsidTr="00D81876">
        <w:trPr>
          <w:trHeight w:val="420"/>
        </w:trPr>
        <w:tc>
          <w:tcPr>
            <w:tcW w:w="10206" w:type="dxa"/>
            <w:tcBorders>
              <w:bottom w:val="dotted" w:sz="4" w:space="0" w:color="auto"/>
            </w:tcBorders>
            <w:shd w:val="clear" w:color="auto" w:fill="auto"/>
          </w:tcPr>
          <w:p w14:paraId="05878898" w14:textId="77777777" w:rsidR="002F7F82" w:rsidRPr="00052E67" w:rsidRDefault="002F7F82" w:rsidP="00B0333D">
            <w:pPr>
              <w:widowControl/>
              <w:adjustRightInd w:val="0"/>
              <w:spacing w:line="360" w:lineRule="auto"/>
              <w:rPr>
                <w:rFonts w:ascii="Lato" w:eastAsia="Times New Roman" w:hAnsi="Lato"/>
                <w:b/>
                <w:color w:val="000000"/>
                <w:sz w:val="24"/>
                <w:szCs w:val="24"/>
                <w:lang w:bidi="ar-SA"/>
              </w:rPr>
            </w:pPr>
            <w:r w:rsidRPr="00052E67">
              <w:rPr>
                <w:rFonts w:ascii="Lato" w:eastAsia="Times New Roman" w:hAnsi="Lato"/>
                <w:b/>
                <w:color w:val="000000"/>
                <w:sz w:val="24"/>
                <w:szCs w:val="24"/>
                <w:lang w:bidi="ar-SA"/>
              </w:rPr>
              <w:t xml:space="preserve">7.9 Domestic abuse </w:t>
            </w:r>
          </w:p>
          <w:p w14:paraId="3B8FEE3C" w14:textId="77777777" w:rsidR="002F7F82" w:rsidRPr="00052E67" w:rsidRDefault="002F7F82" w:rsidP="00B0333D">
            <w:pPr>
              <w:widowControl/>
              <w:adjustRightInd w:val="0"/>
              <w:spacing w:line="360" w:lineRule="auto"/>
              <w:rPr>
                <w:rFonts w:ascii="Lato" w:eastAsia="Times New Roman" w:hAnsi="Lato"/>
                <w:b/>
                <w:color w:val="000000"/>
                <w:sz w:val="24"/>
                <w:szCs w:val="24"/>
                <w:lang w:bidi="ar-SA"/>
              </w:rPr>
            </w:pPr>
            <w:r w:rsidRPr="00052E67">
              <w:rPr>
                <w:rFonts w:ascii="Lato" w:eastAsia="Times New Roman" w:hAnsi="Lato"/>
                <w:sz w:val="24"/>
                <w:szCs w:val="24"/>
                <w:lang w:bidi="ar-SA"/>
              </w:rPr>
              <w:t>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14:paraId="1BB3446C" w14:textId="77777777" w:rsidR="002F7F82" w:rsidRPr="00052E67" w:rsidRDefault="002F7F82" w:rsidP="00C32F00">
            <w:pPr>
              <w:widowControl/>
              <w:numPr>
                <w:ilvl w:val="0"/>
                <w:numId w:val="6"/>
              </w:numPr>
              <w:tabs>
                <w:tab w:val="num" w:pos="851"/>
              </w:tabs>
              <w:autoSpaceDE/>
              <w:autoSpaceDN/>
              <w:spacing w:line="360" w:lineRule="auto"/>
              <w:ind w:left="851"/>
              <w:contextualSpacing/>
              <w:rPr>
                <w:rFonts w:ascii="Lato" w:eastAsia="Times New Roman" w:hAnsi="Lato"/>
                <w:sz w:val="24"/>
                <w:szCs w:val="24"/>
                <w:lang w:val="en-US" w:eastAsia="en-US" w:bidi="ar-SA"/>
              </w:rPr>
            </w:pPr>
            <w:r w:rsidRPr="00052E67">
              <w:rPr>
                <w:rFonts w:ascii="Lato" w:eastAsia="Times New Roman" w:hAnsi="Lato"/>
                <w:sz w:val="24"/>
                <w:szCs w:val="24"/>
                <w:lang w:val="en-US" w:eastAsia="en-US" w:bidi="ar-SA"/>
              </w:rPr>
              <w:t>Psychological</w:t>
            </w:r>
          </w:p>
          <w:p w14:paraId="4754A7CB" w14:textId="77777777" w:rsidR="002F7F82" w:rsidRPr="00052E67" w:rsidRDefault="002F7F82" w:rsidP="00C32F00">
            <w:pPr>
              <w:widowControl/>
              <w:numPr>
                <w:ilvl w:val="0"/>
                <w:numId w:val="6"/>
              </w:numPr>
              <w:tabs>
                <w:tab w:val="num" w:pos="851"/>
              </w:tabs>
              <w:autoSpaceDE/>
              <w:autoSpaceDN/>
              <w:spacing w:line="360" w:lineRule="auto"/>
              <w:ind w:left="851"/>
              <w:contextualSpacing/>
              <w:rPr>
                <w:rFonts w:ascii="Lato" w:eastAsia="Times New Roman" w:hAnsi="Lato"/>
                <w:sz w:val="24"/>
                <w:szCs w:val="24"/>
                <w:lang w:val="en-US" w:eastAsia="en-US" w:bidi="ar-SA"/>
              </w:rPr>
            </w:pPr>
            <w:r w:rsidRPr="00052E67">
              <w:rPr>
                <w:rFonts w:ascii="Lato" w:eastAsia="Times New Roman" w:hAnsi="Lato"/>
                <w:sz w:val="24"/>
                <w:szCs w:val="24"/>
                <w:lang w:val="en-US" w:eastAsia="en-US" w:bidi="ar-SA"/>
              </w:rPr>
              <w:t>Sexual</w:t>
            </w:r>
          </w:p>
          <w:p w14:paraId="15B5F84E" w14:textId="77777777" w:rsidR="002F7F82" w:rsidRPr="00052E67" w:rsidRDefault="002F7F82" w:rsidP="00C32F00">
            <w:pPr>
              <w:widowControl/>
              <w:numPr>
                <w:ilvl w:val="0"/>
                <w:numId w:val="6"/>
              </w:numPr>
              <w:tabs>
                <w:tab w:val="num" w:pos="851"/>
              </w:tabs>
              <w:autoSpaceDE/>
              <w:autoSpaceDN/>
              <w:spacing w:line="360" w:lineRule="auto"/>
              <w:ind w:left="851"/>
              <w:contextualSpacing/>
              <w:rPr>
                <w:rFonts w:ascii="Lato" w:eastAsia="Times New Roman" w:hAnsi="Lato"/>
                <w:sz w:val="24"/>
                <w:szCs w:val="24"/>
                <w:lang w:val="en-US" w:eastAsia="en-US" w:bidi="ar-SA"/>
              </w:rPr>
            </w:pPr>
            <w:r w:rsidRPr="00052E67">
              <w:rPr>
                <w:rFonts w:ascii="Lato" w:eastAsia="Times New Roman" w:hAnsi="Lato"/>
                <w:sz w:val="24"/>
                <w:szCs w:val="24"/>
                <w:lang w:val="en-US" w:eastAsia="en-US" w:bidi="ar-SA"/>
              </w:rPr>
              <w:t>Financial</w:t>
            </w:r>
          </w:p>
          <w:p w14:paraId="01038ED9" w14:textId="77777777" w:rsidR="002F7F82" w:rsidRPr="00052E67" w:rsidRDefault="002F7F82" w:rsidP="00C32F00">
            <w:pPr>
              <w:widowControl/>
              <w:numPr>
                <w:ilvl w:val="0"/>
                <w:numId w:val="6"/>
              </w:numPr>
              <w:tabs>
                <w:tab w:val="num" w:pos="851"/>
              </w:tabs>
              <w:autoSpaceDE/>
              <w:autoSpaceDN/>
              <w:spacing w:line="360" w:lineRule="auto"/>
              <w:ind w:left="851"/>
              <w:contextualSpacing/>
              <w:rPr>
                <w:rFonts w:ascii="Lato" w:eastAsia="Times New Roman" w:hAnsi="Lato"/>
                <w:sz w:val="24"/>
                <w:szCs w:val="24"/>
                <w:lang w:val="en-US" w:eastAsia="en-US" w:bidi="ar-SA"/>
              </w:rPr>
            </w:pPr>
            <w:r w:rsidRPr="00052E67">
              <w:rPr>
                <w:rFonts w:ascii="Lato" w:eastAsia="Times New Roman" w:hAnsi="Lato"/>
                <w:sz w:val="24"/>
                <w:szCs w:val="24"/>
                <w:lang w:val="en-US" w:eastAsia="en-US" w:bidi="ar-SA"/>
              </w:rPr>
              <w:t>Emotional</w:t>
            </w:r>
          </w:p>
          <w:p w14:paraId="0E06636B" w14:textId="43911608" w:rsidR="002F7F82" w:rsidRPr="00052E67" w:rsidRDefault="002F7F82" w:rsidP="00B0333D">
            <w:pPr>
              <w:widowControl/>
              <w:autoSpaceDE/>
              <w:autoSpaceDN/>
              <w:spacing w:line="360" w:lineRule="auto"/>
              <w:rPr>
                <w:rFonts w:ascii="Lato" w:eastAsia="Times New Roman" w:hAnsi="Lato"/>
                <w:sz w:val="24"/>
                <w:szCs w:val="24"/>
                <w:lang w:bidi="ar-SA"/>
              </w:rPr>
            </w:pPr>
            <w:r w:rsidRPr="00052E67">
              <w:rPr>
                <w:rFonts w:ascii="Lato" w:eastAsia="Times New Roman" w:hAnsi="Lato"/>
                <w:sz w:val="24"/>
                <w:szCs w:val="24"/>
                <w:lang w:bidi="ar-SA"/>
              </w:rPr>
              <w:t xml:space="preserve"> A new offence of coercive and controlling behaviour in intimate and familial relationships was introduced into the Serious Crime Act 2015. The offence will impose a maximum 5 years impr</w:t>
            </w:r>
            <w:r w:rsidR="00052E67">
              <w:rPr>
                <w:rFonts w:ascii="Lato" w:eastAsia="Times New Roman" w:hAnsi="Lato"/>
                <w:sz w:val="24"/>
                <w:szCs w:val="24"/>
                <w:lang w:bidi="ar-SA"/>
              </w:rPr>
              <w:t>isonment, a fine or both.</w:t>
            </w:r>
          </w:p>
        </w:tc>
      </w:tr>
      <w:tr w:rsidR="002F7F82" w:rsidRPr="00AE3C9C" w14:paraId="38EA7CC4" w14:textId="77777777" w:rsidTr="00D81876">
        <w:tc>
          <w:tcPr>
            <w:tcW w:w="10206" w:type="dxa"/>
            <w:tcBorders>
              <w:top w:val="dotted" w:sz="4" w:space="0" w:color="auto"/>
            </w:tcBorders>
            <w:shd w:val="clear" w:color="auto" w:fill="auto"/>
          </w:tcPr>
          <w:p w14:paraId="524BE861" w14:textId="77777777" w:rsidR="002F7F82" w:rsidRPr="00052E67" w:rsidRDefault="002F7F82" w:rsidP="00B0333D">
            <w:pPr>
              <w:widowControl/>
              <w:adjustRightInd w:val="0"/>
              <w:spacing w:line="360" w:lineRule="auto"/>
              <w:rPr>
                <w:rFonts w:ascii="Lato" w:eastAsia="Times New Roman" w:hAnsi="Lato"/>
                <w:b/>
                <w:color w:val="000000"/>
                <w:sz w:val="24"/>
                <w:szCs w:val="24"/>
                <w:lang w:bidi="ar-SA"/>
              </w:rPr>
            </w:pPr>
            <w:r w:rsidRPr="00052E67">
              <w:rPr>
                <w:rFonts w:ascii="Lato" w:eastAsia="Times New Roman" w:hAnsi="Lato"/>
                <w:b/>
                <w:color w:val="000000"/>
                <w:sz w:val="24"/>
                <w:szCs w:val="24"/>
                <w:lang w:bidi="ar-SA"/>
              </w:rPr>
              <w:t>Signs and indicators</w:t>
            </w:r>
          </w:p>
          <w:p w14:paraId="473AE185" w14:textId="43BC30E2" w:rsidR="002F7F82" w:rsidRPr="00052E67" w:rsidRDefault="002F7F82" w:rsidP="00B0333D">
            <w:pPr>
              <w:widowControl/>
              <w:adjustRightInd w:val="0"/>
              <w:spacing w:line="360" w:lineRule="auto"/>
              <w:rPr>
                <w:rFonts w:ascii="Lato" w:eastAsia="Times New Roman" w:hAnsi="Lato"/>
                <w:b/>
                <w:color w:val="000000"/>
                <w:sz w:val="24"/>
                <w:szCs w:val="24"/>
                <w:lang w:bidi="ar-SA"/>
              </w:rPr>
            </w:pPr>
            <w:r w:rsidRPr="00052E67">
              <w:rPr>
                <w:rFonts w:ascii="Lato" w:eastAsia="Times New Roman" w:hAnsi="Lato"/>
                <w:b/>
                <w:color w:val="000000"/>
                <w:sz w:val="24"/>
                <w:szCs w:val="24"/>
                <w:lang w:bidi="ar-SA"/>
              </w:rPr>
              <w:t xml:space="preserve"> </w:t>
            </w:r>
            <w:r w:rsidRPr="00052E67">
              <w:rPr>
                <w:rFonts w:ascii="Lato" w:eastAsia="Times New Roman" w:hAnsi="Lato"/>
                <w:color w:val="000000"/>
                <w:sz w:val="24"/>
                <w:szCs w:val="24"/>
                <w:lang w:bidi="ar-SA"/>
              </w:rPr>
              <w:t>May include many of those indicators listed under previous categories in this document, including unexplained bruising, withdrawal from activities, work or volunteering, not being in control of finances, or decision making</w:t>
            </w:r>
            <w:r w:rsidR="00052E67">
              <w:rPr>
                <w:rFonts w:ascii="Lato" w:eastAsia="Times New Roman" w:hAnsi="Lato"/>
                <w:color w:val="000000"/>
                <w:sz w:val="24"/>
                <w:szCs w:val="24"/>
                <w:lang w:bidi="ar-SA"/>
              </w:rPr>
              <w:t>.</w:t>
            </w:r>
            <w:r w:rsidRPr="00052E67">
              <w:rPr>
                <w:rFonts w:ascii="Lato" w:eastAsia="Times New Roman" w:hAnsi="Lato"/>
                <w:color w:val="000000"/>
                <w:sz w:val="24"/>
                <w:szCs w:val="24"/>
                <w:lang w:bidi="ar-SA"/>
              </w:rPr>
              <w:t xml:space="preserve">  </w:t>
            </w:r>
          </w:p>
        </w:tc>
      </w:tr>
      <w:tr w:rsidR="002F7F82" w:rsidRPr="00AE3C9C" w14:paraId="44B55584" w14:textId="77777777" w:rsidTr="00D81876">
        <w:tc>
          <w:tcPr>
            <w:tcW w:w="10206" w:type="dxa"/>
            <w:tcBorders>
              <w:bottom w:val="dotted" w:sz="4" w:space="0" w:color="auto"/>
            </w:tcBorders>
            <w:shd w:val="clear" w:color="auto" w:fill="auto"/>
          </w:tcPr>
          <w:p w14:paraId="595DFEAC" w14:textId="77777777" w:rsidR="002F7F82" w:rsidRPr="00052E67" w:rsidRDefault="002F7F82" w:rsidP="00B0333D">
            <w:pPr>
              <w:widowControl/>
              <w:adjustRightInd w:val="0"/>
              <w:spacing w:line="360" w:lineRule="auto"/>
              <w:rPr>
                <w:rFonts w:ascii="Lato" w:eastAsia="Times New Roman" w:hAnsi="Lato"/>
                <w:b/>
                <w:color w:val="000000"/>
                <w:sz w:val="24"/>
                <w:szCs w:val="24"/>
                <w:lang w:bidi="ar-SA"/>
              </w:rPr>
            </w:pPr>
            <w:r w:rsidRPr="00052E67">
              <w:rPr>
                <w:rFonts w:ascii="Lato" w:eastAsia="Times New Roman" w:hAnsi="Lato"/>
                <w:b/>
                <w:color w:val="000000"/>
                <w:sz w:val="24"/>
                <w:szCs w:val="24"/>
                <w:lang w:bidi="ar-SA"/>
              </w:rPr>
              <w:t>7.10 Modern slavery</w:t>
            </w:r>
          </w:p>
          <w:p w14:paraId="05FFE308" w14:textId="77777777" w:rsidR="002F7F82" w:rsidRPr="00052E67" w:rsidRDefault="002F7F82" w:rsidP="00B0333D">
            <w:pPr>
              <w:widowControl/>
              <w:adjustRightInd w:val="0"/>
              <w:spacing w:line="360" w:lineRule="auto"/>
              <w:rPr>
                <w:rFonts w:ascii="Lato" w:eastAsia="Times New Roman" w:hAnsi="Lato"/>
                <w:color w:val="000000"/>
                <w:sz w:val="24"/>
                <w:szCs w:val="24"/>
                <w:lang w:bidi="ar-SA"/>
              </w:rPr>
            </w:pPr>
            <w:r w:rsidRPr="00052E67">
              <w:rPr>
                <w:rFonts w:ascii="Lato" w:eastAsia="Times New Roman" w:hAnsi="Lato"/>
                <w:color w:val="000000"/>
                <w:sz w:val="24"/>
                <w:szCs w:val="24"/>
                <w:lang w:bidi="ar-SA"/>
              </w:rPr>
              <w:t>Encompasses slavery, human trafficking, and forced labour and domestic servitude. Traffickers and slave masters use whatever means they have at their disposal to coerce, deceive and force individuals into a life of abuse, servitude and inhumane treatment.</w:t>
            </w:r>
          </w:p>
        </w:tc>
      </w:tr>
      <w:tr w:rsidR="002F7F82" w:rsidRPr="00AE3C9C" w14:paraId="1425B93A" w14:textId="77777777" w:rsidTr="00D81876">
        <w:tc>
          <w:tcPr>
            <w:tcW w:w="10206" w:type="dxa"/>
            <w:tcBorders>
              <w:top w:val="dotted" w:sz="4" w:space="0" w:color="auto"/>
            </w:tcBorders>
            <w:shd w:val="clear" w:color="auto" w:fill="auto"/>
          </w:tcPr>
          <w:p w14:paraId="7B9E77D9" w14:textId="77777777" w:rsidR="002F7F82" w:rsidRPr="00052E67" w:rsidRDefault="002F7F82" w:rsidP="00B0333D">
            <w:pPr>
              <w:widowControl/>
              <w:adjustRightInd w:val="0"/>
              <w:spacing w:line="360" w:lineRule="auto"/>
              <w:rPr>
                <w:rFonts w:ascii="Lato" w:eastAsia="Times New Roman" w:hAnsi="Lato"/>
                <w:b/>
                <w:color w:val="000000"/>
                <w:sz w:val="24"/>
                <w:szCs w:val="24"/>
                <w:lang w:bidi="ar-SA"/>
              </w:rPr>
            </w:pPr>
            <w:r w:rsidRPr="00052E67">
              <w:rPr>
                <w:rFonts w:ascii="Lato" w:eastAsia="Times New Roman" w:hAnsi="Lato"/>
                <w:b/>
                <w:color w:val="000000"/>
                <w:sz w:val="24"/>
                <w:szCs w:val="24"/>
                <w:lang w:bidi="ar-SA"/>
              </w:rPr>
              <w:t xml:space="preserve">Signs and indicators </w:t>
            </w:r>
          </w:p>
          <w:p w14:paraId="0968CA4E" w14:textId="77777777" w:rsidR="002F7F82" w:rsidRPr="00052E67" w:rsidRDefault="002F7F82" w:rsidP="00B0333D">
            <w:pPr>
              <w:widowControl/>
              <w:adjustRightInd w:val="0"/>
              <w:spacing w:line="360" w:lineRule="auto"/>
              <w:rPr>
                <w:rFonts w:ascii="Lato" w:eastAsia="Times New Roman" w:hAnsi="Lato"/>
                <w:sz w:val="24"/>
                <w:szCs w:val="24"/>
                <w:lang w:bidi="ar-SA"/>
              </w:rPr>
            </w:pPr>
            <w:r w:rsidRPr="00052E67">
              <w:rPr>
                <w:rFonts w:ascii="Lato" w:eastAsia="Times New Roman" w:hAnsi="Lato"/>
                <w:color w:val="000000"/>
                <w:sz w:val="24"/>
                <w:szCs w:val="24"/>
                <w:lang w:bidi="ar-SA"/>
              </w:rPr>
              <w:t>There may be signs of physical or psychological abuse, victims may look malnourished or unkempt, or appear withdrawn. Victims may rarely be allowed to travel on their own, seem under the control, influence of others, rarely interact or appear unfamiliar with their neighbourhood or where they work. They may be living in dirty, cramped or overcrowded accommodation, and / or living and working at the same address. Victims may have no identification documents, have few personal possessions and always wear the same clothes day in day out. What clothes they do wear may not be suitable for their work. People may have little opportunity to move freely and may have had their travel documents retained, e.g. passports. They may be dropped off / collected for work on a regular basis either very early or late at night. Victims may avoid eye contact, appear frightened or hesitant to talk to strangers and fear law enforcers for many reasons, such as not knowing who to trust or where to get help, fear of deportation, fear of violence to them or their family.</w:t>
            </w:r>
          </w:p>
        </w:tc>
      </w:tr>
      <w:tr w:rsidR="002F7F82" w:rsidRPr="00AE3C9C" w14:paraId="01DCEE4A" w14:textId="77777777" w:rsidTr="00D81876">
        <w:tc>
          <w:tcPr>
            <w:tcW w:w="10206" w:type="dxa"/>
            <w:tcBorders>
              <w:bottom w:val="dotted" w:sz="4" w:space="0" w:color="auto"/>
            </w:tcBorders>
            <w:shd w:val="clear" w:color="auto" w:fill="auto"/>
          </w:tcPr>
          <w:p w14:paraId="5DCFF699" w14:textId="77777777" w:rsidR="002F7F82" w:rsidRPr="00052E67" w:rsidRDefault="002F7F82" w:rsidP="00B0333D">
            <w:pPr>
              <w:widowControl/>
              <w:autoSpaceDE/>
              <w:autoSpaceDN/>
              <w:spacing w:line="360" w:lineRule="auto"/>
              <w:rPr>
                <w:rFonts w:ascii="Lato" w:eastAsia="Times New Roman" w:hAnsi="Lato"/>
                <w:b/>
                <w:color w:val="000000"/>
                <w:sz w:val="24"/>
                <w:szCs w:val="24"/>
                <w:lang w:bidi="ar-SA"/>
              </w:rPr>
            </w:pPr>
            <w:r w:rsidRPr="00052E67">
              <w:rPr>
                <w:rFonts w:ascii="Lato" w:eastAsia="Times New Roman" w:hAnsi="Lato"/>
                <w:b/>
                <w:color w:val="000000"/>
                <w:sz w:val="24"/>
                <w:szCs w:val="24"/>
                <w:lang w:bidi="ar-SA"/>
              </w:rPr>
              <w:t xml:space="preserve">7.11 Radicalisation to terrorism </w:t>
            </w:r>
          </w:p>
          <w:p w14:paraId="0E342786" w14:textId="5A17C6D9" w:rsidR="002F7F82" w:rsidRPr="00052E67" w:rsidRDefault="002F7F82" w:rsidP="00B0333D">
            <w:pPr>
              <w:widowControl/>
              <w:autoSpaceDE/>
              <w:autoSpaceDN/>
              <w:spacing w:line="360" w:lineRule="auto"/>
              <w:rPr>
                <w:rFonts w:ascii="Lato" w:eastAsia="Times New Roman" w:hAnsi="Lato"/>
                <w:sz w:val="24"/>
                <w:szCs w:val="24"/>
                <w:lang w:bidi="ar-SA"/>
              </w:rPr>
            </w:pPr>
            <w:r w:rsidRPr="00052E67">
              <w:rPr>
                <w:rFonts w:ascii="Lato" w:eastAsia="Times New Roman" w:hAnsi="Lato"/>
                <w:sz w:val="24"/>
                <w:szCs w:val="24"/>
                <w:lang w:bidi="ar-SA"/>
              </w:rPr>
              <w:t xml:space="preserve">The Government through </w:t>
            </w:r>
            <w:r w:rsidR="00052E67">
              <w:rPr>
                <w:rFonts w:ascii="Lato" w:eastAsia="Times New Roman" w:hAnsi="Lato"/>
                <w:sz w:val="24"/>
                <w:szCs w:val="24"/>
                <w:lang w:bidi="ar-SA"/>
              </w:rPr>
              <w:t>it</w:t>
            </w:r>
            <w:r w:rsidR="003B45EF" w:rsidRPr="00052E67">
              <w:rPr>
                <w:rFonts w:ascii="Lato" w:eastAsia="Times New Roman" w:hAnsi="Lato"/>
                <w:sz w:val="24"/>
                <w:szCs w:val="24"/>
                <w:lang w:bidi="ar-SA"/>
              </w:rPr>
              <w:t>s</w:t>
            </w:r>
            <w:r w:rsidRPr="00052E67">
              <w:rPr>
                <w:rFonts w:ascii="Lato" w:eastAsia="Times New Roman" w:hAnsi="Lato"/>
                <w:sz w:val="24"/>
                <w:szCs w:val="24"/>
                <w:lang w:bidi="ar-SA"/>
              </w:rPr>
              <w:t xml:space="preserve"> PREVENT programme has highlighted how some adults may be vulnerable to radicalisation and involvement in terrorism. This can include the exploitation of vulnerable people and involve them in extremist activity</w:t>
            </w:r>
            <w:r w:rsidRPr="00052E67">
              <w:rPr>
                <w:rFonts w:ascii="Lato" w:eastAsia="Times New Roman" w:hAnsi="Lato"/>
                <w:b/>
                <w:color w:val="000000"/>
                <w:sz w:val="24"/>
                <w:szCs w:val="24"/>
                <w:lang w:bidi="ar-SA"/>
              </w:rPr>
              <w:t xml:space="preserve">. </w:t>
            </w:r>
            <w:r w:rsidRPr="00052E67">
              <w:rPr>
                <w:rFonts w:ascii="Lato" w:eastAsia="Times New Roman" w:hAnsi="Lato"/>
                <w:sz w:val="24"/>
                <w:szCs w:val="24"/>
                <w:lang w:bidi="ar-SA"/>
              </w:rPr>
              <w:t>Radicalisation can be described as a process, by which a person to an increasing extent accepts the use of undemocratic or violent means, including terrorism, in an attempt to reach a specific political/ideological objective. Vulnerable individuals being targeted for radicalisation/recruitment into violent extremism is viewed as a safeguarding issue</w:t>
            </w:r>
            <w:r w:rsidRPr="00052E67">
              <w:rPr>
                <w:rFonts w:ascii="Lato" w:eastAsia="Times New Roman" w:hAnsi="Lato"/>
                <w:b/>
                <w:color w:val="000000"/>
                <w:sz w:val="24"/>
                <w:szCs w:val="24"/>
                <w:lang w:bidi="ar-SA"/>
              </w:rPr>
              <w:t xml:space="preserve">. </w:t>
            </w:r>
          </w:p>
        </w:tc>
      </w:tr>
      <w:tr w:rsidR="002F7F82" w:rsidRPr="00AE3C9C" w14:paraId="710CF534" w14:textId="77777777" w:rsidTr="00D81876">
        <w:tc>
          <w:tcPr>
            <w:tcW w:w="10206" w:type="dxa"/>
            <w:tcBorders>
              <w:top w:val="dotted" w:sz="4" w:space="0" w:color="auto"/>
            </w:tcBorders>
            <w:shd w:val="clear" w:color="auto" w:fill="auto"/>
          </w:tcPr>
          <w:p w14:paraId="13AE3F9D" w14:textId="77777777" w:rsidR="002F7F82" w:rsidRPr="00052E67" w:rsidRDefault="002F7F82" w:rsidP="00B0333D">
            <w:pPr>
              <w:widowControl/>
              <w:autoSpaceDE/>
              <w:autoSpaceDN/>
              <w:spacing w:line="360" w:lineRule="auto"/>
              <w:contextualSpacing/>
              <w:rPr>
                <w:rFonts w:ascii="Lato" w:eastAsia="Times New Roman" w:hAnsi="Lato"/>
                <w:b/>
                <w:color w:val="000000"/>
                <w:sz w:val="24"/>
                <w:szCs w:val="24"/>
                <w:lang w:eastAsia="en-US" w:bidi="ar-SA"/>
              </w:rPr>
            </w:pPr>
            <w:r w:rsidRPr="00052E67">
              <w:rPr>
                <w:rFonts w:ascii="Lato" w:eastAsia="Times New Roman" w:hAnsi="Lato"/>
                <w:b/>
                <w:color w:val="000000"/>
                <w:sz w:val="24"/>
                <w:szCs w:val="24"/>
                <w:lang w:eastAsia="en-US" w:bidi="ar-SA"/>
              </w:rPr>
              <w:t xml:space="preserve">Signs and indicators </w:t>
            </w:r>
          </w:p>
          <w:p w14:paraId="1ECB1C64" w14:textId="77777777" w:rsidR="002F7F82" w:rsidRPr="00052E67" w:rsidRDefault="002F7F82" w:rsidP="00B0333D">
            <w:pPr>
              <w:widowControl/>
              <w:adjustRightInd w:val="0"/>
              <w:spacing w:line="360" w:lineRule="auto"/>
              <w:rPr>
                <w:rFonts w:ascii="Lato" w:eastAsia="Times New Roman" w:hAnsi="Lato"/>
                <w:sz w:val="24"/>
                <w:szCs w:val="24"/>
                <w:lang w:bidi="ar-SA"/>
              </w:rPr>
            </w:pPr>
            <w:r w:rsidRPr="00052E67">
              <w:rPr>
                <w:rFonts w:ascii="Lato" w:eastAsia="Times New Roman" w:hAnsi="Lato"/>
                <w:color w:val="000000"/>
                <w:sz w:val="24"/>
                <w:szCs w:val="24"/>
                <w:lang w:bidi="ar-SA"/>
              </w:rPr>
              <w:t>May include b</w:t>
            </w:r>
            <w:r w:rsidRPr="00052E67">
              <w:rPr>
                <w:rFonts w:ascii="Lato" w:eastAsia="Times New Roman" w:hAnsi="Lato"/>
                <w:sz w:val="24"/>
                <w:szCs w:val="24"/>
                <w:lang w:bidi="ar-SA"/>
              </w:rPr>
              <w:t>eing in contact with extremist recruiters. Articulating support for violent extremist causes or leaders. Accessing violent extremist websites, especially those with a social networking element. Possessing violent extremist literature. Using extremist narratives to explain personal disadvantage. Justifying the use of violence to solve societal issues. Joining extremist organisations. Significant changes to appearance and/or behaviour.</w:t>
            </w:r>
          </w:p>
        </w:tc>
      </w:tr>
    </w:tbl>
    <w:p w14:paraId="1927B3AB" w14:textId="77777777" w:rsidR="002F7F82" w:rsidRPr="00AE3C9C" w:rsidRDefault="002F7F82" w:rsidP="00460B83">
      <w:pPr>
        <w:widowControl/>
        <w:autoSpaceDE/>
        <w:autoSpaceDN/>
        <w:jc w:val="both"/>
        <w:rPr>
          <w:rFonts w:ascii="Lato" w:eastAsia="Times New Roman" w:hAnsi="Lato"/>
          <w:b/>
          <w:sz w:val="24"/>
          <w:szCs w:val="24"/>
          <w:lang w:bidi="ar-SA"/>
        </w:rPr>
      </w:pPr>
    </w:p>
    <w:p w14:paraId="48018B3B" w14:textId="77777777" w:rsidR="00DB222F" w:rsidRPr="00AE3C9C" w:rsidRDefault="00DB222F" w:rsidP="00460B83">
      <w:pPr>
        <w:widowControl/>
        <w:autoSpaceDE/>
        <w:autoSpaceDN/>
        <w:jc w:val="both"/>
        <w:rPr>
          <w:rFonts w:ascii="Lato" w:eastAsia="Times New Roman" w:hAnsi="Lato"/>
          <w:b/>
          <w:sz w:val="24"/>
          <w:szCs w:val="24"/>
          <w:lang w:bidi="ar-SA"/>
        </w:rPr>
      </w:pPr>
    </w:p>
    <w:p w14:paraId="7E473FDB" w14:textId="77777777" w:rsidR="002F7F82" w:rsidRPr="00AE3C9C" w:rsidRDefault="002F7F82" w:rsidP="00D81876">
      <w:pPr>
        <w:widowControl/>
        <w:autoSpaceDE/>
        <w:autoSpaceDN/>
        <w:spacing w:line="360" w:lineRule="auto"/>
        <w:jc w:val="both"/>
        <w:rPr>
          <w:rFonts w:ascii="Lato" w:eastAsia="Times New Roman" w:hAnsi="Lato"/>
          <w:b/>
          <w:sz w:val="24"/>
          <w:szCs w:val="24"/>
          <w:lang w:bidi="ar-SA"/>
        </w:rPr>
      </w:pPr>
      <w:r w:rsidRPr="00AE3C9C">
        <w:rPr>
          <w:rFonts w:ascii="Lato" w:eastAsia="Times New Roman" w:hAnsi="Lato"/>
          <w:b/>
          <w:sz w:val="24"/>
          <w:szCs w:val="24"/>
          <w:lang w:bidi="ar-SA"/>
        </w:rPr>
        <w:t>7.12 Who might abuse adults?</w:t>
      </w:r>
    </w:p>
    <w:p w14:paraId="05CD2B3F" w14:textId="77777777" w:rsidR="002F7F82" w:rsidRPr="00AE3C9C" w:rsidRDefault="002F7F82" w:rsidP="00D81876">
      <w:pPr>
        <w:widowControl/>
        <w:autoSpaceDE/>
        <w:autoSpaceDN/>
        <w:spacing w:line="360" w:lineRule="auto"/>
        <w:jc w:val="both"/>
        <w:rPr>
          <w:rFonts w:ascii="Lato" w:eastAsia="Times New Roman" w:hAnsi="Lato"/>
          <w:sz w:val="24"/>
          <w:szCs w:val="24"/>
          <w:lang w:bidi="ar-SA"/>
        </w:rPr>
      </w:pPr>
      <w:r w:rsidRPr="00AE3C9C">
        <w:rPr>
          <w:rFonts w:ascii="Lato" w:eastAsia="Times New Roman" w:hAnsi="Lato"/>
          <w:sz w:val="24"/>
          <w:szCs w:val="24"/>
          <w:lang w:bidi="ar-SA"/>
        </w:rPr>
        <w:t>Abuse of adults at risk, may be perpetrated by a wide range of people including relatives, family members, professional staff, paid care workers, volunteers, other service users, neighbours, friends and associates, people who deliberately exploit vulnerable people and strangers.</w:t>
      </w:r>
    </w:p>
    <w:p w14:paraId="2B00C6E3" w14:textId="77777777" w:rsidR="002F7F82" w:rsidRPr="00AE3C9C" w:rsidRDefault="002F7F82" w:rsidP="004C5034">
      <w:pPr>
        <w:widowControl/>
        <w:autoSpaceDE/>
        <w:autoSpaceDN/>
        <w:spacing w:line="360" w:lineRule="auto"/>
        <w:ind w:left="284"/>
        <w:jc w:val="both"/>
        <w:rPr>
          <w:rFonts w:ascii="Lato" w:eastAsia="Times New Roman" w:hAnsi="Lato"/>
          <w:sz w:val="24"/>
          <w:szCs w:val="24"/>
          <w:lang w:bidi="ar-SA"/>
        </w:rPr>
      </w:pPr>
    </w:p>
    <w:p w14:paraId="57DAB261" w14:textId="77777777" w:rsidR="002F7F82" w:rsidRPr="00AE3C9C" w:rsidRDefault="002F7F82" w:rsidP="00D81876">
      <w:pPr>
        <w:widowControl/>
        <w:adjustRightInd w:val="0"/>
        <w:spacing w:after="200" w:line="360" w:lineRule="auto"/>
        <w:jc w:val="both"/>
        <w:rPr>
          <w:rFonts w:ascii="Lato" w:eastAsia="Times New Roman" w:hAnsi="Lato"/>
          <w:sz w:val="24"/>
          <w:szCs w:val="24"/>
          <w:lang w:bidi="ar-SA"/>
        </w:rPr>
      </w:pPr>
      <w:r w:rsidRPr="00AE3C9C">
        <w:rPr>
          <w:rFonts w:ascii="Lato" w:eastAsia="Times New Roman" w:hAnsi="Lato"/>
          <w:sz w:val="24"/>
          <w:szCs w:val="24"/>
          <w:lang w:bidi="ar-SA"/>
        </w:rPr>
        <w:t xml:space="preserve">Incidents of abuse may be one-off or multiple, and affect one person or more. Professionals and others should look beyond single incidents or individuals to identify patterns of harm. </w:t>
      </w:r>
    </w:p>
    <w:p w14:paraId="7BFA0AC0" w14:textId="77777777" w:rsidR="002F7F82" w:rsidRPr="00AE3C9C" w:rsidRDefault="002F7F82" w:rsidP="00D81876">
      <w:pPr>
        <w:widowControl/>
        <w:autoSpaceDE/>
        <w:autoSpaceDN/>
        <w:spacing w:line="360" w:lineRule="auto"/>
        <w:jc w:val="both"/>
        <w:rPr>
          <w:rFonts w:ascii="Lato" w:eastAsia="Times New Roman" w:hAnsi="Lato"/>
          <w:sz w:val="24"/>
          <w:szCs w:val="24"/>
          <w:lang w:bidi="ar-SA"/>
        </w:rPr>
      </w:pPr>
      <w:r w:rsidRPr="00AE3C9C">
        <w:rPr>
          <w:rFonts w:ascii="Lato" w:eastAsia="Times New Roman" w:hAnsi="Lato"/>
          <w:sz w:val="24"/>
          <w:szCs w:val="24"/>
          <w:lang w:bidi="ar-SA"/>
        </w:rPr>
        <w:t xml:space="preserve">Patterns of abuse vary and include: </w:t>
      </w:r>
    </w:p>
    <w:p w14:paraId="427B6DF2" w14:textId="679531BD" w:rsidR="002F7F82" w:rsidRPr="00DA4E34" w:rsidRDefault="00621772"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S</w:t>
      </w:r>
      <w:r w:rsidR="002F7F82" w:rsidRPr="00DA4E34">
        <w:rPr>
          <w:rFonts w:ascii="Lato" w:hAnsi="Lato"/>
          <w:sz w:val="24"/>
          <w:szCs w:val="24"/>
        </w:rPr>
        <w:t xml:space="preserve">erial abusing in which the perpetrator seeks out and ‘grooms’ individuals. Sexual abuse sometimes falls into this pattern as do some forms of financial abuse; </w:t>
      </w:r>
    </w:p>
    <w:p w14:paraId="1435C30B" w14:textId="06068385" w:rsidR="002F7F82" w:rsidRPr="00DA4E34" w:rsidRDefault="00621772"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L</w:t>
      </w:r>
      <w:r w:rsidR="002F7F82" w:rsidRPr="00DA4E34">
        <w:rPr>
          <w:rFonts w:ascii="Lato" w:hAnsi="Lato"/>
          <w:sz w:val="24"/>
          <w:szCs w:val="24"/>
        </w:rPr>
        <w:t>ong-term abuse in the context of an ongoing family relationship such as domestic violence between spouses or generations or persistent psychological abuse;</w:t>
      </w:r>
    </w:p>
    <w:p w14:paraId="6D884693" w14:textId="6C777E17" w:rsidR="002F7F82" w:rsidRPr="00DA4E34" w:rsidRDefault="00621772"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O</w:t>
      </w:r>
      <w:r w:rsidR="002F7F82" w:rsidRPr="00DA4E34">
        <w:rPr>
          <w:rFonts w:ascii="Lato" w:hAnsi="Lato"/>
          <w:sz w:val="24"/>
          <w:szCs w:val="24"/>
        </w:rPr>
        <w:t xml:space="preserve">pportunistic abuse such as theft occurring because money or </w:t>
      </w:r>
      <w:r w:rsidR="00063E91" w:rsidRPr="00DA4E34">
        <w:rPr>
          <w:rFonts w:ascii="Lato" w:hAnsi="Lato"/>
          <w:sz w:val="24"/>
          <w:szCs w:val="24"/>
        </w:rPr>
        <w:t>jewel</w:t>
      </w:r>
      <w:r w:rsidR="00063E91">
        <w:rPr>
          <w:rFonts w:ascii="Lato" w:hAnsi="Lato"/>
          <w:sz w:val="24"/>
          <w:szCs w:val="24"/>
        </w:rPr>
        <w:t>l</w:t>
      </w:r>
      <w:r w:rsidR="00063E91" w:rsidRPr="00DA4E34">
        <w:rPr>
          <w:rFonts w:ascii="Lato" w:hAnsi="Lato"/>
          <w:sz w:val="24"/>
          <w:szCs w:val="24"/>
        </w:rPr>
        <w:t>ery</w:t>
      </w:r>
      <w:r w:rsidR="002F7F82" w:rsidRPr="00DA4E34">
        <w:rPr>
          <w:rFonts w:ascii="Lato" w:hAnsi="Lato"/>
          <w:sz w:val="24"/>
          <w:szCs w:val="24"/>
        </w:rPr>
        <w:t xml:space="preserve"> has been left lying around. </w:t>
      </w:r>
    </w:p>
    <w:p w14:paraId="3F80E84A" w14:textId="14A3B4CC" w:rsidR="00D81876" w:rsidRPr="00D81876" w:rsidRDefault="00D81876" w:rsidP="00D81876">
      <w:pPr>
        <w:rPr>
          <w:rFonts w:ascii="Lato" w:eastAsia="Times New Roman" w:hAnsi="Lato"/>
          <w:sz w:val="24"/>
          <w:szCs w:val="24"/>
          <w:lang w:val="en-US" w:eastAsia="en-US" w:bidi="ar-SA"/>
        </w:rPr>
      </w:pPr>
      <w:r>
        <w:rPr>
          <w:rFonts w:ascii="Lato" w:eastAsia="Times New Roman" w:hAnsi="Lato"/>
          <w:sz w:val="24"/>
          <w:szCs w:val="24"/>
          <w:lang w:val="en-US" w:eastAsia="en-US" w:bidi="ar-SA"/>
        </w:rPr>
        <w:br w:type="page"/>
      </w:r>
    </w:p>
    <w:p w14:paraId="7BF6F6B2" w14:textId="72C8BB4E" w:rsidR="002F7F82" w:rsidRPr="00052E67" w:rsidRDefault="00D81876" w:rsidP="00D81876">
      <w:pPr>
        <w:pStyle w:val="Heading1"/>
        <w:spacing w:line="360" w:lineRule="auto"/>
        <w:ind w:left="0"/>
        <w:jc w:val="both"/>
        <w:rPr>
          <w:rFonts w:ascii="Lato" w:hAnsi="Lato"/>
          <w:szCs w:val="24"/>
          <w:lang w:val="en-US" w:eastAsia="en-US" w:bidi="ar-SA"/>
        </w:rPr>
      </w:pPr>
      <w:r>
        <w:rPr>
          <w:rFonts w:ascii="Lato" w:hAnsi="Lato"/>
          <w:szCs w:val="24"/>
          <w:lang w:val="en-US" w:eastAsia="en-US" w:bidi="ar-SA"/>
        </w:rPr>
        <w:t xml:space="preserve">8.0 </w:t>
      </w:r>
      <w:r w:rsidR="002F7F82" w:rsidRPr="00052E67">
        <w:rPr>
          <w:rFonts w:ascii="Lato" w:hAnsi="Lato"/>
          <w:szCs w:val="24"/>
          <w:lang w:val="en-US" w:eastAsia="en-US" w:bidi="ar-SA"/>
        </w:rPr>
        <w:t>O</w:t>
      </w:r>
      <w:r w:rsidR="00052E67" w:rsidRPr="00052E67">
        <w:rPr>
          <w:rFonts w:ascii="Lato" w:hAnsi="Lato"/>
          <w:szCs w:val="24"/>
          <w:lang w:val="en-US" w:eastAsia="en-US" w:bidi="ar-SA"/>
        </w:rPr>
        <w:t>RGANISATION AND STAFF RESPONSIBILITIES</w:t>
      </w:r>
    </w:p>
    <w:p w14:paraId="0D43283B" w14:textId="645E4FEE" w:rsidR="008C3CF0" w:rsidRPr="00AE3C9C" w:rsidRDefault="002F7F82" w:rsidP="00D81876">
      <w:pPr>
        <w:pStyle w:val="Heading3"/>
        <w:tabs>
          <w:tab w:val="left" w:pos="603"/>
        </w:tabs>
        <w:spacing w:before="94" w:line="360" w:lineRule="auto"/>
        <w:ind w:left="0"/>
        <w:jc w:val="both"/>
        <w:rPr>
          <w:rFonts w:ascii="Lato" w:hAnsi="Lato"/>
          <w:sz w:val="24"/>
          <w:szCs w:val="24"/>
        </w:rPr>
      </w:pPr>
      <w:r w:rsidRPr="00AE3C9C">
        <w:rPr>
          <w:rFonts w:ascii="Lato" w:hAnsi="Lato"/>
          <w:sz w:val="24"/>
          <w:szCs w:val="24"/>
        </w:rPr>
        <w:t xml:space="preserve">8.1 </w:t>
      </w:r>
      <w:r w:rsidR="00192DE9" w:rsidRPr="00AE3C9C">
        <w:rPr>
          <w:rFonts w:ascii="Lato" w:hAnsi="Lato"/>
          <w:sz w:val="24"/>
          <w:szCs w:val="24"/>
        </w:rPr>
        <w:t>Board of</w:t>
      </w:r>
      <w:r w:rsidR="00192DE9" w:rsidRPr="00AE3C9C">
        <w:rPr>
          <w:rFonts w:ascii="Lato" w:hAnsi="Lato"/>
          <w:spacing w:val="-3"/>
          <w:sz w:val="24"/>
          <w:szCs w:val="24"/>
        </w:rPr>
        <w:t xml:space="preserve"> </w:t>
      </w:r>
      <w:r w:rsidR="00192DE9" w:rsidRPr="00AE3C9C">
        <w:rPr>
          <w:rFonts w:ascii="Lato" w:hAnsi="Lato"/>
          <w:sz w:val="24"/>
          <w:szCs w:val="24"/>
        </w:rPr>
        <w:t>Trustees</w:t>
      </w:r>
    </w:p>
    <w:p w14:paraId="7BE958FE" w14:textId="37C01284" w:rsidR="008C3CF0" w:rsidRPr="00AE3C9C" w:rsidRDefault="00192DE9" w:rsidP="00D81876">
      <w:pPr>
        <w:pStyle w:val="BodyText"/>
        <w:spacing w:before="1" w:line="360" w:lineRule="auto"/>
        <w:ind w:right="227"/>
        <w:jc w:val="both"/>
        <w:rPr>
          <w:rFonts w:ascii="Lato" w:hAnsi="Lato"/>
          <w:sz w:val="24"/>
          <w:szCs w:val="24"/>
        </w:rPr>
      </w:pPr>
      <w:r w:rsidRPr="00AE3C9C">
        <w:rPr>
          <w:rFonts w:ascii="Lato" w:hAnsi="Lato"/>
          <w:sz w:val="24"/>
          <w:szCs w:val="24"/>
        </w:rPr>
        <w:t xml:space="preserve">The Trustees are collectively responsible for ensuring that safeguarding arrangements are fully embedded within the Trust’s ethos and that these are reflected in the </w:t>
      </w:r>
      <w:r w:rsidR="00C57857" w:rsidRPr="00AE3C9C">
        <w:rPr>
          <w:rFonts w:ascii="Lato" w:hAnsi="Lato"/>
          <w:sz w:val="24"/>
          <w:szCs w:val="24"/>
        </w:rPr>
        <w:t>day-to-day</w:t>
      </w:r>
      <w:r w:rsidRPr="00AE3C9C">
        <w:rPr>
          <w:rFonts w:ascii="Lato" w:hAnsi="Lato"/>
          <w:sz w:val="24"/>
          <w:szCs w:val="24"/>
        </w:rPr>
        <w:t xml:space="preserve"> safeguarding practices. The Trustees will be responsible for establishing that the Trust has effective policies and procedures in place in accordance with this policy and through monitoring compliance with them.</w:t>
      </w:r>
    </w:p>
    <w:p w14:paraId="338BB9D9" w14:textId="77777777" w:rsidR="00D81876" w:rsidRDefault="00D81876" w:rsidP="00D81876">
      <w:pPr>
        <w:pStyle w:val="BodyText"/>
        <w:spacing w:line="360" w:lineRule="auto"/>
        <w:jc w:val="both"/>
        <w:rPr>
          <w:rFonts w:ascii="Lato" w:hAnsi="Lato"/>
          <w:sz w:val="24"/>
          <w:szCs w:val="24"/>
        </w:rPr>
      </w:pPr>
    </w:p>
    <w:p w14:paraId="48C9E709" w14:textId="795FDEBD" w:rsidR="008C3CF0" w:rsidRPr="00AE3C9C" w:rsidRDefault="000F2E6C" w:rsidP="00D81876">
      <w:pPr>
        <w:pStyle w:val="BodyText"/>
        <w:spacing w:line="360" w:lineRule="auto"/>
        <w:jc w:val="both"/>
        <w:rPr>
          <w:rFonts w:ascii="Lato" w:hAnsi="Lato"/>
          <w:sz w:val="24"/>
          <w:szCs w:val="24"/>
        </w:rPr>
      </w:pPr>
      <w:r w:rsidRPr="00AE3C9C">
        <w:rPr>
          <w:rFonts w:ascii="Lato" w:hAnsi="Lato"/>
          <w:sz w:val="24"/>
          <w:szCs w:val="24"/>
        </w:rPr>
        <w:t xml:space="preserve">The Associate Board Member for Safeguarding </w:t>
      </w:r>
      <w:r w:rsidR="00E5124A" w:rsidRPr="00AE3C9C">
        <w:rPr>
          <w:rFonts w:ascii="Lato" w:hAnsi="Lato"/>
          <w:sz w:val="24"/>
          <w:szCs w:val="24"/>
        </w:rPr>
        <w:t>is: Susan</w:t>
      </w:r>
      <w:r w:rsidRPr="00AE3C9C">
        <w:rPr>
          <w:rFonts w:ascii="Lato" w:hAnsi="Lato"/>
          <w:sz w:val="24"/>
          <w:szCs w:val="24"/>
        </w:rPr>
        <w:t xml:space="preserve"> Southworth</w:t>
      </w:r>
    </w:p>
    <w:p w14:paraId="79169B23" w14:textId="77777777" w:rsidR="00D81876" w:rsidRDefault="00D81876" w:rsidP="00D81876">
      <w:pPr>
        <w:pStyle w:val="BodyText"/>
        <w:spacing w:line="360" w:lineRule="auto"/>
        <w:ind w:right="226"/>
        <w:jc w:val="both"/>
        <w:rPr>
          <w:rFonts w:ascii="Lato" w:hAnsi="Lato"/>
          <w:sz w:val="24"/>
          <w:szCs w:val="24"/>
        </w:rPr>
      </w:pPr>
    </w:p>
    <w:p w14:paraId="1AE27E14" w14:textId="7A32D589" w:rsidR="008C3CF0" w:rsidRDefault="00192DE9" w:rsidP="00D81876">
      <w:pPr>
        <w:pStyle w:val="BodyText"/>
        <w:spacing w:line="360" w:lineRule="auto"/>
        <w:ind w:right="226"/>
        <w:jc w:val="both"/>
        <w:rPr>
          <w:rFonts w:ascii="Lato" w:hAnsi="Lato"/>
          <w:sz w:val="24"/>
          <w:szCs w:val="24"/>
        </w:rPr>
      </w:pPr>
      <w:r w:rsidRPr="00AE3C9C">
        <w:rPr>
          <w:rFonts w:ascii="Lato" w:hAnsi="Lato"/>
          <w:sz w:val="24"/>
          <w:szCs w:val="24"/>
        </w:rPr>
        <w:t xml:space="preserve">The </w:t>
      </w:r>
      <w:r w:rsidR="000F2E6C" w:rsidRPr="00AE3C9C">
        <w:rPr>
          <w:rFonts w:ascii="Lato" w:hAnsi="Lato"/>
          <w:b/>
          <w:sz w:val="24"/>
          <w:szCs w:val="24"/>
        </w:rPr>
        <w:t>Associate Board Member for Safeguarding</w:t>
      </w:r>
      <w:r w:rsidRPr="00AE3C9C">
        <w:rPr>
          <w:rFonts w:ascii="Lato" w:hAnsi="Lato"/>
          <w:b/>
          <w:sz w:val="24"/>
          <w:szCs w:val="24"/>
        </w:rPr>
        <w:t xml:space="preserve"> </w:t>
      </w:r>
      <w:r w:rsidRPr="00AE3C9C">
        <w:rPr>
          <w:rFonts w:ascii="Lato" w:hAnsi="Lato"/>
          <w:sz w:val="24"/>
          <w:szCs w:val="24"/>
        </w:rPr>
        <w:t>will support the management and staff team to effectively meet its responsibilities by championing Safeguarding at the Gro</w:t>
      </w:r>
      <w:r w:rsidR="00E5124A" w:rsidRPr="00AE3C9C">
        <w:rPr>
          <w:rFonts w:ascii="Lato" w:hAnsi="Lato"/>
          <w:sz w:val="24"/>
          <w:szCs w:val="24"/>
        </w:rPr>
        <w:t>undwork Greater Manchester</w:t>
      </w:r>
      <w:r w:rsidRPr="00AE3C9C">
        <w:rPr>
          <w:rFonts w:ascii="Lato" w:hAnsi="Lato"/>
          <w:sz w:val="24"/>
          <w:szCs w:val="24"/>
        </w:rPr>
        <w:t xml:space="preserve"> Board, and by providing a point of escalation should serious concerns arise, or where Whistleblowing procedures are implemented.</w:t>
      </w:r>
      <w:r w:rsidR="008C032B">
        <w:rPr>
          <w:rFonts w:ascii="Lato" w:hAnsi="Lato"/>
          <w:sz w:val="24"/>
          <w:szCs w:val="24"/>
        </w:rPr>
        <w:t xml:space="preserve"> They will:</w:t>
      </w:r>
    </w:p>
    <w:p w14:paraId="07B1A533" w14:textId="70E5D1C7" w:rsidR="008C032B" w:rsidRPr="008C032B" w:rsidRDefault="008C032B" w:rsidP="008C032B">
      <w:pPr>
        <w:pStyle w:val="BodyText"/>
        <w:spacing w:line="360" w:lineRule="auto"/>
        <w:ind w:right="226"/>
        <w:jc w:val="both"/>
        <w:rPr>
          <w:rFonts w:ascii="Lato" w:hAnsi="Lato"/>
          <w:sz w:val="24"/>
          <w:szCs w:val="24"/>
        </w:rPr>
      </w:pPr>
      <w:r w:rsidRPr="008C032B">
        <w:rPr>
          <w:rFonts w:ascii="Lato" w:hAnsi="Lato"/>
          <w:sz w:val="24"/>
          <w:szCs w:val="24"/>
        </w:rPr>
        <w:t>•</w:t>
      </w:r>
      <w:r>
        <w:rPr>
          <w:rFonts w:ascii="Lato" w:hAnsi="Lato"/>
          <w:sz w:val="24"/>
          <w:szCs w:val="24"/>
        </w:rPr>
        <w:t xml:space="preserve">   </w:t>
      </w:r>
      <w:r w:rsidRPr="008C032B">
        <w:rPr>
          <w:rFonts w:ascii="Lato" w:hAnsi="Lato"/>
          <w:sz w:val="24"/>
          <w:szCs w:val="24"/>
        </w:rPr>
        <w:t xml:space="preserve">support the Safeguarding Team, management and staff teams to effectively meet their </w:t>
      </w:r>
      <w:r>
        <w:rPr>
          <w:rFonts w:ascii="Lato" w:hAnsi="Lato"/>
          <w:sz w:val="24"/>
          <w:szCs w:val="24"/>
        </w:rPr>
        <w:t xml:space="preserve">  </w:t>
      </w:r>
      <w:r w:rsidRPr="008C032B">
        <w:rPr>
          <w:rFonts w:ascii="Lato" w:hAnsi="Lato"/>
          <w:sz w:val="24"/>
          <w:szCs w:val="24"/>
        </w:rPr>
        <w:t>safeguarding responsibilities;</w:t>
      </w:r>
    </w:p>
    <w:p w14:paraId="451B5464" w14:textId="77777777" w:rsidR="008C032B" w:rsidRPr="008C032B" w:rsidRDefault="008C032B" w:rsidP="008C032B">
      <w:pPr>
        <w:pStyle w:val="BodyText"/>
        <w:spacing w:line="360" w:lineRule="auto"/>
        <w:ind w:right="226"/>
        <w:jc w:val="both"/>
        <w:rPr>
          <w:rFonts w:ascii="Lato" w:hAnsi="Lato"/>
          <w:sz w:val="24"/>
          <w:szCs w:val="24"/>
        </w:rPr>
      </w:pPr>
      <w:r w:rsidRPr="008C032B">
        <w:rPr>
          <w:rFonts w:ascii="Lato" w:hAnsi="Lato"/>
          <w:sz w:val="24"/>
          <w:szCs w:val="24"/>
        </w:rPr>
        <w:t>•</w:t>
      </w:r>
      <w:r w:rsidRPr="008C032B">
        <w:rPr>
          <w:rFonts w:ascii="Lato" w:hAnsi="Lato"/>
          <w:sz w:val="24"/>
          <w:szCs w:val="24"/>
        </w:rPr>
        <w:tab/>
        <w:t>provide a point of escalation for matters relating to staff and/ or whistleblowing;</w:t>
      </w:r>
    </w:p>
    <w:p w14:paraId="44816961" w14:textId="77777777" w:rsidR="008C032B" w:rsidRPr="008C032B" w:rsidRDefault="008C032B" w:rsidP="008C032B">
      <w:pPr>
        <w:pStyle w:val="BodyText"/>
        <w:spacing w:line="360" w:lineRule="auto"/>
        <w:ind w:right="226"/>
        <w:jc w:val="both"/>
        <w:rPr>
          <w:rFonts w:ascii="Lato" w:hAnsi="Lato"/>
          <w:sz w:val="24"/>
          <w:szCs w:val="24"/>
        </w:rPr>
      </w:pPr>
      <w:r w:rsidRPr="008C032B">
        <w:rPr>
          <w:rFonts w:ascii="Lato" w:hAnsi="Lato"/>
          <w:sz w:val="24"/>
          <w:szCs w:val="24"/>
        </w:rPr>
        <w:t>•</w:t>
      </w:r>
      <w:r w:rsidRPr="008C032B">
        <w:rPr>
          <w:rFonts w:ascii="Lato" w:hAnsi="Lato"/>
          <w:sz w:val="24"/>
          <w:szCs w:val="24"/>
        </w:rPr>
        <w:tab/>
        <w:t>promote a culture of safeguarding within the organisation;</w:t>
      </w:r>
    </w:p>
    <w:p w14:paraId="33B47B0A" w14:textId="77777777" w:rsidR="008C032B" w:rsidRPr="008C032B" w:rsidRDefault="008C032B" w:rsidP="008C032B">
      <w:pPr>
        <w:pStyle w:val="BodyText"/>
        <w:spacing w:line="360" w:lineRule="auto"/>
        <w:ind w:right="226"/>
        <w:jc w:val="both"/>
        <w:rPr>
          <w:rFonts w:ascii="Lato" w:hAnsi="Lato"/>
          <w:sz w:val="24"/>
          <w:szCs w:val="24"/>
        </w:rPr>
      </w:pPr>
      <w:r w:rsidRPr="008C032B">
        <w:rPr>
          <w:rFonts w:ascii="Lato" w:hAnsi="Lato"/>
          <w:sz w:val="24"/>
          <w:szCs w:val="24"/>
        </w:rPr>
        <w:t>•</w:t>
      </w:r>
      <w:r w:rsidRPr="008C032B">
        <w:rPr>
          <w:rFonts w:ascii="Lato" w:hAnsi="Lato"/>
          <w:sz w:val="24"/>
          <w:szCs w:val="24"/>
        </w:rPr>
        <w:tab/>
        <w:t>understand and manage the risks arising from safeguarding, including an understanding of the contexts in which the Trust operates and the associated risks;</w:t>
      </w:r>
    </w:p>
    <w:p w14:paraId="2DE10F71" w14:textId="77777777" w:rsidR="008C032B" w:rsidRPr="008C032B" w:rsidRDefault="008C032B" w:rsidP="008C032B">
      <w:pPr>
        <w:pStyle w:val="BodyText"/>
        <w:spacing w:line="360" w:lineRule="auto"/>
        <w:ind w:right="226"/>
        <w:jc w:val="both"/>
        <w:rPr>
          <w:rFonts w:ascii="Lato" w:hAnsi="Lato"/>
          <w:sz w:val="24"/>
          <w:szCs w:val="24"/>
        </w:rPr>
      </w:pPr>
      <w:r w:rsidRPr="008C032B">
        <w:rPr>
          <w:rFonts w:ascii="Lato" w:hAnsi="Lato"/>
          <w:sz w:val="24"/>
          <w:szCs w:val="24"/>
        </w:rPr>
        <w:t>•</w:t>
      </w:r>
      <w:r w:rsidRPr="008C032B">
        <w:rPr>
          <w:rFonts w:ascii="Lato" w:hAnsi="Lato"/>
          <w:sz w:val="24"/>
          <w:szCs w:val="24"/>
        </w:rPr>
        <w:tab/>
        <w:t>ensure that policies and procedures are in place to support safeguarding in practice within the organisation;</w:t>
      </w:r>
    </w:p>
    <w:p w14:paraId="2E1A2F9A" w14:textId="77777777" w:rsidR="008C032B" w:rsidRPr="008C032B" w:rsidRDefault="008C032B" w:rsidP="008C032B">
      <w:pPr>
        <w:pStyle w:val="BodyText"/>
        <w:spacing w:line="360" w:lineRule="auto"/>
        <w:ind w:right="226"/>
        <w:jc w:val="both"/>
        <w:rPr>
          <w:rFonts w:ascii="Lato" w:hAnsi="Lato"/>
          <w:sz w:val="24"/>
          <w:szCs w:val="24"/>
        </w:rPr>
      </w:pPr>
      <w:r w:rsidRPr="008C032B">
        <w:rPr>
          <w:rFonts w:ascii="Lato" w:hAnsi="Lato"/>
          <w:sz w:val="24"/>
          <w:szCs w:val="24"/>
        </w:rPr>
        <w:t>•</w:t>
      </w:r>
      <w:r w:rsidRPr="008C032B">
        <w:rPr>
          <w:rFonts w:ascii="Lato" w:hAnsi="Lato"/>
          <w:sz w:val="24"/>
          <w:szCs w:val="24"/>
        </w:rPr>
        <w:tab/>
        <w:t>ensure that policies and procedures are in place to investigate complaints thoroughly, robustly, fairly and sensitively;</w:t>
      </w:r>
    </w:p>
    <w:p w14:paraId="3DA100B6" w14:textId="77777777" w:rsidR="008C032B" w:rsidRPr="008C032B" w:rsidRDefault="008C032B" w:rsidP="008C032B">
      <w:pPr>
        <w:pStyle w:val="BodyText"/>
        <w:spacing w:line="360" w:lineRule="auto"/>
        <w:ind w:right="226"/>
        <w:jc w:val="both"/>
        <w:rPr>
          <w:rFonts w:ascii="Lato" w:hAnsi="Lato"/>
          <w:sz w:val="24"/>
          <w:szCs w:val="24"/>
        </w:rPr>
      </w:pPr>
      <w:r w:rsidRPr="008C032B">
        <w:rPr>
          <w:rFonts w:ascii="Lato" w:hAnsi="Lato"/>
          <w:sz w:val="24"/>
          <w:szCs w:val="24"/>
        </w:rPr>
        <w:t>•</w:t>
      </w:r>
      <w:r w:rsidRPr="008C032B">
        <w:rPr>
          <w:rFonts w:ascii="Lato" w:hAnsi="Lato"/>
          <w:sz w:val="24"/>
          <w:szCs w:val="24"/>
        </w:rPr>
        <w:tab/>
        <w:t>ensure that the views of children, young people and adults at risk are listened to and taken into account when decisions are made;</w:t>
      </w:r>
    </w:p>
    <w:p w14:paraId="64A510D2" w14:textId="77777777" w:rsidR="008C032B" w:rsidRPr="008C032B" w:rsidRDefault="008C032B" w:rsidP="008C032B">
      <w:pPr>
        <w:pStyle w:val="BodyText"/>
        <w:spacing w:line="360" w:lineRule="auto"/>
        <w:ind w:right="226"/>
        <w:jc w:val="both"/>
        <w:rPr>
          <w:rFonts w:ascii="Lato" w:hAnsi="Lato"/>
          <w:sz w:val="24"/>
          <w:szCs w:val="24"/>
        </w:rPr>
      </w:pPr>
      <w:r w:rsidRPr="008C032B">
        <w:rPr>
          <w:rFonts w:ascii="Lato" w:hAnsi="Lato"/>
          <w:sz w:val="24"/>
          <w:szCs w:val="24"/>
        </w:rPr>
        <w:t>•</w:t>
      </w:r>
      <w:r w:rsidRPr="008C032B">
        <w:rPr>
          <w:rFonts w:ascii="Lato" w:hAnsi="Lato"/>
          <w:sz w:val="24"/>
          <w:szCs w:val="24"/>
        </w:rPr>
        <w:tab/>
        <w:t>work to achieve transparency and accountability across the organisation in relation to safeguarding;</w:t>
      </w:r>
    </w:p>
    <w:p w14:paraId="5501D8B4" w14:textId="2B8325CD" w:rsidR="008C032B" w:rsidRDefault="008C032B" w:rsidP="008C032B">
      <w:pPr>
        <w:pStyle w:val="BodyText"/>
        <w:spacing w:line="360" w:lineRule="auto"/>
        <w:ind w:right="226"/>
        <w:jc w:val="both"/>
        <w:rPr>
          <w:rFonts w:ascii="Lato" w:hAnsi="Lato"/>
          <w:sz w:val="24"/>
          <w:szCs w:val="24"/>
        </w:rPr>
      </w:pPr>
      <w:r w:rsidRPr="008C032B">
        <w:rPr>
          <w:rFonts w:ascii="Lato" w:hAnsi="Lato"/>
          <w:sz w:val="24"/>
          <w:szCs w:val="24"/>
        </w:rPr>
        <w:t>•</w:t>
      </w:r>
      <w:r w:rsidRPr="008C032B">
        <w:rPr>
          <w:rFonts w:ascii="Lato" w:hAnsi="Lato"/>
          <w:sz w:val="24"/>
          <w:szCs w:val="24"/>
        </w:rPr>
        <w:tab/>
        <w:t>ensure the Board of Trustees retains oversight of the Safeguarding policy and practice within the organisation, and ensure the Board are appraised of any significant safeguarding issues.</w:t>
      </w:r>
    </w:p>
    <w:p w14:paraId="7E0B80E8" w14:textId="77777777" w:rsidR="008C3CF0" w:rsidRPr="00AE3C9C" w:rsidRDefault="008C3CF0" w:rsidP="008C032B">
      <w:pPr>
        <w:pStyle w:val="BodyText"/>
        <w:spacing w:before="3" w:line="360" w:lineRule="auto"/>
        <w:jc w:val="both"/>
        <w:rPr>
          <w:rFonts w:ascii="Lato" w:hAnsi="Lato"/>
          <w:sz w:val="24"/>
          <w:szCs w:val="24"/>
        </w:rPr>
      </w:pPr>
    </w:p>
    <w:p w14:paraId="1A5D349A" w14:textId="5505C446" w:rsidR="008C3CF0" w:rsidRPr="00AE3C9C" w:rsidRDefault="00D81876" w:rsidP="00D81876">
      <w:pPr>
        <w:pStyle w:val="Heading3"/>
        <w:tabs>
          <w:tab w:val="left" w:pos="601"/>
        </w:tabs>
        <w:spacing w:line="360" w:lineRule="auto"/>
        <w:ind w:left="0"/>
        <w:jc w:val="both"/>
        <w:rPr>
          <w:rFonts w:ascii="Lato" w:hAnsi="Lato"/>
          <w:sz w:val="24"/>
          <w:szCs w:val="24"/>
        </w:rPr>
      </w:pPr>
      <w:r>
        <w:rPr>
          <w:rFonts w:ascii="Lato" w:hAnsi="Lato"/>
          <w:sz w:val="24"/>
          <w:szCs w:val="24"/>
        </w:rPr>
        <w:t xml:space="preserve">8.2 </w:t>
      </w:r>
      <w:r w:rsidR="00192DE9" w:rsidRPr="00AE3C9C">
        <w:rPr>
          <w:rFonts w:ascii="Lato" w:hAnsi="Lato"/>
          <w:sz w:val="24"/>
          <w:szCs w:val="24"/>
        </w:rPr>
        <w:t>Executive</w:t>
      </w:r>
      <w:r w:rsidR="00192DE9" w:rsidRPr="00AE3C9C">
        <w:rPr>
          <w:rFonts w:ascii="Lato" w:hAnsi="Lato"/>
          <w:spacing w:val="-1"/>
          <w:sz w:val="24"/>
          <w:szCs w:val="24"/>
        </w:rPr>
        <w:t xml:space="preserve"> </w:t>
      </w:r>
      <w:r w:rsidR="00192DE9" w:rsidRPr="00AE3C9C">
        <w:rPr>
          <w:rFonts w:ascii="Lato" w:hAnsi="Lato"/>
          <w:sz w:val="24"/>
          <w:szCs w:val="24"/>
        </w:rPr>
        <w:t>Director</w:t>
      </w:r>
      <w:r w:rsidR="000A53EF">
        <w:rPr>
          <w:rFonts w:ascii="Lato" w:hAnsi="Lato"/>
          <w:sz w:val="24"/>
          <w:szCs w:val="24"/>
        </w:rPr>
        <w:t xml:space="preserve"> and Strategic Safeguarding Lead</w:t>
      </w:r>
    </w:p>
    <w:p w14:paraId="16D60D49" w14:textId="196818C6" w:rsidR="008C3CF0" w:rsidRPr="00AE3C9C" w:rsidRDefault="00192DE9" w:rsidP="00D81876">
      <w:pPr>
        <w:pStyle w:val="BodyText"/>
        <w:spacing w:line="360" w:lineRule="auto"/>
        <w:jc w:val="both"/>
        <w:rPr>
          <w:rFonts w:ascii="Lato" w:hAnsi="Lato"/>
          <w:sz w:val="24"/>
          <w:szCs w:val="24"/>
        </w:rPr>
      </w:pPr>
      <w:r w:rsidRPr="00AE3C9C">
        <w:rPr>
          <w:rFonts w:ascii="Lato" w:hAnsi="Lato"/>
          <w:sz w:val="24"/>
          <w:szCs w:val="24"/>
        </w:rPr>
        <w:t>The Executive Directo</w:t>
      </w:r>
      <w:r w:rsidR="000A53EF">
        <w:rPr>
          <w:rFonts w:ascii="Lato" w:hAnsi="Lato"/>
          <w:sz w:val="24"/>
          <w:szCs w:val="24"/>
        </w:rPr>
        <w:t xml:space="preserve">r </w:t>
      </w:r>
      <w:r w:rsidR="00A7731C" w:rsidRPr="00AE3C9C">
        <w:rPr>
          <w:rFonts w:ascii="Lato" w:hAnsi="Lato"/>
          <w:sz w:val="24"/>
          <w:szCs w:val="24"/>
        </w:rPr>
        <w:t>will specifically</w:t>
      </w:r>
      <w:r w:rsidRPr="00AE3C9C">
        <w:rPr>
          <w:rFonts w:ascii="Lato" w:hAnsi="Lato"/>
          <w:sz w:val="24"/>
          <w:szCs w:val="24"/>
        </w:rPr>
        <w:t xml:space="preserve"> ensure that:</w:t>
      </w:r>
    </w:p>
    <w:p w14:paraId="20A111E9" w14:textId="6DF0E84D" w:rsidR="008C3CF0" w:rsidRPr="00AE3C9C" w:rsidRDefault="00621772"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policies and procedures approved by the Board are fully implemented and followed by all staff</w:t>
      </w:r>
      <w:r w:rsidR="00A7731C" w:rsidRPr="00AE3C9C">
        <w:rPr>
          <w:rFonts w:ascii="Lato" w:hAnsi="Lato"/>
          <w:sz w:val="24"/>
          <w:szCs w:val="24"/>
        </w:rPr>
        <w:t xml:space="preserve"> and that these policies and procedures reflect the Groundwork Federation Quality Standards for Safeguarding</w:t>
      </w:r>
      <w:r w:rsidR="00192DE9" w:rsidRPr="00AE3C9C">
        <w:rPr>
          <w:rFonts w:ascii="Lato" w:hAnsi="Lato"/>
          <w:sz w:val="24"/>
          <w:szCs w:val="24"/>
        </w:rPr>
        <w:t>;</w:t>
      </w:r>
    </w:p>
    <w:p w14:paraId="5E38DB01" w14:textId="7A0E4545" w:rsidR="008C3CF0" w:rsidRPr="00AE3C9C" w:rsidRDefault="00621772" w:rsidP="00C32F00">
      <w:pPr>
        <w:pStyle w:val="ListParagraph"/>
        <w:numPr>
          <w:ilvl w:val="2"/>
          <w:numId w:val="5"/>
        </w:numPr>
        <w:tabs>
          <w:tab w:val="left" w:pos="953"/>
        </w:tabs>
        <w:spacing w:line="360" w:lineRule="auto"/>
        <w:ind w:left="643" w:right="444"/>
        <w:jc w:val="both"/>
        <w:rPr>
          <w:rFonts w:ascii="Lato" w:hAnsi="Lato"/>
          <w:sz w:val="24"/>
          <w:szCs w:val="24"/>
        </w:rPr>
      </w:pPr>
      <w:r>
        <w:rPr>
          <w:rFonts w:ascii="Lato" w:hAnsi="Lato"/>
          <w:sz w:val="24"/>
          <w:szCs w:val="24"/>
        </w:rPr>
        <w:t>S</w:t>
      </w:r>
      <w:r w:rsidR="00192DE9" w:rsidRPr="00AE3C9C">
        <w:rPr>
          <w:rFonts w:ascii="Lato" w:hAnsi="Lato"/>
          <w:sz w:val="24"/>
          <w:szCs w:val="24"/>
        </w:rPr>
        <w:t>ufficient resources and time are allocated to enable the DSLs to discharge their responsibilities, including taking part in strategy discussions and inter-agency meetings, undertaking training and development and managing internal procedures and</w:t>
      </w:r>
      <w:r w:rsidR="00192DE9" w:rsidRPr="00DA4E34">
        <w:rPr>
          <w:rFonts w:ascii="Lato" w:hAnsi="Lato"/>
          <w:sz w:val="24"/>
          <w:szCs w:val="24"/>
        </w:rPr>
        <w:t xml:space="preserve"> </w:t>
      </w:r>
      <w:r w:rsidR="00192DE9" w:rsidRPr="00AE3C9C">
        <w:rPr>
          <w:rFonts w:ascii="Lato" w:hAnsi="Lato"/>
          <w:sz w:val="24"/>
          <w:szCs w:val="24"/>
        </w:rPr>
        <w:t>reports;</w:t>
      </w:r>
    </w:p>
    <w:p w14:paraId="3B583FF3" w14:textId="74F592AA" w:rsidR="000A53EF" w:rsidRDefault="00621772" w:rsidP="000A53EF">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ll staff and volunteers feel able to raise concerns about poor or unsafe practice with regard to children, and that such concerns are addressed sensitively and effectively in a timely</w:t>
      </w:r>
      <w:r w:rsidR="00192DE9" w:rsidRPr="00DA4E34">
        <w:rPr>
          <w:rFonts w:ascii="Lato" w:hAnsi="Lato"/>
          <w:sz w:val="24"/>
          <w:szCs w:val="24"/>
        </w:rPr>
        <w:t xml:space="preserve"> </w:t>
      </w:r>
      <w:r w:rsidR="00192DE9" w:rsidRPr="00AE3C9C">
        <w:rPr>
          <w:rFonts w:ascii="Lato" w:hAnsi="Lato"/>
          <w:sz w:val="24"/>
          <w:szCs w:val="24"/>
        </w:rPr>
        <w:t>manner.</w:t>
      </w:r>
    </w:p>
    <w:p w14:paraId="32A154D6" w14:textId="591ABE4C" w:rsidR="000A53EF" w:rsidRPr="001220C5" w:rsidRDefault="000A53EF" w:rsidP="001220C5">
      <w:pPr>
        <w:tabs>
          <w:tab w:val="left" w:pos="952"/>
          <w:tab w:val="left" w:pos="953"/>
        </w:tabs>
        <w:spacing w:line="360" w:lineRule="auto"/>
        <w:ind w:left="283" w:right="444"/>
        <w:jc w:val="both"/>
        <w:rPr>
          <w:rFonts w:ascii="Lato" w:hAnsi="Lato"/>
          <w:sz w:val="24"/>
          <w:szCs w:val="24"/>
        </w:rPr>
      </w:pPr>
      <w:r>
        <w:rPr>
          <w:rFonts w:ascii="Lato" w:hAnsi="Lato"/>
          <w:sz w:val="24"/>
          <w:szCs w:val="24"/>
        </w:rPr>
        <w:t xml:space="preserve">The </w:t>
      </w:r>
      <w:r w:rsidR="00FE076F">
        <w:rPr>
          <w:rFonts w:ascii="Lato" w:hAnsi="Lato"/>
          <w:sz w:val="24"/>
          <w:szCs w:val="24"/>
        </w:rPr>
        <w:t>implementation of these responsibilities has been designated to the Strategic Safeguarding Lead, a member of the Strategic Safeguarding Team.</w:t>
      </w:r>
    </w:p>
    <w:p w14:paraId="3B50604D" w14:textId="77777777" w:rsidR="00D81876" w:rsidRDefault="00D81876" w:rsidP="00D81876">
      <w:pPr>
        <w:pStyle w:val="ListParagraph"/>
        <w:tabs>
          <w:tab w:val="left" w:pos="952"/>
          <w:tab w:val="left" w:pos="953"/>
        </w:tabs>
        <w:spacing w:line="360" w:lineRule="auto"/>
        <w:ind w:left="643" w:right="444" w:firstLine="0"/>
        <w:jc w:val="both"/>
        <w:rPr>
          <w:rFonts w:ascii="Lato" w:hAnsi="Lato"/>
          <w:sz w:val="24"/>
          <w:szCs w:val="24"/>
        </w:rPr>
      </w:pPr>
    </w:p>
    <w:p w14:paraId="25B8D632" w14:textId="1B3AD6D5" w:rsidR="008C3CF0" w:rsidRPr="00D81876" w:rsidRDefault="00D81876" w:rsidP="00D81876">
      <w:pPr>
        <w:tabs>
          <w:tab w:val="left" w:pos="952"/>
          <w:tab w:val="left" w:pos="953"/>
        </w:tabs>
        <w:spacing w:line="360" w:lineRule="auto"/>
        <w:ind w:right="444"/>
        <w:jc w:val="both"/>
        <w:rPr>
          <w:rFonts w:ascii="Lato" w:hAnsi="Lato"/>
          <w:b/>
          <w:sz w:val="24"/>
          <w:szCs w:val="24"/>
        </w:rPr>
      </w:pPr>
      <w:r w:rsidRPr="00D81876">
        <w:rPr>
          <w:rFonts w:ascii="Lato" w:hAnsi="Lato"/>
          <w:b/>
          <w:sz w:val="24"/>
          <w:szCs w:val="24"/>
        </w:rPr>
        <w:t xml:space="preserve">8.3 </w:t>
      </w:r>
      <w:r w:rsidR="00192DE9" w:rsidRPr="00D81876">
        <w:rPr>
          <w:rFonts w:ascii="Lato" w:hAnsi="Lato"/>
          <w:b/>
          <w:sz w:val="24"/>
          <w:szCs w:val="24"/>
        </w:rPr>
        <w:t>Role and Responsibilities of Designated Safeguarding Leads</w:t>
      </w:r>
      <w:r w:rsidR="00192DE9" w:rsidRPr="00D81876">
        <w:rPr>
          <w:rFonts w:ascii="Lato" w:hAnsi="Lato"/>
          <w:b/>
          <w:spacing w:val="-11"/>
          <w:sz w:val="24"/>
          <w:szCs w:val="24"/>
        </w:rPr>
        <w:t xml:space="preserve"> </w:t>
      </w:r>
      <w:r w:rsidR="00192DE9" w:rsidRPr="00D81876">
        <w:rPr>
          <w:rFonts w:ascii="Lato" w:hAnsi="Lato"/>
          <w:b/>
          <w:sz w:val="24"/>
          <w:szCs w:val="24"/>
        </w:rPr>
        <w:t>(DSL)</w:t>
      </w:r>
      <w:r w:rsidR="004836E9" w:rsidRPr="00D81876">
        <w:rPr>
          <w:rFonts w:ascii="Lato" w:hAnsi="Lato"/>
          <w:b/>
          <w:sz w:val="24"/>
          <w:szCs w:val="24"/>
        </w:rPr>
        <w:t xml:space="preserve"> and Safeguarding Management Group</w:t>
      </w:r>
    </w:p>
    <w:p w14:paraId="2FDC2CDF" w14:textId="46207AD2" w:rsidR="008C3CF0" w:rsidRPr="00AE3C9C" w:rsidRDefault="00E5124A" w:rsidP="00D81876">
      <w:pPr>
        <w:pStyle w:val="BodyText"/>
        <w:spacing w:line="360" w:lineRule="auto"/>
        <w:ind w:right="280"/>
        <w:jc w:val="both"/>
        <w:rPr>
          <w:rFonts w:ascii="Lato" w:hAnsi="Lato"/>
          <w:sz w:val="24"/>
          <w:szCs w:val="24"/>
        </w:rPr>
      </w:pPr>
      <w:r w:rsidRPr="00AE3C9C">
        <w:rPr>
          <w:rFonts w:ascii="Lato" w:hAnsi="Lato"/>
          <w:sz w:val="24"/>
          <w:szCs w:val="24"/>
        </w:rPr>
        <w:t>Within the Trust there are four</w:t>
      </w:r>
      <w:r w:rsidR="00192DE9" w:rsidRPr="00AE3C9C">
        <w:rPr>
          <w:rFonts w:ascii="Lato" w:hAnsi="Lato"/>
          <w:sz w:val="24"/>
          <w:szCs w:val="24"/>
        </w:rPr>
        <w:t xml:space="preserve"> designated members of staff who take on the role of </w:t>
      </w:r>
      <w:r w:rsidR="00FE076F">
        <w:rPr>
          <w:rFonts w:ascii="Lato" w:hAnsi="Lato"/>
          <w:sz w:val="24"/>
          <w:szCs w:val="24"/>
        </w:rPr>
        <w:t xml:space="preserve">Strategic and </w:t>
      </w:r>
      <w:r w:rsidR="00192DE9" w:rsidRPr="00AE3C9C">
        <w:rPr>
          <w:rFonts w:ascii="Lato" w:hAnsi="Lato"/>
          <w:sz w:val="24"/>
          <w:szCs w:val="24"/>
        </w:rPr>
        <w:t>Designated Safeguardi</w:t>
      </w:r>
      <w:r w:rsidRPr="00AE3C9C">
        <w:rPr>
          <w:rFonts w:ascii="Lato" w:hAnsi="Lato"/>
          <w:sz w:val="24"/>
          <w:szCs w:val="24"/>
        </w:rPr>
        <w:t>ng Lead (DSL)</w:t>
      </w:r>
      <w:r w:rsidR="00192DE9" w:rsidRPr="00AE3C9C">
        <w:rPr>
          <w:rFonts w:ascii="Lato" w:hAnsi="Lato"/>
          <w:sz w:val="24"/>
          <w:szCs w:val="24"/>
        </w:rPr>
        <w:t>. A</w:t>
      </w:r>
      <w:r w:rsidR="000F2E6C" w:rsidRPr="00AE3C9C">
        <w:rPr>
          <w:rFonts w:ascii="Lato" w:hAnsi="Lato"/>
          <w:sz w:val="24"/>
          <w:szCs w:val="24"/>
        </w:rPr>
        <w:t>long with the Associate Board Member for Safeguarding</w:t>
      </w:r>
      <w:r w:rsidR="00192DE9" w:rsidRPr="00AE3C9C">
        <w:rPr>
          <w:rFonts w:ascii="Lato" w:hAnsi="Lato"/>
          <w:sz w:val="24"/>
          <w:szCs w:val="24"/>
        </w:rPr>
        <w:t xml:space="preserve">, the DSL’s </w:t>
      </w:r>
      <w:r w:rsidR="004836E9" w:rsidRPr="00AE3C9C">
        <w:rPr>
          <w:rFonts w:ascii="Lato" w:hAnsi="Lato"/>
          <w:sz w:val="24"/>
          <w:szCs w:val="24"/>
        </w:rPr>
        <w:t xml:space="preserve">form the Trust Safeguarding Group. The terms of reference for the group are included as </w:t>
      </w:r>
      <w:r w:rsidR="004836E9" w:rsidRPr="00AE3C9C">
        <w:rPr>
          <w:rFonts w:ascii="Lato" w:hAnsi="Lato"/>
          <w:b/>
          <w:sz w:val="24"/>
          <w:szCs w:val="24"/>
        </w:rPr>
        <w:t>Appendix 3</w:t>
      </w:r>
      <w:r w:rsidR="004836E9" w:rsidRPr="00AE3C9C">
        <w:rPr>
          <w:rFonts w:ascii="Lato" w:hAnsi="Lato"/>
          <w:sz w:val="24"/>
          <w:szCs w:val="24"/>
        </w:rPr>
        <w:t>. The group</w:t>
      </w:r>
      <w:r w:rsidR="00192DE9" w:rsidRPr="00AE3C9C">
        <w:rPr>
          <w:rFonts w:ascii="Lato" w:hAnsi="Lato"/>
          <w:sz w:val="24"/>
          <w:szCs w:val="24"/>
        </w:rPr>
        <w:t xml:space="preserve"> jointly direct and support other staff in managing safeguarding concerns, including ensuring that all staff and volunteers working with children</w:t>
      </w:r>
      <w:r w:rsidR="0089348E" w:rsidRPr="00AE3C9C">
        <w:rPr>
          <w:rFonts w:ascii="Lato" w:hAnsi="Lato"/>
          <w:sz w:val="24"/>
          <w:szCs w:val="24"/>
        </w:rPr>
        <w:t xml:space="preserve"> or vulnerable adults</w:t>
      </w:r>
      <w:r w:rsidR="00192DE9" w:rsidRPr="00AE3C9C">
        <w:rPr>
          <w:rFonts w:ascii="Lato" w:hAnsi="Lato"/>
          <w:sz w:val="24"/>
          <w:szCs w:val="24"/>
        </w:rPr>
        <w:t xml:space="preserve"> are aware of signs which may indicate possible abuse or harm and what action they should take where abuse or harm is suspected.</w:t>
      </w:r>
      <w:r w:rsidR="004836E9" w:rsidRPr="00AE3C9C">
        <w:rPr>
          <w:rFonts w:ascii="Lato" w:hAnsi="Lato"/>
          <w:sz w:val="24"/>
          <w:szCs w:val="24"/>
        </w:rPr>
        <w:t xml:space="preserve"> The DSL Role Description is included as </w:t>
      </w:r>
      <w:r w:rsidR="004836E9" w:rsidRPr="00AE3C9C">
        <w:rPr>
          <w:rFonts w:ascii="Lato" w:hAnsi="Lato"/>
          <w:b/>
          <w:sz w:val="24"/>
          <w:szCs w:val="24"/>
        </w:rPr>
        <w:t>Appendix 4.</w:t>
      </w:r>
    </w:p>
    <w:p w14:paraId="2CB22F05" w14:textId="77777777" w:rsidR="008C3CF0" w:rsidRPr="00AE3C9C" w:rsidRDefault="008C3CF0" w:rsidP="004C5034">
      <w:pPr>
        <w:pStyle w:val="BodyText"/>
        <w:spacing w:before="10" w:line="360" w:lineRule="auto"/>
        <w:ind w:left="284"/>
        <w:jc w:val="both"/>
        <w:rPr>
          <w:rFonts w:ascii="Lato" w:hAnsi="Lato"/>
          <w:sz w:val="24"/>
          <w:szCs w:val="24"/>
        </w:rPr>
      </w:pPr>
    </w:p>
    <w:p w14:paraId="4AC29BA5" w14:textId="68975D48" w:rsidR="008C3CF0" w:rsidRPr="00AE3C9C" w:rsidRDefault="00192DE9" w:rsidP="00D81876">
      <w:pPr>
        <w:pStyle w:val="BodyText"/>
        <w:spacing w:line="360" w:lineRule="auto"/>
        <w:ind w:right="427"/>
        <w:jc w:val="both"/>
        <w:rPr>
          <w:rFonts w:ascii="Lato" w:hAnsi="Lato"/>
          <w:sz w:val="24"/>
          <w:szCs w:val="24"/>
        </w:rPr>
      </w:pPr>
      <w:r w:rsidRPr="00AE3C9C">
        <w:rPr>
          <w:rFonts w:ascii="Lato" w:hAnsi="Lato"/>
          <w:sz w:val="24"/>
          <w:szCs w:val="24"/>
        </w:rPr>
        <w:t>All staff will be made aware of who the DSL’s are and how to contact them, with DSL staff photographs and contact details displayed on Safeguarding posters in Trust premises and within relevant materials provided at outreach settings</w:t>
      </w:r>
      <w:r w:rsidR="0089348E" w:rsidRPr="00AE3C9C">
        <w:rPr>
          <w:rFonts w:ascii="Lato" w:hAnsi="Lato"/>
          <w:sz w:val="24"/>
          <w:szCs w:val="24"/>
        </w:rPr>
        <w:t>.</w:t>
      </w:r>
      <w:r w:rsidR="00063E91">
        <w:rPr>
          <w:rFonts w:ascii="Lato" w:hAnsi="Lato"/>
          <w:sz w:val="24"/>
          <w:szCs w:val="24"/>
        </w:rPr>
        <w:t xml:space="preserve"> Staff should ensure they have the contact details available at all times for the Safeguarding Team when working with children, young people or adults at risk.</w:t>
      </w:r>
    </w:p>
    <w:p w14:paraId="26D9F810" w14:textId="77777777" w:rsidR="0089348E" w:rsidRPr="00AE3C9C" w:rsidRDefault="0089348E" w:rsidP="004C5034">
      <w:pPr>
        <w:pStyle w:val="BodyText"/>
        <w:spacing w:line="360" w:lineRule="auto"/>
        <w:ind w:left="284" w:right="427"/>
        <w:jc w:val="both"/>
        <w:rPr>
          <w:rFonts w:ascii="Lato" w:hAnsi="Lato"/>
          <w:sz w:val="24"/>
          <w:szCs w:val="24"/>
        </w:rPr>
      </w:pPr>
    </w:p>
    <w:p w14:paraId="130E3F9A" w14:textId="77777777" w:rsidR="008C3CF0" w:rsidRPr="00AE3C9C" w:rsidRDefault="00192DE9" w:rsidP="00D81876">
      <w:pPr>
        <w:pStyle w:val="BodyText"/>
        <w:spacing w:before="77" w:line="360" w:lineRule="auto"/>
        <w:jc w:val="both"/>
        <w:rPr>
          <w:rFonts w:ascii="Lato" w:hAnsi="Lato"/>
          <w:sz w:val="24"/>
          <w:szCs w:val="24"/>
        </w:rPr>
      </w:pPr>
      <w:r w:rsidRPr="00AE3C9C">
        <w:rPr>
          <w:rFonts w:ascii="Lato" w:hAnsi="Lato"/>
          <w:sz w:val="24"/>
          <w:szCs w:val="24"/>
        </w:rPr>
        <w:t>The duties of the DSL’s will include:</w:t>
      </w:r>
    </w:p>
    <w:p w14:paraId="5885D4A6" w14:textId="75064DFD" w:rsidR="00063E91" w:rsidRPr="00063E91" w:rsidRDefault="00063E91"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E</w:t>
      </w:r>
      <w:r w:rsidRPr="00AE3C9C">
        <w:rPr>
          <w:rFonts w:ascii="Lato" w:hAnsi="Lato"/>
          <w:sz w:val="24"/>
          <w:szCs w:val="24"/>
        </w:rPr>
        <w:t>nsuring there is a structured procedure applicable across the organisation to be followed by all members of staff and volunteers in cases of suspected</w:t>
      </w:r>
      <w:r w:rsidRPr="00DA4E34">
        <w:rPr>
          <w:rFonts w:ascii="Lato" w:hAnsi="Lato"/>
          <w:sz w:val="24"/>
          <w:szCs w:val="24"/>
        </w:rPr>
        <w:t xml:space="preserve"> </w:t>
      </w:r>
      <w:r w:rsidRPr="00AE3C9C">
        <w:rPr>
          <w:rFonts w:ascii="Lato" w:hAnsi="Lato"/>
          <w:sz w:val="24"/>
          <w:szCs w:val="24"/>
        </w:rPr>
        <w:t>abuse</w:t>
      </w:r>
      <w:r>
        <w:rPr>
          <w:rFonts w:ascii="Lato" w:hAnsi="Lato"/>
          <w:sz w:val="24"/>
          <w:szCs w:val="24"/>
        </w:rPr>
        <w:t>;</w:t>
      </w:r>
    </w:p>
    <w:p w14:paraId="5A75FD1D" w14:textId="7143C4F4" w:rsidR="00063E91" w:rsidRDefault="00063E91"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A</w:t>
      </w:r>
      <w:r w:rsidRPr="00063E91">
        <w:rPr>
          <w:rFonts w:ascii="Lato" w:hAnsi="Lato"/>
          <w:sz w:val="24"/>
          <w:szCs w:val="24"/>
        </w:rPr>
        <w:t>ct</w:t>
      </w:r>
      <w:r>
        <w:rPr>
          <w:rFonts w:ascii="Lato" w:hAnsi="Lato"/>
          <w:sz w:val="24"/>
          <w:szCs w:val="24"/>
        </w:rPr>
        <w:t>ing</w:t>
      </w:r>
      <w:r w:rsidRPr="00063E91">
        <w:rPr>
          <w:rFonts w:ascii="Lato" w:hAnsi="Lato"/>
          <w:sz w:val="24"/>
          <w:szCs w:val="24"/>
        </w:rPr>
        <w:t xml:space="preserve"> as first point of contact for staff in raising a safeguarding concern</w:t>
      </w:r>
      <w:r w:rsidR="00B24109">
        <w:rPr>
          <w:rFonts w:ascii="Lato" w:hAnsi="Lato"/>
          <w:sz w:val="24"/>
          <w:szCs w:val="24"/>
        </w:rPr>
        <w:t xml:space="preserve"> and seeking advice, logging all concerns in a central record</w:t>
      </w:r>
      <w:r w:rsidRPr="00063E91">
        <w:rPr>
          <w:rFonts w:ascii="Lato" w:hAnsi="Lato"/>
          <w:sz w:val="24"/>
          <w:szCs w:val="24"/>
        </w:rPr>
        <w:t>;</w:t>
      </w:r>
    </w:p>
    <w:p w14:paraId="24AABCDB" w14:textId="07D534BF" w:rsidR="008C3CF0" w:rsidRDefault="00063E91"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Referring</w:t>
      </w:r>
      <w:r w:rsidRPr="00063E91">
        <w:rPr>
          <w:rFonts w:ascii="Lato" w:hAnsi="Lato"/>
          <w:sz w:val="24"/>
          <w:szCs w:val="24"/>
        </w:rPr>
        <w:t xml:space="preserve"> cases of suspected abuse or allegations of abuse to the relevant investigating agencies;</w:t>
      </w:r>
    </w:p>
    <w:p w14:paraId="195541E1" w14:textId="37DBCA67" w:rsidR="00063E91" w:rsidRDefault="00B2410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L</w:t>
      </w:r>
      <w:r w:rsidR="00063E91" w:rsidRPr="00063E91">
        <w:rPr>
          <w:rFonts w:ascii="Lato" w:hAnsi="Lato"/>
          <w:sz w:val="24"/>
          <w:szCs w:val="24"/>
        </w:rPr>
        <w:t>iais</w:t>
      </w:r>
      <w:r>
        <w:rPr>
          <w:rFonts w:ascii="Lato" w:hAnsi="Lato"/>
          <w:sz w:val="24"/>
          <w:szCs w:val="24"/>
        </w:rPr>
        <w:t>ing</w:t>
      </w:r>
      <w:r w:rsidR="00063E91" w:rsidRPr="00063E91">
        <w:rPr>
          <w:rFonts w:ascii="Lato" w:hAnsi="Lato"/>
          <w:sz w:val="24"/>
          <w:szCs w:val="24"/>
        </w:rPr>
        <w:t xml:space="preserve"> and co-operat</w:t>
      </w:r>
      <w:r>
        <w:rPr>
          <w:rFonts w:ascii="Lato" w:hAnsi="Lato"/>
          <w:sz w:val="24"/>
          <w:szCs w:val="24"/>
        </w:rPr>
        <w:t>ing</w:t>
      </w:r>
      <w:r w:rsidR="00063E91" w:rsidRPr="00063E91">
        <w:rPr>
          <w:rFonts w:ascii="Lato" w:hAnsi="Lato"/>
          <w:sz w:val="24"/>
          <w:szCs w:val="24"/>
        </w:rPr>
        <w:t xml:space="preserve"> with the Local Safeguarding Partnership and Children’s Social Care Team, in each area in which the Trust operates, ensuring that local guidance on thresholds, reporting and recording procedures are followed;</w:t>
      </w:r>
    </w:p>
    <w:p w14:paraId="05F0996E" w14:textId="04473570" w:rsidR="00B24109" w:rsidRDefault="00B2410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L</w:t>
      </w:r>
      <w:r w:rsidRPr="00B24109">
        <w:rPr>
          <w:rFonts w:ascii="Lato" w:hAnsi="Lato"/>
          <w:sz w:val="24"/>
          <w:szCs w:val="24"/>
        </w:rPr>
        <w:t>iais</w:t>
      </w:r>
      <w:r>
        <w:rPr>
          <w:rFonts w:ascii="Lato" w:hAnsi="Lato"/>
          <w:sz w:val="24"/>
          <w:szCs w:val="24"/>
        </w:rPr>
        <w:t>ing</w:t>
      </w:r>
      <w:r w:rsidRPr="00B24109">
        <w:rPr>
          <w:rFonts w:ascii="Lato" w:hAnsi="Lato"/>
          <w:sz w:val="24"/>
          <w:szCs w:val="24"/>
        </w:rPr>
        <w:t xml:space="preserve"> with Designated Safeguarding Leads responsible for delivering activities on our behalf, to ensure that concerns are addressed in a satisfactory and timely way;</w:t>
      </w:r>
    </w:p>
    <w:p w14:paraId="3AD9C2B6" w14:textId="7BD6E473" w:rsidR="00B24109" w:rsidRDefault="00B2410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Liaising</w:t>
      </w:r>
      <w:r w:rsidRPr="00063E91">
        <w:rPr>
          <w:rFonts w:ascii="Lato" w:hAnsi="Lato"/>
          <w:sz w:val="24"/>
          <w:szCs w:val="24"/>
        </w:rPr>
        <w:t xml:space="preserve"> and co-operat</w:t>
      </w:r>
      <w:r>
        <w:rPr>
          <w:rFonts w:ascii="Lato" w:hAnsi="Lato"/>
          <w:sz w:val="24"/>
          <w:szCs w:val="24"/>
        </w:rPr>
        <w:t>ing</w:t>
      </w:r>
      <w:r w:rsidRPr="00063E91">
        <w:rPr>
          <w:rFonts w:ascii="Lato" w:hAnsi="Lato"/>
          <w:sz w:val="24"/>
          <w:szCs w:val="24"/>
        </w:rPr>
        <w:t xml:space="preserve"> with the Local Safeguarding Adults Board and Adult Social Care Teams in each area in which the Trust operates, ensuring that local guidance on reporting and recording procedures are followed;</w:t>
      </w:r>
    </w:p>
    <w:p w14:paraId="7E071BF7" w14:textId="39BCF156" w:rsidR="00B24109" w:rsidRDefault="00B2410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W</w:t>
      </w:r>
      <w:r w:rsidRPr="00063E91">
        <w:rPr>
          <w:rFonts w:ascii="Lato" w:hAnsi="Lato"/>
          <w:sz w:val="24"/>
          <w:szCs w:val="24"/>
        </w:rPr>
        <w:t>ork</w:t>
      </w:r>
      <w:r>
        <w:rPr>
          <w:rFonts w:ascii="Lato" w:hAnsi="Lato"/>
          <w:sz w:val="24"/>
          <w:szCs w:val="24"/>
        </w:rPr>
        <w:t>ing</w:t>
      </w:r>
      <w:r w:rsidRPr="00063E91">
        <w:rPr>
          <w:rFonts w:ascii="Lato" w:hAnsi="Lato"/>
          <w:sz w:val="24"/>
          <w:szCs w:val="24"/>
        </w:rPr>
        <w:t xml:space="preserve"> closely with staff to support children, young people and adults at risk where abuse is suspected or disclosed;</w:t>
      </w:r>
    </w:p>
    <w:p w14:paraId="20833494" w14:textId="5EB5D3B0" w:rsidR="00B24109" w:rsidRDefault="00B2410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P</w:t>
      </w:r>
      <w:r w:rsidRPr="00063E91">
        <w:rPr>
          <w:rFonts w:ascii="Lato" w:hAnsi="Lato"/>
          <w:sz w:val="24"/>
          <w:szCs w:val="24"/>
        </w:rPr>
        <w:t>rovid</w:t>
      </w:r>
      <w:r>
        <w:rPr>
          <w:rFonts w:ascii="Lato" w:hAnsi="Lato"/>
          <w:sz w:val="24"/>
          <w:szCs w:val="24"/>
        </w:rPr>
        <w:t>ing</w:t>
      </w:r>
      <w:r w:rsidRPr="00063E91">
        <w:rPr>
          <w:rFonts w:ascii="Lato" w:hAnsi="Lato"/>
          <w:sz w:val="24"/>
          <w:szCs w:val="24"/>
        </w:rPr>
        <w:t xml:space="preserve"> advice and support to staff on issues relating to safeguarding;</w:t>
      </w:r>
    </w:p>
    <w:p w14:paraId="0086DD56" w14:textId="1EC4565C" w:rsidR="00B24109" w:rsidRPr="00063E91" w:rsidRDefault="00B2410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Leading</w:t>
      </w:r>
      <w:r w:rsidRPr="00063E91">
        <w:rPr>
          <w:rFonts w:ascii="Lato" w:hAnsi="Lato"/>
          <w:sz w:val="24"/>
          <w:szCs w:val="24"/>
        </w:rPr>
        <w:t xml:space="preserve"> on the development and maintenance of organisational policies and procedures around Safeguarding;</w:t>
      </w:r>
    </w:p>
    <w:p w14:paraId="451BE318" w14:textId="4CD7D4E9" w:rsidR="008C3CF0" w:rsidRPr="00AE3C9C" w:rsidRDefault="00621772" w:rsidP="00C32F00">
      <w:pPr>
        <w:pStyle w:val="ListParagraph"/>
        <w:numPr>
          <w:ilvl w:val="2"/>
          <w:numId w:val="5"/>
        </w:numPr>
        <w:tabs>
          <w:tab w:val="left" w:pos="953"/>
        </w:tabs>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nsuring overall appropriate vetting procedures are in place and followed, in liaison with all Trust staff involved in recruitment or appointment of sub-contractors or partners delivering services on behalf of the</w:t>
      </w:r>
      <w:r w:rsidR="00192DE9" w:rsidRPr="00DA4E34">
        <w:rPr>
          <w:rFonts w:ascii="Lato" w:hAnsi="Lato"/>
          <w:sz w:val="24"/>
          <w:szCs w:val="24"/>
        </w:rPr>
        <w:t xml:space="preserve"> </w:t>
      </w:r>
      <w:r w:rsidR="00192DE9" w:rsidRPr="00AE3C9C">
        <w:rPr>
          <w:rFonts w:ascii="Lato" w:hAnsi="Lato"/>
          <w:sz w:val="24"/>
          <w:szCs w:val="24"/>
        </w:rPr>
        <w:t>Trust</w:t>
      </w:r>
      <w:r w:rsidR="00B24109">
        <w:rPr>
          <w:rFonts w:ascii="Lato" w:hAnsi="Lato"/>
          <w:sz w:val="24"/>
          <w:szCs w:val="24"/>
        </w:rPr>
        <w:t>;</w:t>
      </w:r>
    </w:p>
    <w:p w14:paraId="59E3D8C6" w14:textId="0F0FDD9E" w:rsidR="008C3CF0" w:rsidRPr="00AE3C9C" w:rsidRDefault="00621772"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nducting all new staff and volunteers on safeguarding</w:t>
      </w:r>
      <w:r w:rsidR="00192DE9" w:rsidRPr="00DA4E34">
        <w:rPr>
          <w:rFonts w:ascii="Lato" w:hAnsi="Lato"/>
          <w:sz w:val="24"/>
          <w:szCs w:val="24"/>
        </w:rPr>
        <w:t xml:space="preserve"> </w:t>
      </w:r>
      <w:r w:rsidR="00192DE9" w:rsidRPr="00AE3C9C">
        <w:rPr>
          <w:rFonts w:ascii="Lato" w:hAnsi="Lato"/>
          <w:sz w:val="24"/>
          <w:szCs w:val="24"/>
        </w:rPr>
        <w:t>procedures</w:t>
      </w:r>
      <w:r w:rsidR="00B24109">
        <w:rPr>
          <w:rFonts w:ascii="Lato" w:hAnsi="Lato"/>
          <w:sz w:val="24"/>
          <w:szCs w:val="24"/>
        </w:rPr>
        <w:t>;</w:t>
      </w:r>
    </w:p>
    <w:p w14:paraId="15000198" w14:textId="6EB5AA3F" w:rsidR="008C3CF0" w:rsidRPr="00AE3C9C" w:rsidRDefault="00621772"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nsuring that staff have read, understood and are able to carry out this</w:t>
      </w:r>
      <w:r w:rsidR="00192DE9" w:rsidRPr="00DA4E34">
        <w:rPr>
          <w:rFonts w:ascii="Lato" w:hAnsi="Lato"/>
          <w:sz w:val="24"/>
          <w:szCs w:val="24"/>
        </w:rPr>
        <w:t xml:space="preserve"> </w:t>
      </w:r>
      <w:r w:rsidR="00192DE9" w:rsidRPr="00AE3C9C">
        <w:rPr>
          <w:rFonts w:ascii="Lato" w:hAnsi="Lato"/>
          <w:sz w:val="24"/>
          <w:szCs w:val="24"/>
        </w:rPr>
        <w:t>policy</w:t>
      </w:r>
      <w:r w:rsidR="00B24109">
        <w:rPr>
          <w:rFonts w:ascii="Lato" w:hAnsi="Lato"/>
          <w:sz w:val="24"/>
          <w:szCs w:val="24"/>
        </w:rPr>
        <w:t>;</w:t>
      </w:r>
    </w:p>
    <w:p w14:paraId="782F55F8" w14:textId="2A775CE1" w:rsidR="008C3CF0" w:rsidRPr="00B24109" w:rsidRDefault="00B2410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C</w:t>
      </w:r>
      <w:r w:rsidRPr="00063E91">
        <w:rPr>
          <w:rFonts w:ascii="Lato" w:hAnsi="Lato"/>
          <w:sz w:val="24"/>
          <w:szCs w:val="24"/>
        </w:rPr>
        <w:t>oordinat</w:t>
      </w:r>
      <w:r>
        <w:rPr>
          <w:rFonts w:ascii="Lato" w:hAnsi="Lato"/>
          <w:sz w:val="24"/>
          <w:szCs w:val="24"/>
        </w:rPr>
        <w:t>ing</w:t>
      </w:r>
      <w:r w:rsidRPr="00063E91">
        <w:rPr>
          <w:rFonts w:ascii="Lato" w:hAnsi="Lato"/>
          <w:sz w:val="24"/>
          <w:szCs w:val="24"/>
        </w:rPr>
        <w:t xml:space="preserve"> awareness-raising and training for Groundwork staff, including maintaining an up to date record of staff training and awareness sessions;</w:t>
      </w:r>
    </w:p>
    <w:p w14:paraId="39FEC47C" w14:textId="5E441519" w:rsidR="008C3CF0" w:rsidRPr="00AE3C9C" w:rsidRDefault="00621772"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stablishing and maintaining the Trust’s Child</w:t>
      </w:r>
      <w:r w:rsidR="00B24109">
        <w:rPr>
          <w:rFonts w:ascii="Lato" w:hAnsi="Lato"/>
          <w:sz w:val="24"/>
          <w:szCs w:val="24"/>
        </w:rPr>
        <w:t xml:space="preserve"> and Adult</w:t>
      </w:r>
      <w:r w:rsidR="00192DE9" w:rsidRPr="00AE3C9C">
        <w:rPr>
          <w:rFonts w:ascii="Lato" w:hAnsi="Lato"/>
          <w:sz w:val="24"/>
          <w:szCs w:val="24"/>
        </w:rPr>
        <w:t xml:space="preserve"> Protection Files in accordance with organisational policy, including</w:t>
      </w:r>
      <w:r w:rsidR="00192DE9" w:rsidRPr="00DA4E34">
        <w:rPr>
          <w:rFonts w:ascii="Lato" w:hAnsi="Lato"/>
          <w:sz w:val="24"/>
          <w:szCs w:val="24"/>
        </w:rPr>
        <w:t xml:space="preserve"> </w:t>
      </w:r>
      <w:r w:rsidR="00192DE9" w:rsidRPr="00AE3C9C">
        <w:rPr>
          <w:rFonts w:ascii="Lato" w:hAnsi="Lato"/>
          <w:sz w:val="24"/>
          <w:szCs w:val="24"/>
        </w:rPr>
        <w:t>confidentiality</w:t>
      </w:r>
      <w:r w:rsidR="00B24109">
        <w:rPr>
          <w:rFonts w:ascii="Lato" w:hAnsi="Lato"/>
          <w:sz w:val="24"/>
          <w:szCs w:val="24"/>
        </w:rPr>
        <w:t>;</w:t>
      </w:r>
    </w:p>
    <w:p w14:paraId="7DC49240" w14:textId="0F3048C9" w:rsidR="008C3CF0" w:rsidRDefault="00B2410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Informing the Executive Director of any</w:t>
      </w:r>
      <w:r w:rsidR="00FE076F">
        <w:rPr>
          <w:rFonts w:ascii="Lato" w:hAnsi="Lato"/>
          <w:sz w:val="24"/>
          <w:szCs w:val="24"/>
        </w:rPr>
        <w:t xml:space="preserve"> significant</w:t>
      </w:r>
      <w:r>
        <w:rPr>
          <w:rFonts w:ascii="Lato" w:hAnsi="Lato"/>
          <w:sz w:val="24"/>
          <w:szCs w:val="24"/>
        </w:rPr>
        <w:t xml:space="preserve"> issues and ongoing investigations;</w:t>
      </w:r>
    </w:p>
    <w:p w14:paraId="7D442C95" w14:textId="1014AC13" w:rsidR="00B24109" w:rsidRDefault="008C032B"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Briefing</w:t>
      </w:r>
      <w:r w:rsidRPr="00063E91">
        <w:rPr>
          <w:rFonts w:ascii="Lato" w:hAnsi="Lato"/>
          <w:sz w:val="24"/>
          <w:szCs w:val="24"/>
        </w:rPr>
        <w:t xml:space="preserve"> the Safeguarding lead Board Member where appropriate;</w:t>
      </w:r>
    </w:p>
    <w:p w14:paraId="6E280354" w14:textId="644C09E2" w:rsidR="008C032B" w:rsidRPr="008C032B" w:rsidRDefault="008C032B"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8C032B">
        <w:rPr>
          <w:rFonts w:ascii="Lato" w:hAnsi="Lato"/>
          <w:sz w:val="24"/>
          <w:szCs w:val="24"/>
        </w:rPr>
        <w:t>Supporting the CAP board in ensuring there is trustee oversight of the delivery of this policy</w:t>
      </w:r>
      <w:r>
        <w:rPr>
          <w:rFonts w:ascii="Lato" w:hAnsi="Lato"/>
          <w:sz w:val="24"/>
          <w:szCs w:val="24"/>
        </w:rPr>
        <w:t>.</w:t>
      </w:r>
    </w:p>
    <w:p w14:paraId="697B31FE" w14:textId="77777777" w:rsidR="00063E91" w:rsidRPr="00AE3C9C" w:rsidRDefault="00063E91" w:rsidP="00400330">
      <w:pPr>
        <w:pStyle w:val="BodyText"/>
        <w:spacing w:before="1" w:line="360" w:lineRule="auto"/>
        <w:jc w:val="both"/>
        <w:rPr>
          <w:rFonts w:ascii="Lato" w:hAnsi="Lato"/>
          <w:sz w:val="24"/>
          <w:szCs w:val="24"/>
        </w:rPr>
      </w:pPr>
    </w:p>
    <w:p w14:paraId="16C73461" w14:textId="77777777" w:rsidR="008C3CF0" w:rsidRPr="00AE3C9C" w:rsidRDefault="00192DE9" w:rsidP="00D81876">
      <w:pPr>
        <w:pStyle w:val="BodyText"/>
        <w:spacing w:line="360" w:lineRule="auto"/>
        <w:ind w:right="377"/>
        <w:jc w:val="both"/>
        <w:rPr>
          <w:rFonts w:ascii="Lato" w:hAnsi="Lato"/>
          <w:sz w:val="24"/>
          <w:szCs w:val="24"/>
        </w:rPr>
      </w:pPr>
      <w:r w:rsidRPr="00AE3C9C">
        <w:rPr>
          <w:rFonts w:ascii="Lato" w:hAnsi="Lato"/>
          <w:sz w:val="24"/>
          <w:szCs w:val="24"/>
        </w:rPr>
        <w:t xml:space="preserve">Staff should be aware that they can discuss any concerns regarding </w:t>
      </w:r>
      <w:r w:rsidR="0089348E" w:rsidRPr="00AE3C9C">
        <w:rPr>
          <w:rFonts w:ascii="Lato" w:hAnsi="Lato"/>
          <w:sz w:val="24"/>
          <w:szCs w:val="24"/>
        </w:rPr>
        <w:t xml:space="preserve">vulnerable adults, </w:t>
      </w:r>
      <w:r w:rsidRPr="00AE3C9C">
        <w:rPr>
          <w:rFonts w:ascii="Lato" w:hAnsi="Lato"/>
          <w:sz w:val="24"/>
          <w:szCs w:val="24"/>
        </w:rPr>
        <w:t>children, young people or their families with a DSL to enable guidance to be provided including in situations where the DSL decides no further action is required in line with this policy.</w:t>
      </w:r>
    </w:p>
    <w:p w14:paraId="73313517" w14:textId="77777777" w:rsidR="007E3CF8" w:rsidRPr="00AE3C9C" w:rsidRDefault="007E3CF8" w:rsidP="004C5034">
      <w:pPr>
        <w:pStyle w:val="BodyText"/>
        <w:spacing w:line="360" w:lineRule="auto"/>
        <w:ind w:left="284" w:right="377"/>
        <w:jc w:val="both"/>
        <w:rPr>
          <w:rFonts w:ascii="Lato" w:hAnsi="Lato"/>
          <w:sz w:val="24"/>
          <w:szCs w:val="24"/>
        </w:rPr>
      </w:pPr>
    </w:p>
    <w:p w14:paraId="3AA549B5" w14:textId="3BADB275" w:rsidR="00D81876" w:rsidRDefault="00F03D8E" w:rsidP="00D81876">
      <w:pPr>
        <w:pStyle w:val="BodyText"/>
        <w:spacing w:line="360" w:lineRule="auto"/>
        <w:ind w:right="377"/>
        <w:jc w:val="both"/>
        <w:rPr>
          <w:rFonts w:ascii="Lato" w:hAnsi="Lato"/>
          <w:sz w:val="24"/>
          <w:szCs w:val="24"/>
        </w:rPr>
      </w:pPr>
      <w:r w:rsidRPr="00AE3C9C">
        <w:rPr>
          <w:rFonts w:ascii="Lato" w:hAnsi="Lato"/>
          <w:sz w:val="24"/>
          <w:szCs w:val="24"/>
        </w:rPr>
        <w:t>As a member of the Groundwork Federation the Safe</w:t>
      </w:r>
      <w:r w:rsidR="004836E9" w:rsidRPr="00AE3C9C">
        <w:rPr>
          <w:rFonts w:ascii="Lato" w:hAnsi="Lato"/>
          <w:sz w:val="24"/>
          <w:szCs w:val="24"/>
        </w:rPr>
        <w:t>guarding Management Group</w:t>
      </w:r>
      <w:r w:rsidRPr="00AE3C9C">
        <w:rPr>
          <w:rFonts w:ascii="Lato" w:hAnsi="Lato"/>
          <w:sz w:val="24"/>
          <w:szCs w:val="24"/>
        </w:rPr>
        <w:t xml:space="preserve"> have access to best practise support and advice through the national Safeguarding group of Groundwork senior safeguarding practitioners.</w:t>
      </w:r>
    </w:p>
    <w:p w14:paraId="11A41364" w14:textId="77777777" w:rsidR="008C032B" w:rsidRDefault="008C032B" w:rsidP="00D81876">
      <w:pPr>
        <w:pStyle w:val="BodyText"/>
        <w:spacing w:line="360" w:lineRule="auto"/>
        <w:ind w:right="377"/>
        <w:jc w:val="both"/>
        <w:rPr>
          <w:rFonts w:ascii="Lato" w:hAnsi="Lato"/>
          <w:sz w:val="24"/>
          <w:szCs w:val="24"/>
        </w:rPr>
      </w:pPr>
    </w:p>
    <w:p w14:paraId="31F6D138" w14:textId="77777777" w:rsidR="00D81876" w:rsidRDefault="00D81876" w:rsidP="00D81876">
      <w:pPr>
        <w:pStyle w:val="BodyText"/>
        <w:spacing w:line="360" w:lineRule="auto"/>
        <w:ind w:right="377"/>
        <w:jc w:val="both"/>
        <w:rPr>
          <w:rFonts w:ascii="Lato" w:hAnsi="Lato"/>
          <w:sz w:val="24"/>
          <w:szCs w:val="24"/>
        </w:rPr>
      </w:pPr>
    </w:p>
    <w:p w14:paraId="03A1CE12" w14:textId="6816137F" w:rsidR="008C3CF0" w:rsidRPr="00D81876" w:rsidRDefault="00D81876" w:rsidP="00D81876">
      <w:pPr>
        <w:pStyle w:val="BodyText"/>
        <w:spacing w:line="360" w:lineRule="auto"/>
        <w:ind w:right="377"/>
        <w:jc w:val="both"/>
        <w:rPr>
          <w:rFonts w:ascii="Lato" w:hAnsi="Lato"/>
          <w:b/>
          <w:sz w:val="24"/>
          <w:szCs w:val="24"/>
        </w:rPr>
      </w:pPr>
      <w:r w:rsidRPr="00D81876">
        <w:rPr>
          <w:rFonts w:ascii="Lato" w:hAnsi="Lato"/>
          <w:b/>
          <w:sz w:val="24"/>
          <w:szCs w:val="24"/>
        </w:rPr>
        <w:t xml:space="preserve">8.3.1 </w:t>
      </w:r>
      <w:r w:rsidR="00192DE9" w:rsidRPr="00D81876">
        <w:rPr>
          <w:rFonts w:ascii="Lato" w:hAnsi="Lato"/>
          <w:b/>
          <w:sz w:val="24"/>
          <w:szCs w:val="24"/>
        </w:rPr>
        <w:t>Arrangements for Management of Safeguarding Procedures</w:t>
      </w:r>
    </w:p>
    <w:p w14:paraId="3C7F5961" w14:textId="498B31EE"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The DSL’s will receive regular training and development to ensure that they keep up to date with changes in legislation, local authority safeguarding procedures and development of good practice. This will include as a minimum external DSL training every 2</w:t>
      </w:r>
      <w:r w:rsidRPr="00DA4E34">
        <w:rPr>
          <w:rFonts w:ascii="Lato" w:hAnsi="Lato"/>
          <w:sz w:val="24"/>
          <w:szCs w:val="24"/>
        </w:rPr>
        <w:t xml:space="preserve"> </w:t>
      </w:r>
      <w:r w:rsidRPr="00AE3C9C">
        <w:rPr>
          <w:rFonts w:ascii="Lato" w:hAnsi="Lato"/>
          <w:sz w:val="24"/>
          <w:szCs w:val="24"/>
        </w:rPr>
        <w:t>years.</w:t>
      </w:r>
    </w:p>
    <w:p w14:paraId="273CF67A" w14:textId="093BC478" w:rsidR="004836E9" w:rsidRPr="00DA4E34"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The role of the DSL will be included within each member of staff’s job description and time will be allocated to ensure effective completion of these</w:t>
      </w:r>
      <w:r w:rsidRPr="00DA4E34">
        <w:rPr>
          <w:rFonts w:ascii="Lato" w:hAnsi="Lato"/>
          <w:sz w:val="24"/>
          <w:szCs w:val="24"/>
        </w:rPr>
        <w:t xml:space="preserve"> </w:t>
      </w:r>
      <w:r w:rsidRPr="00AE3C9C">
        <w:rPr>
          <w:rFonts w:ascii="Lato" w:hAnsi="Lato"/>
          <w:sz w:val="24"/>
          <w:szCs w:val="24"/>
        </w:rPr>
        <w:t>duties.</w:t>
      </w:r>
      <w:r w:rsidR="004836E9" w:rsidRPr="00AE3C9C">
        <w:rPr>
          <w:rFonts w:ascii="Lato" w:hAnsi="Lato"/>
          <w:sz w:val="24"/>
          <w:szCs w:val="24"/>
        </w:rPr>
        <w:t xml:space="preserve"> The DSL Role Description is included as </w:t>
      </w:r>
      <w:r w:rsidR="004836E9" w:rsidRPr="00DA4E34">
        <w:rPr>
          <w:rFonts w:ascii="Lato" w:hAnsi="Lato"/>
          <w:b/>
          <w:sz w:val="24"/>
          <w:szCs w:val="24"/>
        </w:rPr>
        <w:t>Appendix 4</w:t>
      </w:r>
      <w:r w:rsidR="004836E9" w:rsidRPr="00DA4E34">
        <w:rPr>
          <w:rFonts w:ascii="Lato" w:hAnsi="Lato"/>
          <w:sz w:val="24"/>
          <w:szCs w:val="24"/>
        </w:rPr>
        <w:t>.</w:t>
      </w:r>
    </w:p>
    <w:p w14:paraId="72049650" w14:textId="4FA549B0" w:rsidR="008C3CF0"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 xml:space="preserve">The DSLs will meet </w:t>
      </w:r>
      <w:r w:rsidR="004705F4" w:rsidRPr="00AE3C9C">
        <w:rPr>
          <w:rFonts w:ascii="Lato" w:hAnsi="Lato"/>
          <w:sz w:val="24"/>
          <w:szCs w:val="24"/>
        </w:rPr>
        <w:t xml:space="preserve">on at least a </w:t>
      </w:r>
      <w:r w:rsidRPr="00AE3C9C">
        <w:rPr>
          <w:rFonts w:ascii="Lato" w:hAnsi="Lato"/>
          <w:sz w:val="24"/>
          <w:szCs w:val="24"/>
        </w:rPr>
        <w:t xml:space="preserve">quarterly </w:t>
      </w:r>
      <w:r w:rsidR="004705F4" w:rsidRPr="00AE3C9C">
        <w:rPr>
          <w:rFonts w:ascii="Lato" w:hAnsi="Lato"/>
          <w:sz w:val="24"/>
          <w:szCs w:val="24"/>
        </w:rPr>
        <w:t xml:space="preserve">basis </w:t>
      </w:r>
      <w:r w:rsidRPr="00AE3C9C">
        <w:rPr>
          <w:rFonts w:ascii="Lato" w:hAnsi="Lato"/>
          <w:sz w:val="24"/>
          <w:szCs w:val="24"/>
        </w:rPr>
        <w:t xml:space="preserve">to review safeguarding reports and actions, </w:t>
      </w:r>
      <w:r w:rsidR="008C032B">
        <w:rPr>
          <w:rFonts w:ascii="Lato" w:hAnsi="Lato"/>
          <w:sz w:val="24"/>
          <w:szCs w:val="24"/>
        </w:rPr>
        <w:t xml:space="preserve">policies and procedures </w:t>
      </w:r>
      <w:r w:rsidRPr="00AE3C9C">
        <w:rPr>
          <w:rFonts w:ascii="Lato" w:hAnsi="Lato"/>
          <w:sz w:val="24"/>
          <w:szCs w:val="24"/>
        </w:rPr>
        <w:t>and agree any changes in procedures or staff training needs. Additional meetings will be convened to review specific child protection cases or allegations as</w:t>
      </w:r>
      <w:r w:rsidRPr="00DA4E34">
        <w:rPr>
          <w:rFonts w:ascii="Lato" w:hAnsi="Lato"/>
          <w:sz w:val="24"/>
          <w:szCs w:val="24"/>
        </w:rPr>
        <w:t xml:space="preserve"> </w:t>
      </w:r>
      <w:r w:rsidRPr="00AE3C9C">
        <w:rPr>
          <w:rFonts w:ascii="Lato" w:hAnsi="Lato"/>
          <w:sz w:val="24"/>
          <w:szCs w:val="24"/>
        </w:rPr>
        <w:t>required.</w:t>
      </w:r>
    </w:p>
    <w:p w14:paraId="1308D52F" w14:textId="2DA011E3" w:rsidR="008C032B" w:rsidRPr="00AE3C9C" w:rsidRDefault="008C032B"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The Safeguarding Management Team will r</w:t>
      </w:r>
      <w:r w:rsidRPr="00ED6EB6">
        <w:rPr>
          <w:rFonts w:ascii="Lato" w:hAnsi="Lato"/>
          <w:sz w:val="24"/>
          <w:szCs w:val="24"/>
        </w:rPr>
        <w:t>eflect on instances where safeguarding procedures have been implemented both within the Trust and on a local or national basis, ensuring that lessons are applied to practice across the Trust.</w:t>
      </w:r>
    </w:p>
    <w:p w14:paraId="350768FC" w14:textId="77777777" w:rsidR="008C3CF0" w:rsidRPr="00AE3C9C" w:rsidRDefault="00192DE9"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sidRPr="00AE3C9C">
        <w:rPr>
          <w:rFonts w:ascii="Lato" w:hAnsi="Lato"/>
          <w:sz w:val="24"/>
          <w:szCs w:val="24"/>
        </w:rPr>
        <w:t xml:space="preserve">The DSLs will produce a quarterly report in consultation </w:t>
      </w:r>
      <w:r w:rsidR="00491325" w:rsidRPr="00AE3C9C">
        <w:rPr>
          <w:rFonts w:ascii="Lato" w:hAnsi="Lato"/>
          <w:sz w:val="24"/>
          <w:szCs w:val="24"/>
        </w:rPr>
        <w:t>with the Associate Board Member for Safeguarding</w:t>
      </w:r>
      <w:r w:rsidRPr="00AE3C9C">
        <w:rPr>
          <w:rFonts w:ascii="Lato" w:hAnsi="Lato"/>
          <w:sz w:val="24"/>
          <w:szCs w:val="24"/>
        </w:rPr>
        <w:t>, for inclusion within Board</w:t>
      </w:r>
      <w:r w:rsidRPr="00DA4E34">
        <w:rPr>
          <w:rFonts w:ascii="Lato" w:hAnsi="Lato"/>
          <w:sz w:val="24"/>
          <w:szCs w:val="24"/>
        </w:rPr>
        <w:t xml:space="preserve"> </w:t>
      </w:r>
      <w:r w:rsidRPr="00AE3C9C">
        <w:rPr>
          <w:rFonts w:ascii="Lato" w:hAnsi="Lato"/>
          <w:sz w:val="24"/>
          <w:szCs w:val="24"/>
        </w:rPr>
        <w:t>papers.</w:t>
      </w:r>
      <w:r w:rsidR="0089348E" w:rsidRPr="00AE3C9C">
        <w:rPr>
          <w:rFonts w:ascii="Lato" w:hAnsi="Lato"/>
          <w:sz w:val="24"/>
          <w:szCs w:val="24"/>
        </w:rPr>
        <w:t xml:space="preserve"> </w:t>
      </w:r>
    </w:p>
    <w:p w14:paraId="78535101" w14:textId="77777777" w:rsidR="00491325" w:rsidRPr="00DA4E34" w:rsidRDefault="00491325" w:rsidP="00DA4E34">
      <w:pPr>
        <w:tabs>
          <w:tab w:val="left" w:pos="952"/>
          <w:tab w:val="left" w:pos="953"/>
        </w:tabs>
        <w:spacing w:line="360" w:lineRule="auto"/>
        <w:ind w:right="444"/>
        <w:jc w:val="both"/>
        <w:rPr>
          <w:rFonts w:ascii="Lato" w:hAnsi="Lato"/>
          <w:sz w:val="24"/>
          <w:szCs w:val="24"/>
        </w:rPr>
      </w:pPr>
    </w:p>
    <w:p w14:paraId="2F577BD1" w14:textId="17EEF1BB" w:rsidR="00491325" w:rsidRPr="00AE3C9C" w:rsidRDefault="00D81876" w:rsidP="00D81876">
      <w:pPr>
        <w:tabs>
          <w:tab w:val="left" w:pos="952"/>
          <w:tab w:val="left" w:pos="953"/>
        </w:tabs>
        <w:spacing w:before="74" w:line="360" w:lineRule="auto"/>
        <w:ind w:right="541"/>
        <w:jc w:val="both"/>
        <w:rPr>
          <w:rFonts w:ascii="Lato" w:hAnsi="Lato"/>
          <w:b/>
          <w:sz w:val="24"/>
          <w:szCs w:val="24"/>
        </w:rPr>
      </w:pPr>
      <w:r>
        <w:rPr>
          <w:rFonts w:ascii="Lato" w:hAnsi="Lato"/>
          <w:b/>
          <w:sz w:val="24"/>
          <w:szCs w:val="24"/>
        </w:rPr>
        <w:t xml:space="preserve">8.3.2 </w:t>
      </w:r>
      <w:r w:rsidR="00491325" w:rsidRPr="00AE3C9C">
        <w:rPr>
          <w:rFonts w:ascii="Lato" w:hAnsi="Lato"/>
          <w:b/>
          <w:sz w:val="24"/>
          <w:szCs w:val="24"/>
        </w:rPr>
        <w:t>Arrangements for Contacting DSLs</w:t>
      </w:r>
      <w:r w:rsidR="0010704A" w:rsidRPr="00AE3C9C">
        <w:rPr>
          <w:rFonts w:ascii="Lato" w:hAnsi="Lato"/>
          <w:b/>
          <w:sz w:val="24"/>
          <w:szCs w:val="24"/>
        </w:rPr>
        <w:t xml:space="preserve"> and Duty Safeguarding Lead</w:t>
      </w:r>
    </w:p>
    <w:p w14:paraId="0A8D1720" w14:textId="15DE27A8" w:rsidR="00491325" w:rsidRPr="00AE3C9C" w:rsidRDefault="00491325" w:rsidP="00D81876">
      <w:pPr>
        <w:pStyle w:val="BodyText"/>
        <w:spacing w:line="360" w:lineRule="auto"/>
        <w:rPr>
          <w:rFonts w:ascii="Lato" w:hAnsi="Lato"/>
          <w:sz w:val="24"/>
          <w:szCs w:val="24"/>
        </w:rPr>
      </w:pPr>
      <w:r w:rsidRPr="00AE3C9C">
        <w:rPr>
          <w:rFonts w:ascii="Lato" w:hAnsi="Lato"/>
          <w:sz w:val="24"/>
          <w:szCs w:val="24"/>
        </w:rPr>
        <w:t xml:space="preserve">The contact details for the current members of the safeguarding team are detailed below. </w:t>
      </w:r>
      <w:r w:rsidR="0010704A" w:rsidRPr="00AE3C9C">
        <w:rPr>
          <w:rFonts w:ascii="Lato" w:hAnsi="Lato"/>
          <w:sz w:val="24"/>
          <w:szCs w:val="24"/>
        </w:rPr>
        <w:t>A rota is in place for one member of the team to act as the Duty Safeguarding Lead at all times, and staff should always seek to contact the Duty Safeguarding Lead in the first instance to seek advice or report any concerns.</w:t>
      </w:r>
      <w:r w:rsidR="008B74CA" w:rsidRPr="00AE3C9C">
        <w:rPr>
          <w:rFonts w:ascii="Lato" w:hAnsi="Lato"/>
          <w:sz w:val="24"/>
          <w:szCs w:val="24"/>
        </w:rPr>
        <w:t xml:space="preserve"> </w:t>
      </w:r>
      <w:r w:rsidR="00A7731C" w:rsidRPr="00AE3C9C">
        <w:rPr>
          <w:rFonts w:ascii="Lato" w:hAnsi="Lato"/>
          <w:sz w:val="24"/>
          <w:szCs w:val="24"/>
        </w:rPr>
        <w:t>A dedicated DSL mobile phone will be provided and the number will be shared with all staff, Trustees and Associate Board Members</w:t>
      </w:r>
      <w:r w:rsidR="00052E67">
        <w:rPr>
          <w:rFonts w:ascii="Lato" w:hAnsi="Lato"/>
          <w:sz w:val="24"/>
          <w:szCs w:val="24"/>
        </w:rPr>
        <w:t>.</w:t>
      </w:r>
    </w:p>
    <w:p w14:paraId="61BCE8EF" w14:textId="77777777" w:rsidR="00491325" w:rsidRPr="00AE3C9C" w:rsidRDefault="00491325" w:rsidP="004C5034">
      <w:pPr>
        <w:pStyle w:val="BodyText"/>
        <w:spacing w:line="360" w:lineRule="auto"/>
        <w:ind w:left="360"/>
        <w:rPr>
          <w:rFonts w:ascii="Lato" w:hAnsi="Lato"/>
          <w:sz w:val="24"/>
          <w:szCs w:val="24"/>
        </w:rPr>
      </w:pPr>
    </w:p>
    <w:p w14:paraId="735D0646" w14:textId="64A55A55" w:rsidR="0083556E" w:rsidRPr="00AE3C9C" w:rsidRDefault="00491325" w:rsidP="00052E67">
      <w:pPr>
        <w:pStyle w:val="BodyText"/>
        <w:spacing w:line="360" w:lineRule="auto"/>
        <w:ind w:left="720"/>
        <w:rPr>
          <w:rFonts w:ascii="Lato" w:hAnsi="Lato"/>
          <w:b/>
          <w:sz w:val="24"/>
          <w:szCs w:val="24"/>
        </w:rPr>
      </w:pPr>
      <w:r w:rsidRPr="00AE3C9C">
        <w:rPr>
          <w:rFonts w:ascii="Lato" w:hAnsi="Lato"/>
          <w:b/>
          <w:sz w:val="24"/>
          <w:szCs w:val="24"/>
        </w:rPr>
        <w:t xml:space="preserve">The </w:t>
      </w:r>
      <w:r w:rsidR="0083556E" w:rsidRPr="00AE3C9C">
        <w:rPr>
          <w:rFonts w:ascii="Lato" w:hAnsi="Lato"/>
          <w:b/>
          <w:sz w:val="24"/>
          <w:szCs w:val="24"/>
        </w:rPr>
        <w:t xml:space="preserve">Duty Safeguarding </w:t>
      </w:r>
      <w:r w:rsidR="0010704A" w:rsidRPr="00AE3C9C">
        <w:rPr>
          <w:rFonts w:ascii="Lato" w:hAnsi="Lato"/>
          <w:b/>
          <w:sz w:val="24"/>
          <w:szCs w:val="24"/>
        </w:rPr>
        <w:t>Contact details are as follows</w:t>
      </w:r>
      <w:r w:rsidRPr="00AE3C9C">
        <w:rPr>
          <w:rFonts w:ascii="Lato" w:hAnsi="Lato"/>
          <w:b/>
          <w:sz w:val="24"/>
          <w:szCs w:val="24"/>
        </w:rPr>
        <w:t xml:space="preserve">: </w:t>
      </w:r>
      <w:r w:rsidR="0083556E" w:rsidRPr="00AE3C9C">
        <w:rPr>
          <w:rFonts w:ascii="Lato" w:hAnsi="Lato"/>
          <w:b/>
          <w:sz w:val="24"/>
          <w:szCs w:val="24"/>
        </w:rPr>
        <w:t xml:space="preserve"> </w:t>
      </w:r>
    </w:p>
    <w:p w14:paraId="29AB519F" w14:textId="24BCA044" w:rsidR="0083556E" w:rsidRPr="00AE3C9C" w:rsidRDefault="0083556E" w:rsidP="00400330">
      <w:pPr>
        <w:pStyle w:val="BodyText"/>
        <w:spacing w:line="360" w:lineRule="auto"/>
        <w:ind w:left="720"/>
        <w:rPr>
          <w:rFonts w:ascii="Lato" w:hAnsi="Lato"/>
          <w:b/>
          <w:sz w:val="24"/>
          <w:szCs w:val="24"/>
        </w:rPr>
      </w:pPr>
      <w:r w:rsidRPr="00AE3C9C">
        <w:rPr>
          <w:rFonts w:ascii="Lato" w:hAnsi="Lato"/>
          <w:b/>
          <w:sz w:val="24"/>
          <w:szCs w:val="24"/>
        </w:rPr>
        <w:t>Tel: 07788 714099</w:t>
      </w:r>
    </w:p>
    <w:p w14:paraId="7B736D4B" w14:textId="40F52BE7" w:rsidR="0083556E" w:rsidRPr="00AE3C9C" w:rsidRDefault="0083556E" w:rsidP="00400330">
      <w:pPr>
        <w:pStyle w:val="BodyText"/>
        <w:spacing w:line="360" w:lineRule="auto"/>
        <w:ind w:left="720"/>
        <w:rPr>
          <w:rFonts w:ascii="Lato" w:hAnsi="Lato"/>
          <w:b/>
          <w:sz w:val="24"/>
          <w:szCs w:val="24"/>
        </w:rPr>
      </w:pPr>
      <w:r w:rsidRPr="00AE3C9C">
        <w:rPr>
          <w:rFonts w:ascii="Lato" w:hAnsi="Lato"/>
          <w:b/>
          <w:sz w:val="24"/>
          <w:szCs w:val="24"/>
        </w:rPr>
        <w:t>E: GM.safeguarding@groundwork.org.uk</w:t>
      </w:r>
    </w:p>
    <w:p w14:paraId="291055A0" w14:textId="69407B0E" w:rsidR="0083556E" w:rsidRPr="00052E67" w:rsidRDefault="00C0472B" w:rsidP="00D81876">
      <w:pPr>
        <w:pStyle w:val="BodyText"/>
        <w:spacing w:line="360" w:lineRule="auto"/>
        <w:rPr>
          <w:rFonts w:ascii="Lato" w:hAnsi="Lato"/>
          <w:sz w:val="24"/>
          <w:szCs w:val="24"/>
        </w:rPr>
      </w:pPr>
      <w:r>
        <w:rPr>
          <w:rFonts w:ascii="Lato" w:hAnsi="Lato"/>
          <w:sz w:val="24"/>
          <w:szCs w:val="24"/>
        </w:rPr>
        <w:t>The cont</w:t>
      </w:r>
      <w:r w:rsidR="0083556E" w:rsidRPr="00AE3C9C">
        <w:rPr>
          <w:rFonts w:ascii="Lato" w:hAnsi="Lato"/>
          <w:sz w:val="24"/>
          <w:szCs w:val="24"/>
        </w:rPr>
        <w:t xml:space="preserve">act details for the DSL’s </w:t>
      </w:r>
      <w:r w:rsidR="00052E67">
        <w:rPr>
          <w:rFonts w:ascii="Lato" w:hAnsi="Lato"/>
          <w:sz w:val="24"/>
          <w:szCs w:val="24"/>
        </w:rPr>
        <w:t>are:</w:t>
      </w:r>
    </w:p>
    <w:tbl>
      <w:tblPr>
        <w:tblStyle w:val="TableGrid"/>
        <w:tblW w:w="0" w:type="auto"/>
        <w:tblLayout w:type="fixed"/>
        <w:tblLook w:val="04A0" w:firstRow="1" w:lastRow="0" w:firstColumn="1" w:lastColumn="0" w:noHBand="0" w:noVBand="1"/>
      </w:tblPr>
      <w:tblGrid>
        <w:gridCol w:w="1696"/>
        <w:gridCol w:w="1985"/>
        <w:gridCol w:w="2268"/>
        <w:gridCol w:w="2410"/>
        <w:gridCol w:w="2301"/>
      </w:tblGrid>
      <w:tr w:rsidR="00B304FB" w:rsidRPr="00C0472B" w14:paraId="0EB99AC0" w14:textId="77777777" w:rsidTr="003A792F">
        <w:tc>
          <w:tcPr>
            <w:tcW w:w="1696" w:type="dxa"/>
          </w:tcPr>
          <w:p w14:paraId="51B5D641" w14:textId="77777777" w:rsidR="00B304FB" w:rsidRPr="00C0472B" w:rsidRDefault="00B304FB" w:rsidP="00800383">
            <w:pPr>
              <w:pStyle w:val="BodyText"/>
              <w:spacing w:before="6"/>
              <w:rPr>
                <w:rFonts w:ascii="Lato" w:hAnsi="Lato"/>
                <w:b/>
                <w:szCs w:val="20"/>
              </w:rPr>
            </w:pPr>
            <w:r w:rsidRPr="00C0472B">
              <w:rPr>
                <w:rFonts w:ascii="Lato" w:hAnsi="Lato"/>
                <w:b/>
                <w:szCs w:val="20"/>
              </w:rPr>
              <w:t>Name</w:t>
            </w:r>
          </w:p>
        </w:tc>
        <w:tc>
          <w:tcPr>
            <w:tcW w:w="1985" w:type="dxa"/>
          </w:tcPr>
          <w:p w14:paraId="47E966FC" w14:textId="1E60B205" w:rsidR="00B304FB" w:rsidRPr="00C0472B" w:rsidRDefault="00FE076F" w:rsidP="00800383">
            <w:pPr>
              <w:pStyle w:val="BodyText"/>
              <w:spacing w:before="6"/>
              <w:rPr>
                <w:rFonts w:ascii="Lato" w:hAnsi="Lato"/>
                <w:szCs w:val="20"/>
              </w:rPr>
            </w:pPr>
            <w:r>
              <w:rPr>
                <w:rFonts w:ascii="Lato" w:hAnsi="Lato"/>
                <w:szCs w:val="20"/>
              </w:rPr>
              <w:t xml:space="preserve">Venetia Knight </w:t>
            </w:r>
          </w:p>
        </w:tc>
        <w:tc>
          <w:tcPr>
            <w:tcW w:w="2268" w:type="dxa"/>
          </w:tcPr>
          <w:p w14:paraId="6020B68C" w14:textId="77777777" w:rsidR="00B304FB" w:rsidRPr="00C0472B" w:rsidRDefault="00B304FB" w:rsidP="00800383">
            <w:pPr>
              <w:pStyle w:val="BodyText"/>
              <w:spacing w:before="6"/>
              <w:rPr>
                <w:rFonts w:ascii="Lato" w:hAnsi="Lato"/>
                <w:szCs w:val="20"/>
              </w:rPr>
            </w:pPr>
            <w:r w:rsidRPr="00C0472B">
              <w:rPr>
                <w:rFonts w:ascii="Lato" w:hAnsi="Lato"/>
                <w:szCs w:val="20"/>
              </w:rPr>
              <w:t>Jill Eckersley</w:t>
            </w:r>
          </w:p>
        </w:tc>
        <w:tc>
          <w:tcPr>
            <w:tcW w:w="2410" w:type="dxa"/>
          </w:tcPr>
          <w:p w14:paraId="6208135E" w14:textId="77777777" w:rsidR="00B304FB" w:rsidRPr="00C0472B" w:rsidRDefault="00B304FB" w:rsidP="00800383">
            <w:pPr>
              <w:pStyle w:val="BodyText"/>
              <w:spacing w:before="6"/>
              <w:rPr>
                <w:rFonts w:ascii="Lato" w:hAnsi="Lato"/>
                <w:szCs w:val="20"/>
              </w:rPr>
            </w:pPr>
            <w:r w:rsidRPr="00C0472B">
              <w:rPr>
                <w:rFonts w:ascii="Lato" w:hAnsi="Lato"/>
                <w:szCs w:val="20"/>
              </w:rPr>
              <w:t>Liane Kirk</w:t>
            </w:r>
          </w:p>
        </w:tc>
        <w:tc>
          <w:tcPr>
            <w:tcW w:w="2301" w:type="dxa"/>
          </w:tcPr>
          <w:p w14:paraId="6ADBD650" w14:textId="7E9A22D5" w:rsidR="00B304FB" w:rsidRPr="00C0472B" w:rsidRDefault="00FE076F" w:rsidP="00800383">
            <w:pPr>
              <w:pStyle w:val="BodyText"/>
              <w:spacing w:before="6"/>
              <w:rPr>
                <w:rFonts w:ascii="Lato" w:hAnsi="Lato"/>
                <w:szCs w:val="20"/>
              </w:rPr>
            </w:pPr>
            <w:r>
              <w:rPr>
                <w:rFonts w:ascii="Lato" w:hAnsi="Lato"/>
                <w:szCs w:val="20"/>
              </w:rPr>
              <w:t xml:space="preserve">James O’Farrell </w:t>
            </w:r>
          </w:p>
        </w:tc>
      </w:tr>
      <w:tr w:rsidR="00B304FB" w:rsidRPr="00C0472B" w14:paraId="3CE28FFA" w14:textId="77777777" w:rsidTr="003A792F">
        <w:tc>
          <w:tcPr>
            <w:tcW w:w="1696" w:type="dxa"/>
          </w:tcPr>
          <w:p w14:paraId="01726995" w14:textId="77777777" w:rsidR="00B304FB" w:rsidRPr="00C0472B" w:rsidRDefault="00B304FB" w:rsidP="00800383">
            <w:pPr>
              <w:pStyle w:val="BodyText"/>
              <w:spacing w:before="6"/>
              <w:rPr>
                <w:rFonts w:ascii="Lato" w:hAnsi="Lato"/>
                <w:b/>
                <w:szCs w:val="20"/>
              </w:rPr>
            </w:pPr>
            <w:r w:rsidRPr="00C0472B">
              <w:rPr>
                <w:rFonts w:ascii="Lato" w:hAnsi="Lato"/>
                <w:b/>
                <w:szCs w:val="20"/>
              </w:rPr>
              <w:t>Job Title</w:t>
            </w:r>
          </w:p>
        </w:tc>
        <w:tc>
          <w:tcPr>
            <w:tcW w:w="1985" w:type="dxa"/>
          </w:tcPr>
          <w:p w14:paraId="1D492497" w14:textId="7A374E58" w:rsidR="00B304FB" w:rsidRPr="00C0472B" w:rsidRDefault="00FE076F" w:rsidP="00800383">
            <w:pPr>
              <w:pStyle w:val="BodyText"/>
              <w:spacing w:before="6"/>
              <w:rPr>
                <w:rFonts w:ascii="Lato" w:hAnsi="Lato"/>
                <w:szCs w:val="20"/>
              </w:rPr>
            </w:pPr>
            <w:r>
              <w:rPr>
                <w:rFonts w:ascii="Lato" w:hAnsi="Lato"/>
                <w:szCs w:val="20"/>
              </w:rPr>
              <w:t xml:space="preserve">Head of Employment &amp; Enterprise </w:t>
            </w:r>
          </w:p>
        </w:tc>
        <w:tc>
          <w:tcPr>
            <w:tcW w:w="2268" w:type="dxa"/>
          </w:tcPr>
          <w:p w14:paraId="1A0D75D2" w14:textId="77777777" w:rsidR="00B304FB" w:rsidRPr="00C0472B" w:rsidRDefault="00800383" w:rsidP="00800383">
            <w:pPr>
              <w:pStyle w:val="BodyText"/>
              <w:spacing w:before="6"/>
              <w:rPr>
                <w:rFonts w:ascii="Lato" w:hAnsi="Lato"/>
                <w:szCs w:val="20"/>
              </w:rPr>
            </w:pPr>
            <w:r w:rsidRPr="00C0472B">
              <w:rPr>
                <w:rFonts w:ascii="Lato" w:hAnsi="Lato"/>
                <w:szCs w:val="20"/>
              </w:rPr>
              <w:t>Prince’s Trust Manager</w:t>
            </w:r>
          </w:p>
        </w:tc>
        <w:tc>
          <w:tcPr>
            <w:tcW w:w="2410" w:type="dxa"/>
          </w:tcPr>
          <w:p w14:paraId="116DCAC7" w14:textId="4848955C" w:rsidR="00B304FB" w:rsidRPr="00C0472B" w:rsidRDefault="00D60A91" w:rsidP="00800383">
            <w:pPr>
              <w:pStyle w:val="BodyText"/>
              <w:spacing w:before="6"/>
              <w:rPr>
                <w:rFonts w:ascii="Lato" w:hAnsi="Lato"/>
                <w:szCs w:val="20"/>
              </w:rPr>
            </w:pPr>
            <w:r w:rsidRPr="00C0472B">
              <w:rPr>
                <w:rFonts w:ascii="Lato" w:hAnsi="Lato"/>
                <w:szCs w:val="20"/>
              </w:rPr>
              <w:t xml:space="preserve">Youth </w:t>
            </w:r>
            <w:r w:rsidR="00FE076F">
              <w:rPr>
                <w:rFonts w:ascii="Lato" w:hAnsi="Lato"/>
                <w:szCs w:val="20"/>
              </w:rPr>
              <w:t xml:space="preserve">Employment </w:t>
            </w:r>
            <w:r w:rsidRPr="00C0472B">
              <w:rPr>
                <w:rFonts w:ascii="Lato" w:hAnsi="Lato"/>
                <w:szCs w:val="20"/>
              </w:rPr>
              <w:t xml:space="preserve">Programme </w:t>
            </w:r>
            <w:r w:rsidR="0083556E" w:rsidRPr="00C0472B">
              <w:rPr>
                <w:rFonts w:ascii="Lato" w:hAnsi="Lato"/>
                <w:szCs w:val="20"/>
              </w:rPr>
              <w:t>Manager</w:t>
            </w:r>
          </w:p>
        </w:tc>
        <w:tc>
          <w:tcPr>
            <w:tcW w:w="2301" w:type="dxa"/>
          </w:tcPr>
          <w:p w14:paraId="3C08E915" w14:textId="52F29525" w:rsidR="00B304FB" w:rsidRPr="00C0472B" w:rsidRDefault="00FE076F" w:rsidP="00800383">
            <w:pPr>
              <w:pStyle w:val="BodyText"/>
              <w:spacing w:before="6"/>
              <w:rPr>
                <w:rFonts w:ascii="Lato" w:hAnsi="Lato"/>
                <w:szCs w:val="20"/>
              </w:rPr>
            </w:pPr>
            <w:r>
              <w:rPr>
                <w:rFonts w:ascii="Lato" w:hAnsi="Lato"/>
                <w:szCs w:val="20"/>
              </w:rPr>
              <w:t xml:space="preserve">Youth Work Manager </w:t>
            </w:r>
          </w:p>
        </w:tc>
      </w:tr>
      <w:tr w:rsidR="00B304FB" w:rsidRPr="00C0472B" w14:paraId="33102C45" w14:textId="77777777" w:rsidTr="0083556E">
        <w:tc>
          <w:tcPr>
            <w:tcW w:w="1696" w:type="dxa"/>
          </w:tcPr>
          <w:p w14:paraId="5ABA3499" w14:textId="77777777" w:rsidR="00B304FB" w:rsidRPr="00C0472B" w:rsidRDefault="00B304FB" w:rsidP="00800383">
            <w:pPr>
              <w:pStyle w:val="BodyText"/>
              <w:spacing w:before="6"/>
              <w:rPr>
                <w:rFonts w:ascii="Lato" w:hAnsi="Lato"/>
                <w:b/>
                <w:szCs w:val="20"/>
              </w:rPr>
            </w:pPr>
            <w:r w:rsidRPr="00C0472B">
              <w:rPr>
                <w:rFonts w:ascii="Lato" w:hAnsi="Lato"/>
                <w:b/>
                <w:szCs w:val="20"/>
              </w:rPr>
              <w:t>Safeguarding Role</w:t>
            </w:r>
          </w:p>
        </w:tc>
        <w:tc>
          <w:tcPr>
            <w:tcW w:w="1985" w:type="dxa"/>
            <w:tcBorders>
              <w:bottom w:val="single" w:sz="4" w:space="0" w:color="auto"/>
            </w:tcBorders>
          </w:tcPr>
          <w:p w14:paraId="3480B610" w14:textId="77777777" w:rsidR="00B304FB" w:rsidRPr="00C0472B" w:rsidRDefault="00800383" w:rsidP="00800383">
            <w:pPr>
              <w:pStyle w:val="BodyText"/>
              <w:spacing w:before="6"/>
              <w:rPr>
                <w:rFonts w:ascii="Lato" w:hAnsi="Lato"/>
                <w:szCs w:val="20"/>
              </w:rPr>
            </w:pPr>
            <w:r w:rsidRPr="00C0472B">
              <w:rPr>
                <w:rFonts w:ascii="Lato" w:hAnsi="Lato"/>
                <w:szCs w:val="20"/>
              </w:rPr>
              <w:t>Strategic Safeguarding Lead</w:t>
            </w:r>
          </w:p>
        </w:tc>
        <w:tc>
          <w:tcPr>
            <w:tcW w:w="2268" w:type="dxa"/>
          </w:tcPr>
          <w:p w14:paraId="48D54D8B" w14:textId="77777777" w:rsidR="00B304FB" w:rsidRPr="00C0472B" w:rsidRDefault="00800383" w:rsidP="00800383">
            <w:pPr>
              <w:pStyle w:val="BodyText"/>
              <w:spacing w:before="6"/>
              <w:rPr>
                <w:rFonts w:ascii="Lato" w:hAnsi="Lato"/>
                <w:szCs w:val="20"/>
              </w:rPr>
            </w:pPr>
            <w:r w:rsidRPr="00C0472B">
              <w:rPr>
                <w:rFonts w:ascii="Lato" w:hAnsi="Lato"/>
                <w:szCs w:val="20"/>
              </w:rPr>
              <w:t>Designated Safeguarding Lead</w:t>
            </w:r>
          </w:p>
        </w:tc>
        <w:tc>
          <w:tcPr>
            <w:tcW w:w="2410" w:type="dxa"/>
          </w:tcPr>
          <w:p w14:paraId="3A0C9D25" w14:textId="77777777" w:rsidR="00B304FB" w:rsidRPr="00C0472B" w:rsidRDefault="00800383" w:rsidP="00800383">
            <w:pPr>
              <w:pStyle w:val="BodyText"/>
              <w:spacing w:before="6"/>
              <w:rPr>
                <w:rFonts w:ascii="Lato" w:hAnsi="Lato"/>
                <w:szCs w:val="20"/>
              </w:rPr>
            </w:pPr>
            <w:r w:rsidRPr="00C0472B">
              <w:rPr>
                <w:rFonts w:ascii="Lato" w:hAnsi="Lato"/>
                <w:szCs w:val="20"/>
              </w:rPr>
              <w:t>Designated Safeguarding Lead</w:t>
            </w:r>
          </w:p>
        </w:tc>
        <w:tc>
          <w:tcPr>
            <w:tcW w:w="2301" w:type="dxa"/>
            <w:tcBorders>
              <w:bottom w:val="single" w:sz="4" w:space="0" w:color="auto"/>
            </w:tcBorders>
          </w:tcPr>
          <w:p w14:paraId="10F57181" w14:textId="77777777" w:rsidR="00B304FB" w:rsidRPr="00C0472B" w:rsidRDefault="00800383" w:rsidP="00800383">
            <w:pPr>
              <w:pStyle w:val="BodyText"/>
              <w:spacing w:before="6"/>
              <w:rPr>
                <w:rFonts w:ascii="Lato" w:hAnsi="Lato"/>
                <w:szCs w:val="20"/>
              </w:rPr>
            </w:pPr>
            <w:r w:rsidRPr="00C0472B">
              <w:rPr>
                <w:rFonts w:ascii="Lato" w:hAnsi="Lato"/>
                <w:szCs w:val="20"/>
              </w:rPr>
              <w:t>Designated Safeguarding Lead</w:t>
            </w:r>
          </w:p>
        </w:tc>
      </w:tr>
      <w:tr w:rsidR="00800383" w:rsidRPr="00C0472B" w14:paraId="5C4A9A67" w14:textId="77777777" w:rsidTr="0083556E">
        <w:tc>
          <w:tcPr>
            <w:tcW w:w="1696" w:type="dxa"/>
          </w:tcPr>
          <w:p w14:paraId="4446AE54" w14:textId="77777777" w:rsidR="00800383" w:rsidRPr="00C0472B" w:rsidRDefault="00800383" w:rsidP="00800383">
            <w:pPr>
              <w:pStyle w:val="BodyText"/>
              <w:spacing w:before="6"/>
              <w:rPr>
                <w:rFonts w:ascii="Lato" w:hAnsi="Lato"/>
                <w:b/>
                <w:szCs w:val="20"/>
              </w:rPr>
            </w:pPr>
            <w:r w:rsidRPr="00C0472B">
              <w:rPr>
                <w:rFonts w:ascii="Lato" w:hAnsi="Lato"/>
                <w:b/>
                <w:szCs w:val="20"/>
              </w:rPr>
              <w:t>Mobile No.</w:t>
            </w:r>
          </w:p>
        </w:tc>
        <w:tc>
          <w:tcPr>
            <w:tcW w:w="1985" w:type="dxa"/>
            <w:tcBorders>
              <w:bottom w:val="single" w:sz="4" w:space="0" w:color="000000"/>
            </w:tcBorders>
            <w:shd w:val="clear" w:color="auto" w:fill="auto"/>
          </w:tcPr>
          <w:p w14:paraId="53D61AC9" w14:textId="3F50871B" w:rsidR="00800383" w:rsidRPr="00C0472B" w:rsidRDefault="00FE076F" w:rsidP="0083556E">
            <w:pPr>
              <w:pStyle w:val="TableParagraph"/>
              <w:rPr>
                <w:rFonts w:ascii="Lato" w:hAnsi="Lato"/>
                <w:szCs w:val="20"/>
              </w:rPr>
            </w:pPr>
            <w:r>
              <w:rPr>
                <w:rFonts w:ascii="Lato" w:hAnsi="Lato"/>
                <w:szCs w:val="20"/>
              </w:rPr>
              <w:t xml:space="preserve"> </w:t>
            </w:r>
            <w:r w:rsidRPr="00C0472B">
              <w:rPr>
                <w:rFonts w:ascii="Lato" w:hAnsi="Lato"/>
                <w:szCs w:val="20"/>
              </w:rPr>
              <w:t>07790 800989</w:t>
            </w:r>
          </w:p>
        </w:tc>
        <w:tc>
          <w:tcPr>
            <w:tcW w:w="2268" w:type="dxa"/>
          </w:tcPr>
          <w:p w14:paraId="57CE69A9" w14:textId="77777777" w:rsidR="00800383" w:rsidRPr="00C0472B" w:rsidRDefault="00800383" w:rsidP="00800383">
            <w:pPr>
              <w:pStyle w:val="BodyText"/>
              <w:spacing w:before="6"/>
              <w:rPr>
                <w:rFonts w:ascii="Lato" w:hAnsi="Lato"/>
                <w:szCs w:val="20"/>
              </w:rPr>
            </w:pPr>
            <w:r w:rsidRPr="00C0472B">
              <w:rPr>
                <w:rFonts w:ascii="Lato" w:hAnsi="Lato"/>
                <w:szCs w:val="20"/>
              </w:rPr>
              <w:t>07739 978794</w:t>
            </w:r>
          </w:p>
        </w:tc>
        <w:tc>
          <w:tcPr>
            <w:tcW w:w="2410" w:type="dxa"/>
          </w:tcPr>
          <w:p w14:paraId="24B84DAA" w14:textId="36654175" w:rsidR="00800383" w:rsidRPr="00C0472B" w:rsidRDefault="00D60A91" w:rsidP="00800383">
            <w:pPr>
              <w:pStyle w:val="BodyText"/>
              <w:spacing w:before="6"/>
              <w:rPr>
                <w:rFonts w:ascii="Lato" w:hAnsi="Lato"/>
                <w:szCs w:val="20"/>
              </w:rPr>
            </w:pPr>
            <w:r w:rsidRPr="00C0472B">
              <w:rPr>
                <w:rFonts w:ascii="Lato" w:hAnsi="Lato"/>
                <w:szCs w:val="20"/>
              </w:rPr>
              <w:t>07867 354442</w:t>
            </w:r>
          </w:p>
        </w:tc>
        <w:tc>
          <w:tcPr>
            <w:tcW w:w="2301" w:type="dxa"/>
            <w:tcBorders>
              <w:bottom w:val="single" w:sz="4" w:space="0" w:color="000000"/>
            </w:tcBorders>
            <w:shd w:val="clear" w:color="auto" w:fill="auto"/>
          </w:tcPr>
          <w:p w14:paraId="46FB2AFE" w14:textId="0F5BE869" w:rsidR="00FE076F" w:rsidRDefault="00FE076F" w:rsidP="0083556E">
            <w:pPr>
              <w:pStyle w:val="TableParagraph"/>
              <w:rPr>
                <w:rFonts w:ascii="Lato" w:hAnsi="Lato"/>
                <w:szCs w:val="20"/>
              </w:rPr>
            </w:pPr>
          </w:p>
          <w:p w14:paraId="725C3607" w14:textId="6AB543E9" w:rsidR="00800383" w:rsidRDefault="00FE076F" w:rsidP="0083556E">
            <w:pPr>
              <w:pStyle w:val="TableParagraph"/>
              <w:rPr>
                <w:rFonts w:ascii="Lato" w:hAnsi="Lato"/>
                <w:szCs w:val="20"/>
              </w:rPr>
            </w:pPr>
            <w:r>
              <w:rPr>
                <w:color w:val="373536"/>
                <w:sz w:val="20"/>
                <w:szCs w:val="20"/>
              </w:rPr>
              <w:t>07800849705</w:t>
            </w:r>
          </w:p>
          <w:p w14:paraId="7F402EA6" w14:textId="7093D4EB" w:rsidR="00FE076F" w:rsidRPr="00C0472B" w:rsidRDefault="00FE076F" w:rsidP="0083556E">
            <w:pPr>
              <w:pStyle w:val="TableParagraph"/>
              <w:rPr>
                <w:rFonts w:ascii="Lato" w:hAnsi="Lato"/>
                <w:szCs w:val="20"/>
              </w:rPr>
            </w:pPr>
          </w:p>
        </w:tc>
      </w:tr>
      <w:tr w:rsidR="00800383" w:rsidRPr="00C0472B" w14:paraId="37117698" w14:textId="77777777" w:rsidTr="0083556E">
        <w:tc>
          <w:tcPr>
            <w:tcW w:w="1696" w:type="dxa"/>
          </w:tcPr>
          <w:p w14:paraId="35124440" w14:textId="77777777" w:rsidR="00800383" w:rsidRPr="00C0472B" w:rsidRDefault="00800383" w:rsidP="00800383">
            <w:pPr>
              <w:pStyle w:val="BodyText"/>
              <w:spacing w:before="6"/>
              <w:rPr>
                <w:rFonts w:ascii="Lato" w:hAnsi="Lato"/>
                <w:b/>
                <w:szCs w:val="20"/>
              </w:rPr>
            </w:pPr>
            <w:r w:rsidRPr="00C0472B">
              <w:rPr>
                <w:rFonts w:ascii="Lato" w:hAnsi="Lato"/>
                <w:b/>
                <w:szCs w:val="20"/>
              </w:rPr>
              <w:t>Email</w:t>
            </w:r>
          </w:p>
        </w:tc>
        <w:tc>
          <w:tcPr>
            <w:tcW w:w="1985" w:type="dxa"/>
            <w:tcBorders>
              <w:top w:val="single" w:sz="4" w:space="0" w:color="000000"/>
              <w:bottom w:val="single" w:sz="4" w:space="0" w:color="000000"/>
            </w:tcBorders>
            <w:shd w:val="clear" w:color="auto" w:fill="auto"/>
          </w:tcPr>
          <w:p w14:paraId="5D6C9A89" w14:textId="53EFB034" w:rsidR="00FE076F" w:rsidRDefault="00FE076F" w:rsidP="0083556E">
            <w:pPr>
              <w:pStyle w:val="TableParagraph"/>
              <w:rPr>
                <w:rFonts w:ascii="Lato" w:hAnsi="Lato"/>
                <w:szCs w:val="20"/>
              </w:rPr>
            </w:pPr>
          </w:p>
          <w:p w14:paraId="567561FC" w14:textId="73145134" w:rsidR="00800383" w:rsidRDefault="00A71AE0" w:rsidP="0083556E">
            <w:pPr>
              <w:pStyle w:val="TableParagraph"/>
              <w:rPr>
                <w:rFonts w:ascii="Lato" w:hAnsi="Lato"/>
                <w:szCs w:val="20"/>
              </w:rPr>
            </w:pPr>
            <w:hyperlink r:id="rId13" w:history="1">
              <w:r w:rsidR="00FE076F" w:rsidRPr="004A3125">
                <w:rPr>
                  <w:rStyle w:val="Hyperlink"/>
                  <w:rFonts w:ascii="Lato" w:hAnsi="Lato"/>
                  <w:szCs w:val="20"/>
                </w:rPr>
                <w:t>Venetia.knight@groundwork.org.uk</w:t>
              </w:r>
            </w:hyperlink>
          </w:p>
          <w:p w14:paraId="28247093" w14:textId="18AD968D" w:rsidR="00FE076F" w:rsidRPr="00C0472B" w:rsidRDefault="00FE076F" w:rsidP="0083556E">
            <w:pPr>
              <w:pStyle w:val="TableParagraph"/>
              <w:rPr>
                <w:rFonts w:ascii="Lato" w:hAnsi="Lato"/>
                <w:szCs w:val="20"/>
              </w:rPr>
            </w:pPr>
          </w:p>
        </w:tc>
        <w:tc>
          <w:tcPr>
            <w:tcW w:w="2268" w:type="dxa"/>
          </w:tcPr>
          <w:p w14:paraId="18FF8C39" w14:textId="77777777" w:rsidR="00800383" w:rsidRPr="00C0472B" w:rsidRDefault="00800383" w:rsidP="00800383">
            <w:pPr>
              <w:pStyle w:val="BodyText"/>
              <w:spacing w:before="6"/>
              <w:rPr>
                <w:rFonts w:ascii="Lato" w:hAnsi="Lato"/>
                <w:szCs w:val="20"/>
              </w:rPr>
            </w:pPr>
            <w:r w:rsidRPr="00C0472B">
              <w:rPr>
                <w:rFonts w:ascii="Lato" w:hAnsi="Lato"/>
                <w:szCs w:val="20"/>
              </w:rPr>
              <w:t>Jill.eckersley@groundwork.org.uk</w:t>
            </w:r>
          </w:p>
        </w:tc>
        <w:tc>
          <w:tcPr>
            <w:tcW w:w="2410" w:type="dxa"/>
          </w:tcPr>
          <w:p w14:paraId="1EB331DD" w14:textId="77777777" w:rsidR="00800383" w:rsidRPr="00C0472B" w:rsidRDefault="00800383" w:rsidP="00800383">
            <w:pPr>
              <w:pStyle w:val="BodyText"/>
              <w:spacing w:before="6"/>
              <w:rPr>
                <w:rFonts w:ascii="Lato" w:hAnsi="Lato"/>
                <w:szCs w:val="20"/>
              </w:rPr>
            </w:pPr>
            <w:r w:rsidRPr="00C0472B">
              <w:rPr>
                <w:rFonts w:ascii="Lato" w:hAnsi="Lato"/>
                <w:szCs w:val="20"/>
              </w:rPr>
              <w:t>Liane.kirk@groundwork.org.uk</w:t>
            </w:r>
          </w:p>
        </w:tc>
        <w:tc>
          <w:tcPr>
            <w:tcW w:w="2301" w:type="dxa"/>
            <w:tcBorders>
              <w:top w:val="single" w:sz="4" w:space="0" w:color="000000"/>
              <w:bottom w:val="single" w:sz="4" w:space="0" w:color="000000"/>
            </w:tcBorders>
            <w:shd w:val="clear" w:color="auto" w:fill="auto"/>
          </w:tcPr>
          <w:p w14:paraId="3DC4843A" w14:textId="2D478D3D" w:rsidR="00800383" w:rsidRPr="00C0472B" w:rsidRDefault="00A71AE0" w:rsidP="00800383">
            <w:pPr>
              <w:pStyle w:val="TableParagraph"/>
              <w:rPr>
                <w:rFonts w:ascii="Lato" w:hAnsi="Lato"/>
                <w:szCs w:val="20"/>
              </w:rPr>
            </w:pPr>
            <w:hyperlink r:id="rId14" w:history="1">
              <w:r w:rsidR="00FE076F" w:rsidRPr="004A3125">
                <w:rPr>
                  <w:rStyle w:val="Hyperlink"/>
                  <w:rFonts w:ascii="Lato" w:hAnsi="Lato"/>
                  <w:szCs w:val="20"/>
                </w:rPr>
                <w:t>james.ofarrell@groundwork.org.uk</w:t>
              </w:r>
            </w:hyperlink>
          </w:p>
        </w:tc>
      </w:tr>
      <w:tr w:rsidR="00800383" w:rsidRPr="00C0472B" w14:paraId="18D98968" w14:textId="77777777" w:rsidTr="0083556E">
        <w:tc>
          <w:tcPr>
            <w:tcW w:w="1696" w:type="dxa"/>
          </w:tcPr>
          <w:p w14:paraId="33FF70AC" w14:textId="77777777" w:rsidR="00800383" w:rsidRPr="00C0472B" w:rsidRDefault="00800383" w:rsidP="00800383">
            <w:pPr>
              <w:pStyle w:val="BodyText"/>
              <w:spacing w:before="6"/>
              <w:rPr>
                <w:rFonts w:ascii="Lato" w:hAnsi="Lato"/>
                <w:b/>
                <w:szCs w:val="20"/>
              </w:rPr>
            </w:pPr>
            <w:r w:rsidRPr="00C0472B">
              <w:rPr>
                <w:rFonts w:ascii="Lato" w:hAnsi="Lato"/>
                <w:b/>
                <w:szCs w:val="20"/>
              </w:rPr>
              <w:t>Main Office</w:t>
            </w:r>
          </w:p>
        </w:tc>
        <w:tc>
          <w:tcPr>
            <w:tcW w:w="1985" w:type="dxa"/>
            <w:tcBorders>
              <w:top w:val="single" w:sz="4" w:space="0" w:color="000000"/>
              <w:bottom w:val="single" w:sz="4" w:space="0" w:color="000000"/>
            </w:tcBorders>
            <w:shd w:val="clear" w:color="auto" w:fill="auto"/>
          </w:tcPr>
          <w:p w14:paraId="2C9EF7A5" w14:textId="2D02288A" w:rsidR="00800383" w:rsidRPr="00C0472B" w:rsidRDefault="00FE076F" w:rsidP="0083556E">
            <w:pPr>
              <w:pStyle w:val="TableParagraph"/>
              <w:rPr>
                <w:rFonts w:ascii="Lato" w:hAnsi="Lato"/>
                <w:szCs w:val="20"/>
              </w:rPr>
            </w:pPr>
            <w:r>
              <w:rPr>
                <w:rFonts w:ascii="Lato" w:hAnsi="Lato"/>
                <w:szCs w:val="20"/>
              </w:rPr>
              <w:t xml:space="preserve">Birchcroft </w:t>
            </w:r>
          </w:p>
        </w:tc>
        <w:tc>
          <w:tcPr>
            <w:tcW w:w="2268" w:type="dxa"/>
          </w:tcPr>
          <w:p w14:paraId="698F47F6" w14:textId="1DBEF0AF" w:rsidR="00800383" w:rsidRPr="00C0472B" w:rsidRDefault="0083556E" w:rsidP="00800383">
            <w:pPr>
              <w:pStyle w:val="BodyText"/>
              <w:spacing w:before="6"/>
              <w:rPr>
                <w:rFonts w:ascii="Lato" w:hAnsi="Lato"/>
                <w:szCs w:val="20"/>
              </w:rPr>
            </w:pPr>
            <w:r w:rsidRPr="00C0472B">
              <w:rPr>
                <w:rFonts w:ascii="Lato" w:hAnsi="Lato"/>
                <w:szCs w:val="20"/>
              </w:rPr>
              <w:t>Birchcroft</w:t>
            </w:r>
          </w:p>
        </w:tc>
        <w:tc>
          <w:tcPr>
            <w:tcW w:w="2410" w:type="dxa"/>
          </w:tcPr>
          <w:p w14:paraId="38C88C19" w14:textId="77777777" w:rsidR="00800383" w:rsidRPr="00C0472B" w:rsidRDefault="00800383" w:rsidP="00800383">
            <w:pPr>
              <w:pStyle w:val="BodyText"/>
              <w:spacing w:before="6"/>
              <w:rPr>
                <w:rFonts w:ascii="Lato" w:hAnsi="Lato"/>
                <w:szCs w:val="20"/>
              </w:rPr>
            </w:pPr>
            <w:r w:rsidRPr="00C0472B">
              <w:rPr>
                <w:rFonts w:ascii="Lato" w:hAnsi="Lato"/>
                <w:szCs w:val="20"/>
              </w:rPr>
              <w:t>Birchcroft</w:t>
            </w:r>
          </w:p>
        </w:tc>
        <w:tc>
          <w:tcPr>
            <w:tcW w:w="2301" w:type="dxa"/>
            <w:tcBorders>
              <w:top w:val="single" w:sz="4" w:space="0" w:color="000000"/>
              <w:bottom w:val="single" w:sz="4" w:space="0" w:color="000000"/>
            </w:tcBorders>
            <w:shd w:val="clear" w:color="auto" w:fill="auto"/>
          </w:tcPr>
          <w:p w14:paraId="7E3D830D" w14:textId="520BE949" w:rsidR="00800383" w:rsidRPr="00C0472B" w:rsidRDefault="00800383" w:rsidP="0083556E">
            <w:pPr>
              <w:pStyle w:val="TableParagraph"/>
              <w:rPr>
                <w:rFonts w:ascii="Lato" w:hAnsi="Lato"/>
                <w:szCs w:val="20"/>
              </w:rPr>
            </w:pPr>
            <w:r w:rsidRPr="00C0472B">
              <w:rPr>
                <w:rFonts w:ascii="Lato" w:hAnsi="Lato"/>
                <w:szCs w:val="20"/>
              </w:rPr>
              <w:t>Birchcroft</w:t>
            </w:r>
          </w:p>
        </w:tc>
      </w:tr>
    </w:tbl>
    <w:p w14:paraId="566A063D" w14:textId="2BD679C0" w:rsidR="00B304FB" w:rsidRPr="00AE3C9C" w:rsidRDefault="00B304FB" w:rsidP="00460B83">
      <w:pPr>
        <w:pStyle w:val="BodyText"/>
        <w:spacing w:before="6"/>
        <w:jc w:val="both"/>
        <w:rPr>
          <w:rFonts w:ascii="Lato" w:hAnsi="Lato"/>
          <w:b/>
          <w:sz w:val="24"/>
          <w:szCs w:val="24"/>
        </w:rPr>
      </w:pPr>
    </w:p>
    <w:p w14:paraId="3C7E3225" w14:textId="77777777" w:rsidR="008C3CF0" w:rsidRPr="00AE3C9C" w:rsidRDefault="008C3CF0" w:rsidP="00460B83">
      <w:pPr>
        <w:pStyle w:val="BodyText"/>
        <w:spacing w:before="5"/>
        <w:jc w:val="both"/>
        <w:rPr>
          <w:rFonts w:ascii="Lato" w:hAnsi="Lato"/>
          <w:b/>
          <w:sz w:val="24"/>
          <w:szCs w:val="24"/>
        </w:rPr>
      </w:pPr>
    </w:p>
    <w:p w14:paraId="608AE0E9" w14:textId="56CF1D6F" w:rsidR="008C3CF0" w:rsidRPr="00D81876" w:rsidRDefault="00D81876" w:rsidP="00D81876">
      <w:pPr>
        <w:pStyle w:val="Heading3"/>
        <w:tabs>
          <w:tab w:val="left" w:pos="603"/>
        </w:tabs>
        <w:spacing w:line="360" w:lineRule="auto"/>
        <w:ind w:left="0"/>
        <w:jc w:val="both"/>
        <w:rPr>
          <w:rFonts w:ascii="Lato" w:hAnsi="Lato"/>
          <w:b w:val="0"/>
          <w:sz w:val="24"/>
          <w:szCs w:val="24"/>
        </w:rPr>
      </w:pPr>
      <w:r w:rsidRPr="00D81876">
        <w:rPr>
          <w:rFonts w:ascii="Lato" w:hAnsi="Lato"/>
          <w:sz w:val="24"/>
          <w:szCs w:val="24"/>
        </w:rPr>
        <w:t>8.4</w:t>
      </w:r>
      <w:r>
        <w:rPr>
          <w:rFonts w:ascii="Lato" w:hAnsi="Lato"/>
          <w:b w:val="0"/>
          <w:sz w:val="24"/>
          <w:szCs w:val="24"/>
        </w:rPr>
        <w:t xml:space="preserve"> </w:t>
      </w:r>
      <w:r w:rsidR="00192DE9" w:rsidRPr="00AE3C9C">
        <w:rPr>
          <w:rFonts w:ascii="Lato" w:hAnsi="Lato"/>
          <w:sz w:val="24"/>
          <w:szCs w:val="24"/>
        </w:rPr>
        <w:t>Team</w:t>
      </w:r>
      <w:r w:rsidR="00192DE9" w:rsidRPr="00AE3C9C">
        <w:rPr>
          <w:rFonts w:ascii="Lato" w:hAnsi="Lato"/>
          <w:spacing w:val="-1"/>
          <w:sz w:val="24"/>
          <w:szCs w:val="24"/>
        </w:rPr>
        <w:t xml:space="preserve"> </w:t>
      </w:r>
      <w:r w:rsidR="00192DE9" w:rsidRPr="00AE3C9C">
        <w:rPr>
          <w:rFonts w:ascii="Lato" w:hAnsi="Lato"/>
          <w:sz w:val="24"/>
          <w:szCs w:val="24"/>
        </w:rPr>
        <w:t>Managers</w:t>
      </w:r>
    </w:p>
    <w:p w14:paraId="4AE32D1A" w14:textId="77777777" w:rsidR="008C3CF0" w:rsidRPr="00AE3C9C" w:rsidRDefault="00192DE9" w:rsidP="00D81876">
      <w:pPr>
        <w:pStyle w:val="BodyText"/>
        <w:spacing w:line="360" w:lineRule="auto"/>
        <w:jc w:val="both"/>
        <w:rPr>
          <w:rFonts w:ascii="Lato" w:hAnsi="Lato"/>
          <w:sz w:val="24"/>
          <w:szCs w:val="24"/>
        </w:rPr>
      </w:pPr>
      <w:r w:rsidRPr="00AE3C9C">
        <w:rPr>
          <w:rFonts w:ascii="Lato" w:hAnsi="Lato"/>
          <w:sz w:val="24"/>
          <w:szCs w:val="24"/>
        </w:rPr>
        <w:t>Individual team managers will be responsible for:</w:t>
      </w:r>
    </w:p>
    <w:p w14:paraId="02414FAA" w14:textId="070EA60F" w:rsidR="008C3CF0" w:rsidRPr="00AE3C9C" w:rsidRDefault="00621772"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M</w:t>
      </w:r>
      <w:r w:rsidR="00192DE9" w:rsidRPr="00AE3C9C">
        <w:rPr>
          <w:rFonts w:ascii="Lato" w:hAnsi="Lato"/>
          <w:sz w:val="24"/>
          <w:szCs w:val="24"/>
        </w:rPr>
        <w:t>onitoring compliance of safeguarding procedures by all staff and volunteers in their teams, ensuring sufficient time and resources are included within project</w:t>
      </w:r>
      <w:r w:rsidR="00192DE9" w:rsidRPr="00DA4E34">
        <w:rPr>
          <w:rFonts w:ascii="Lato" w:hAnsi="Lato"/>
          <w:sz w:val="24"/>
          <w:szCs w:val="24"/>
        </w:rPr>
        <w:t xml:space="preserve"> </w:t>
      </w:r>
      <w:r w:rsidR="00192DE9" w:rsidRPr="00AE3C9C">
        <w:rPr>
          <w:rFonts w:ascii="Lato" w:hAnsi="Lato"/>
          <w:sz w:val="24"/>
          <w:szCs w:val="24"/>
        </w:rPr>
        <w:t>planning</w:t>
      </w:r>
    </w:p>
    <w:p w14:paraId="1E99D958" w14:textId="48E0D27C" w:rsidR="008C3CF0" w:rsidRPr="00AE3C9C" w:rsidRDefault="00621772"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nsuring all staff and volunteers are able to attend relevant safeguarding training identified by DSLs</w:t>
      </w:r>
    </w:p>
    <w:p w14:paraId="0F33BB5F" w14:textId="267FD12F" w:rsidR="008C3CF0" w:rsidRPr="00AE3C9C" w:rsidRDefault="00621772" w:rsidP="00C32F00">
      <w:pPr>
        <w:pStyle w:val="ListParagraph"/>
        <w:numPr>
          <w:ilvl w:val="2"/>
          <w:numId w:val="5"/>
        </w:numPr>
        <w:tabs>
          <w:tab w:val="left" w:pos="952"/>
          <w:tab w:val="left" w:pos="953"/>
        </w:tabs>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nsuring compliance with safe recruitment practices for all staff, volunteers and</w:t>
      </w:r>
      <w:r w:rsidR="00192DE9" w:rsidRPr="00DA4E34">
        <w:rPr>
          <w:rFonts w:ascii="Lato" w:hAnsi="Lato"/>
          <w:sz w:val="24"/>
          <w:szCs w:val="24"/>
        </w:rPr>
        <w:t xml:space="preserve"> </w:t>
      </w:r>
      <w:r w:rsidR="00192DE9" w:rsidRPr="00AE3C9C">
        <w:rPr>
          <w:rFonts w:ascii="Lato" w:hAnsi="Lato"/>
          <w:sz w:val="24"/>
          <w:szCs w:val="24"/>
        </w:rPr>
        <w:t xml:space="preserve">individuals engaged to deliver services relating to </w:t>
      </w:r>
      <w:r w:rsidR="004268CF" w:rsidRPr="00AE3C9C">
        <w:rPr>
          <w:rFonts w:ascii="Lato" w:hAnsi="Lato"/>
          <w:sz w:val="24"/>
          <w:szCs w:val="24"/>
        </w:rPr>
        <w:t>adults</w:t>
      </w:r>
      <w:r w:rsidR="008C032B">
        <w:rPr>
          <w:rFonts w:ascii="Lato" w:hAnsi="Lato"/>
          <w:sz w:val="24"/>
          <w:szCs w:val="24"/>
        </w:rPr>
        <w:t xml:space="preserve"> at risk</w:t>
      </w:r>
      <w:r w:rsidR="004268CF" w:rsidRPr="00AE3C9C">
        <w:rPr>
          <w:rFonts w:ascii="Lato" w:hAnsi="Lato"/>
          <w:sz w:val="24"/>
          <w:szCs w:val="24"/>
        </w:rPr>
        <w:t xml:space="preserve"> or </w:t>
      </w:r>
      <w:r w:rsidR="00192DE9" w:rsidRPr="00AE3C9C">
        <w:rPr>
          <w:rFonts w:ascii="Lato" w:hAnsi="Lato"/>
          <w:sz w:val="24"/>
          <w:szCs w:val="24"/>
        </w:rPr>
        <w:t>children and young people on behalf of the</w:t>
      </w:r>
      <w:r w:rsidR="00192DE9" w:rsidRPr="00DA4E34">
        <w:rPr>
          <w:rFonts w:ascii="Lato" w:hAnsi="Lato"/>
          <w:sz w:val="24"/>
          <w:szCs w:val="24"/>
        </w:rPr>
        <w:t xml:space="preserve"> </w:t>
      </w:r>
      <w:r w:rsidR="00192DE9" w:rsidRPr="00AE3C9C">
        <w:rPr>
          <w:rFonts w:ascii="Lato" w:hAnsi="Lato"/>
          <w:sz w:val="24"/>
          <w:szCs w:val="24"/>
        </w:rPr>
        <w:t>Trust.</w:t>
      </w:r>
    </w:p>
    <w:p w14:paraId="4EA7F10B" w14:textId="77777777" w:rsidR="008C3CF0" w:rsidRPr="00AE3C9C" w:rsidRDefault="008C3CF0" w:rsidP="00400330">
      <w:pPr>
        <w:pStyle w:val="BodyText"/>
        <w:spacing w:before="10" w:line="360" w:lineRule="auto"/>
        <w:jc w:val="both"/>
        <w:rPr>
          <w:rFonts w:ascii="Lato" w:hAnsi="Lato"/>
          <w:sz w:val="24"/>
          <w:szCs w:val="24"/>
        </w:rPr>
      </w:pPr>
    </w:p>
    <w:p w14:paraId="27501A2C" w14:textId="2DB578EE" w:rsidR="008C3CF0" w:rsidRPr="00052E67" w:rsidRDefault="00D81876" w:rsidP="00D81876">
      <w:pPr>
        <w:pStyle w:val="Heading3"/>
        <w:tabs>
          <w:tab w:val="left" w:pos="603"/>
        </w:tabs>
        <w:spacing w:line="360" w:lineRule="auto"/>
        <w:ind w:left="0"/>
        <w:jc w:val="both"/>
        <w:rPr>
          <w:rFonts w:ascii="Lato" w:hAnsi="Lato"/>
          <w:sz w:val="24"/>
          <w:szCs w:val="24"/>
        </w:rPr>
      </w:pPr>
      <w:r>
        <w:rPr>
          <w:rFonts w:ascii="Lato" w:hAnsi="Lato"/>
          <w:sz w:val="24"/>
          <w:szCs w:val="24"/>
        </w:rPr>
        <w:t xml:space="preserve">8.5 </w:t>
      </w:r>
      <w:r w:rsidR="00192DE9" w:rsidRPr="00AE3C9C">
        <w:rPr>
          <w:rFonts w:ascii="Lato" w:hAnsi="Lato"/>
          <w:sz w:val="24"/>
          <w:szCs w:val="24"/>
        </w:rPr>
        <w:t>Staff</w:t>
      </w:r>
      <w:r w:rsidR="00192DE9" w:rsidRPr="00AE3C9C">
        <w:rPr>
          <w:rFonts w:ascii="Lato" w:hAnsi="Lato"/>
          <w:spacing w:val="-2"/>
          <w:sz w:val="24"/>
          <w:szCs w:val="24"/>
        </w:rPr>
        <w:t xml:space="preserve"> </w:t>
      </w:r>
      <w:r w:rsidR="00192DE9" w:rsidRPr="00AE3C9C">
        <w:rPr>
          <w:rFonts w:ascii="Lato" w:hAnsi="Lato"/>
          <w:sz w:val="24"/>
          <w:szCs w:val="24"/>
        </w:rPr>
        <w:t>Responsibilities</w:t>
      </w:r>
    </w:p>
    <w:p w14:paraId="4708BF68" w14:textId="77777777" w:rsidR="008C3CF0" w:rsidRPr="00AE3C9C" w:rsidRDefault="00192DE9" w:rsidP="00C32F00">
      <w:pPr>
        <w:pStyle w:val="ListParagraph"/>
        <w:numPr>
          <w:ilvl w:val="2"/>
          <w:numId w:val="5"/>
        </w:numPr>
        <w:tabs>
          <w:tab w:val="left" w:pos="953"/>
        </w:tabs>
        <w:spacing w:line="360" w:lineRule="auto"/>
        <w:ind w:left="643" w:right="444"/>
        <w:jc w:val="both"/>
        <w:rPr>
          <w:rFonts w:ascii="Lato" w:hAnsi="Lato"/>
          <w:sz w:val="24"/>
          <w:szCs w:val="24"/>
        </w:rPr>
      </w:pPr>
      <w:r w:rsidRPr="00AE3C9C">
        <w:rPr>
          <w:rFonts w:ascii="Lato" w:hAnsi="Lato"/>
          <w:sz w:val="24"/>
          <w:szCs w:val="24"/>
        </w:rPr>
        <w:t>All staff must attend prescribed safeguarding training and briefings identified by DSLs and familiarise themselves with additional written reports or</w:t>
      </w:r>
      <w:r w:rsidRPr="00DA4E34">
        <w:rPr>
          <w:rFonts w:ascii="Lato" w:hAnsi="Lato"/>
          <w:sz w:val="24"/>
          <w:szCs w:val="24"/>
        </w:rPr>
        <w:t xml:space="preserve"> </w:t>
      </w:r>
      <w:r w:rsidRPr="00AE3C9C">
        <w:rPr>
          <w:rFonts w:ascii="Lato" w:hAnsi="Lato"/>
          <w:sz w:val="24"/>
          <w:szCs w:val="24"/>
        </w:rPr>
        <w:t>briefings.</w:t>
      </w:r>
    </w:p>
    <w:p w14:paraId="35A3E62D" w14:textId="77777777" w:rsidR="008C3CF0" w:rsidRPr="00AE3C9C" w:rsidRDefault="00192DE9" w:rsidP="00C32F00">
      <w:pPr>
        <w:pStyle w:val="ListParagraph"/>
        <w:numPr>
          <w:ilvl w:val="2"/>
          <w:numId w:val="5"/>
        </w:numPr>
        <w:tabs>
          <w:tab w:val="left" w:pos="953"/>
        </w:tabs>
        <w:spacing w:line="360" w:lineRule="auto"/>
        <w:ind w:left="643" w:right="444"/>
        <w:jc w:val="both"/>
        <w:rPr>
          <w:rFonts w:ascii="Lato" w:hAnsi="Lato"/>
          <w:sz w:val="24"/>
          <w:szCs w:val="24"/>
        </w:rPr>
      </w:pPr>
      <w:r w:rsidRPr="00AE3C9C">
        <w:rPr>
          <w:rFonts w:ascii="Lato" w:hAnsi="Lato"/>
          <w:sz w:val="24"/>
          <w:szCs w:val="24"/>
        </w:rPr>
        <w:t>All staff are advised to maintain an attitude that ‘it could happen here’ where safeguarding is concerned and be alert to the potential abuse of children</w:t>
      </w:r>
      <w:r w:rsidR="004268CF" w:rsidRPr="00AE3C9C">
        <w:rPr>
          <w:rFonts w:ascii="Lato" w:hAnsi="Lato"/>
          <w:sz w:val="24"/>
          <w:szCs w:val="24"/>
        </w:rPr>
        <w:t xml:space="preserve"> or adults</w:t>
      </w:r>
      <w:r w:rsidRPr="00AE3C9C">
        <w:rPr>
          <w:rFonts w:ascii="Lato" w:hAnsi="Lato"/>
          <w:sz w:val="24"/>
          <w:szCs w:val="24"/>
        </w:rPr>
        <w:t xml:space="preserve"> in different</w:t>
      </w:r>
      <w:r w:rsidRPr="00DA4E34">
        <w:rPr>
          <w:rFonts w:ascii="Lato" w:hAnsi="Lato"/>
          <w:sz w:val="24"/>
          <w:szCs w:val="24"/>
        </w:rPr>
        <w:t xml:space="preserve"> </w:t>
      </w:r>
      <w:r w:rsidRPr="00AE3C9C">
        <w:rPr>
          <w:rFonts w:ascii="Lato" w:hAnsi="Lato"/>
          <w:sz w:val="24"/>
          <w:szCs w:val="24"/>
        </w:rPr>
        <w:t>settings.</w:t>
      </w:r>
    </w:p>
    <w:p w14:paraId="6BC22DAD" w14:textId="2D767F22" w:rsidR="008C3CF0" w:rsidRPr="00AE3C9C" w:rsidRDefault="00192DE9" w:rsidP="00C32F00">
      <w:pPr>
        <w:pStyle w:val="ListParagraph"/>
        <w:numPr>
          <w:ilvl w:val="2"/>
          <w:numId w:val="5"/>
        </w:numPr>
        <w:tabs>
          <w:tab w:val="left" w:pos="953"/>
        </w:tabs>
        <w:spacing w:line="360" w:lineRule="auto"/>
        <w:ind w:left="643" w:right="444"/>
        <w:jc w:val="both"/>
        <w:rPr>
          <w:rFonts w:ascii="Lato" w:hAnsi="Lato"/>
          <w:sz w:val="24"/>
          <w:szCs w:val="24"/>
        </w:rPr>
      </w:pPr>
      <w:r w:rsidRPr="00AE3C9C">
        <w:rPr>
          <w:rFonts w:ascii="Lato" w:hAnsi="Lato"/>
          <w:sz w:val="24"/>
          <w:szCs w:val="24"/>
        </w:rPr>
        <w:t>All staff should know how to recognise and act upon indicators of abuse or potential abuse involving children</w:t>
      </w:r>
      <w:r w:rsidR="004268CF" w:rsidRPr="00AE3C9C">
        <w:rPr>
          <w:rFonts w:ascii="Lato" w:hAnsi="Lato"/>
          <w:sz w:val="24"/>
          <w:szCs w:val="24"/>
        </w:rPr>
        <w:t xml:space="preserve"> or adults</w:t>
      </w:r>
      <w:r w:rsidRPr="00AE3C9C">
        <w:rPr>
          <w:rFonts w:ascii="Lato" w:hAnsi="Lato"/>
          <w:sz w:val="24"/>
          <w:szCs w:val="24"/>
        </w:rPr>
        <w:t>. There is a responsibility for all staff members working with children and young people to respond to any suspected or actual abuse of a child in a</w:t>
      </w:r>
      <w:r w:rsidR="004268CF" w:rsidRPr="00AE3C9C">
        <w:rPr>
          <w:rFonts w:ascii="Lato" w:hAnsi="Lato"/>
          <w:sz w:val="24"/>
          <w:szCs w:val="24"/>
        </w:rPr>
        <w:t>ccordance with Trust procedures and similarly relating to adults</w:t>
      </w:r>
      <w:r w:rsidR="00273D0E">
        <w:rPr>
          <w:rFonts w:ascii="Lato" w:hAnsi="Lato"/>
          <w:sz w:val="24"/>
          <w:szCs w:val="24"/>
        </w:rPr>
        <w:t xml:space="preserve"> at risk</w:t>
      </w:r>
      <w:r w:rsidR="004268CF" w:rsidRPr="00AE3C9C">
        <w:rPr>
          <w:rFonts w:ascii="Lato" w:hAnsi="Lato"/>
          <w:sz w:val="24"/>
          <w:szCs w:val="24"/>
        </w:rPr>
        <w:t>.</w:t>
      </w:r>
    </w:p>
    <w:p w14:paraId="135F442E" w14:textId="77777777" w:rsidR="008C3CF0" w:rsidRPr="00AE3C9C" w:rsidRDefault="00192DE9" w:rsidP="00C32F00">
      <w:pPr>
        <w:pStyle w:val="ListParagraph"/>
        <w:numPr>
          <w:ilvl w:val="2"/>
          <w:numId w:val="5"/>
        </w:numPr>
        <w:tabs>
          <w:tab w:val="left" w:pos="953"/>
        </w:tabs>
        <w:spacing w:line="360" w:lineRule="auto"/>
        <w:ind w:left="643" w:right="444"/>
        <w:jc w:val="both"/>
        <w:rPr>
          <w:rFonts w:ascii="Lato" w:hAnsi="Lato"/>
          <w:sz w:val="24"/>
          <w:szCs w:val="24"/>
        </w:rPr>
      </w:pPr>
      <w:r w:rsidRPr="00AE3C9C">
        <w:rPr>
          <w:rFonts w:ascii="Lato" w:hAnsi="Lato"/>
          <w:sz w:val="24"/>
          <w:szCs w:val="24"/>
        </w:rPr>
        <w:t>All staff should understand how to address other concerns about a</w:t>
      </w:r>
      <w:r w:rsidR="004268CF" w:rsidRPr="00AE3C9C">
        <w:rPr>
          <w:rFonts w:ascii="Lato" w:hAnsi="Lato"/>
          <w:sz w:val="24"/>
          <w:szCs w:val="24"/>
        </w:rPr>
        <w:t>n adult or</w:t>
      </w:r>
      <w:r w:rsidRPr="00AE3C9C">
        <w:rPr>
          <w:rFonts w:ascii="Lato" w:hAnsi="Lato"/>
          <w:sz w:val="24"/>
          <w:szCs w:val="24"/>
        </w:rPr>
        <w:t xml:space="preserve"> child’s welfare that do not relate to actual or suspected harm or</w:t>
      </w:r>
      <w:r w:rsidRPr="00DA4E34">
        <w:rPr>
          <w:rFonts w:ascii="Lato" w:hAnsi="Lato"/>
          <w:sz w:val="24"/>
          <w:szCs w:val="24"/>
        </w:rPr>
        <w:t xml:space="preserve"> </w:t>
      </w:r>
      <w:r w:rsidRPr="00AE3C9C">
        <w:rPr>
          <w:rFonts w:ascii="Lato" w:hAnsi="Lato"/>
          <w:sz w:val="24"/>
          <w:szCs w:val="24"/>
        </w:rPr>
        <w:t>abuse.</w:t>
      </w:r>
    </w:p>
    <w:p w14:paraId="48C755C7" w14:textId="095980B2" w:rsidR="007E3CF8" w:rsidRPr="00AE3C9C" w:rsidRDefault="00192DE9" w:rsidP="00C32F00">
      <w:pPr>
        <w:pStyle w:val="ListParagraph"/>
        <w:numPr>
          <w:ilvl w:val="2"/>
          <w:numId w:val="5"/>
        </w:numPr>
        <w:tabs>
          <w:tab w:val="left" w:pos="953"/>
        </w:tabs>
        <w:spacing w:line="360" w:lineRule="auto"/>
        <w:ind w:left="643" w:right="444"/>
        <w:jc w:val="both"/>
        <w:rPr>
          <w:rFonts w:ascii="Lato" w:hAnsi="Lato"/>
          <w:sz w:val="24"/>
          <w:szCs w:val="24"/>
        </w:rPr>
      </w:pPr>
      <w:r w:rsidRPr="00AE3C9C">
        <w:rPr>
          <w:rFonts w:ascii="Lato" w:hAnsi="Lato"/>
          <w:sz w:val="24"/>
          <w:szCs w:val="24"/>
        </w:rPr>
        <w:t xml:space="preserve">All staff should have due regard to the need to prevent </w:t>
      </w:r>
      <w:r w:rsidR="004268CF" w:rsidRPr="00AE3C9C">
        <w:rPr>
          <w:rFonts w:ascii="Lato" w:hAnsi="Lato"/>
          <w:sz w:val="24"/>
          <w:szCs w:val="24"/>
        </w:rPr>
        <w:t xml:space="preserve">adults, </w:t>
      </w:r>
      <w:r w:rsidRPr="00AE3C9C">
        <w:rPr>
          <w:rFonts w:ascii="Lato" w:hAnsi="Lato"/>
          <w:sz w:val="24"/>
          <w:szCs w:val="24"/>
        </w:rPr>
        <w:t>children and young people from being drawn in</w:t>
      </w:r>
      <w:r w:rsidR="004268CF" w:rsidRPr="00AE3C9C">
        <w:rPr>
          <w:rFonts w:ascii="Lato" w:hAnsi="Lato"/>
          <w:sz w:val="24"/>
          <w:szCs w:val="24"/>
        </w:rPr>
        <w:t>to terrorism under the Prevent D</w:t>
      </w:r>
      <w:r w:rsidRPr="00AE3C9C">
        <w:rPr>
          <w:rFonts w:ascii="Lato" w:hAnsi="Lato"/>
          <w:sz w:val="24"/>
          <w:szCs w:val="24"/>
        </w:rPr>
        <w:t>uty (July 2015). They should always</w:t>
      </w:r>
      <w:r w:rsidR="00D81876">
        <w:rPr>
          <w:rFonts w:ascii="Lato" w:hAnsi="Lato"/>
          <w:sz w:val="24"/>
          <w:szCs w:val="24"/>
        </w:rPr>
        <w:t xml:space="preserve"> </w:t>
      </w:r>
      <w:r w:rsidRPr="00AE3C9C">
        <w:rPr>
          <w:rFonts w:ascii="Lato" w:hAnsi="Lato"/>
          <w:sz w:val="24"/>
          <w:szCs w:val="24"/>
        </w:rPr>
        <w:t>act in the best interests of the child in these</w:t>
      </w:r>
      <w:r w:rsidRPr="00DA4E34">
        <w:rPr>
          <w:rFonts w:ascii="Lato" w:hAnsi="Lato"/>
          <w:sz w:val="24"/>
          <w:szCs w:val="24"/>
        </w:rPr>
        <w:t xml:space="preserve"> </w:t>
      </w:r>
      <w:r w:rsidRPr="00AE3C9C">
        <w:rPr>
          <w:rFonts w:ascii="Lato" w:hAnsi="Lato"/>
          <w:sz w:val="24"/>
          <w:szCs w:val="24"/>
        </w:rPr>
        <w:t>circumstances.</w:t>
      </w:r>
    </w:p>
    <w:p w14:paraId="274F527E" w14:textId="4D0C7969" w:rsidR="00C0472B" w:rsidRDefault="00C0472B" w:rsidP="00D81876">
      <w:pPr>
        <w:rPr>
          <w:rFonts w:ascii="Lato" w:hAnsi="Lato"/>
          <w:sz w:val="24"/>
          <w:szCs w:val="24"/>
        </w:rPr>
      </w:pPr>
    </w:p>
    <w:p w14:paraId="10CA38AC" w14:textId="77777777" w:rsidR="00C0472B" w:rsidRDefault="00C0472B">
      <w:pPr>
        <w:rPr>
          <w:rFonts w:ascii="Lato" w:hAnsi="Lato"/>
          <w:b/>
          <w:sz w:val="28"/>
          <w:szCs w:val="28"/>
        </w:rPr>
      </w:pPr>
      <w:bookmarkStart w:id="3" w:name="_TOC_250008"/>
      <w:r>
        <w:rPr>
          <w:rFonts w:ascii="Lato" w:hAnsi="Lato"/>
          <w:b/>
          <w:sz w:val="28"/>
          <w:szCs w:val="28"/>
        </w:rPr>
        <w:br w:type="page"/>
      </w:r>
    </w:p>
    <w:p w14:paraId="157941D8" w14:textId="27017DC7" w:rsidR="008C3CF0" w:rsidRPr="00D81876" w:rsidRDefault="00D81876" w:rsidP="00D81876">
      <w:pPr>
        <w:rPr>
          <w:rFonts w:ascii="Lato" w:hAnsi="Lato"/>
          <w:b/>
          <w:bCs/>
          <w:sz w:val="28"/>
          <w:szCs w:val="28"/>
        </w:rPr>
      </w:pPr>
      <w:r w:rsidRPr="00D81876">
        <w:rPr>
          <w:rFonts w:ascii="Lato" w:hAnsi="Lato"/>
          <w:b/>
          <w:sz w:val="28"/>
          <w:szCs w:val="28"/>
        </w:rPr>
        <w:t>9.0</w:t>
      </w:r>
      <w:r w:rsidR="004268CF" w:rsidRPr="00D81876">
        <w:rPr>
          <w:rFonts w:ascii="Lato" w:hAnsi="Lato"/>
          <w:b/>
          <w:sz w:val="28"/>
          <w:szCs w:val="28"/>
        </w:rPr>
        <w:t xml:space="preserve"> </w:t>
      </w:r>
      <w:r w:rsidR="00052E67" w:rsidRPr="00D81876">
        <w:rPr>
          <w:rFonts w:ascii="Lato" w:hAnsi="Lato"/>
          <w:b/>
          <w:sz w:val="28"/>
          <w:szCs w:val="28"/>
        </w:rPr>
        <w:t xml:space="preserve">STAFF </w:t>
      </w:r>
      <w:r w:rsidR="00EC7705">
        <w:rPr>
          <w:rFonts w:ascii="Lato" w:hAnsi="Lato"/>
          <w:b/>
          <w:sz w:val="28"/>
          <w:szCs w:val="28"/>
        </w:rPr>
        <w:t xml:space="preserve">AND TRUSTEE </w:t>
      </w:r>
      <w:r w:rsidR="00052E67" w:rsidRPr="00D81876">
        <w:rPr>
          <w:rFonts w:ascii="Lato" w:hAnsi="Lato"/>
          <w:b/>
          <w:sz w:val="28"/>
          <w:szCs w:val="28"/>
        </w:rPr>
        <w:t>TRAINING</w:t>
      </w:r>
      <w:bookmarkEnd w:id="3"/>
    </w:p>
    <w:p w14:paraId="45923177" w14:textId="46A143A4" w:rsidR="008C3CF0" w:rsidRPr="00AE3C9C" w:rsidRDefault="00D81876" w:rsidP="00D81876">
      <w:pPr>
        <w:pStyle w:val="Heading3"/>
        <w:tabs>
          <w:tab w:val="left" w:pos="600"/>
        </w:tabs>
        <w:spacing w:before="94" w:line="360" w:lineRule="auto"/>
        <w:ind w:left="0"/>
        <w:jc w:val="both"/>
        <w:rPr>
          <w:rFonts w:ascii="Lato" w:hAnsi="Lato"/>
          <w:sz w:val="24"/>
          <w:szCs w:val="24"/>
        </w:rPr>
      </w:pPr>
      <w:r>
        <w:rPr>
          <w:rFonts w:ascii="Lato" w:hAnsi="Lato"/>
          <w:sz w:val="24"/>
          <w:szCs w:val="24"/>
        </w:rPr>
        <w:t xml:space="preserve">9.1 </w:t>
      </w:r>
      <w:r w:rsidR="00192DE9" w:rsidRPr="00AE3C9C">
        <w:rPr>
          <w:rFonts w:ascii="Lato" w:hAnsi="Lato"/>
          <w:sz w:val="24"/>
          <w:szCs w:val="24"/>
        </w:rPr>
        <w:t>Induction</w:t>
      </w:r>
    </w:p>
    <w:p w14:paraId="22A2B381" w14:textId="77777777" w:rsidR="008C3CF0" w:rsidRPr="00AE3C9C" w:rsidRDefault="00192DE9" w:rsidP="00D81876">
      <w:pPr>
        <w:pStyle w:val="BodyText"/>
        <w:spacing w:line="360" w:lineRule="auto"/>
        <w:ind w:right="316"/>
        <w:jc w:val="both"/>
        <w:rPr>
          <w:rFonts w:ascii="Lato" w:hAnsi="Lato"/>
          <w:sz w:val="24"/>
          <w:szCs w:val="24"/>
        </w:rPr>
      </w:pPr>
      <w:r w:rsidRPr="00AE3C9C">
        <w:rPr>
          <w:rFonts w:ascii="Lato" w:hAnsi="Lato"/>
          <w:sz w:val="24"/>
          <w:szCs w:val="24"/>
        </w:rPr>
        <w:t>All staff and volunteers within Groundwork will receive a safeguarding training session delivered by a DSL, co</w:t>
      </w:r>
      <w:r w:rsidR="004268CF" w:rsidRPr="00AE3C9C">
        <w:rPr>
          <w:rFonts w:ascii="Lato" w:hAnsi="Lato"/>
          <w:sz w:val="24"/>
          <w:szCs w:val="24"/>
        </w:rPr>
        <w:t>vering the Safeguarding</w:t>
      </w:r>
      <w:r w:rsidRPr="00AE3C9C">
        <w:rPr>
          <w:rFonts w:ascii="Lato" w:hAnsi="Lato"/>
          <w:sz w:val="24"/>
          <w:szCs w:val="24"/>
        </w:rPr>
        <w:t xml:space="preserve"> Policy, child protection procedures and related policies as part of their induction programme.</w:t>
      </w:r>
    </w:p>
    <w:p w14:paraId="56CD14BC" w14:textId="77777777" w:rsidR="008C3CF0" w:rsidRPr="00AE3C9C" w:rsidRDefault="008C3CF0" w:rsidP="00400330">
      <w:pPr>
        <w:pStyle w:val="BodyText"/>
        <w:spacing w:before="1" w:line="360" w:lineRule="auto"/>
        <w:jc w:val="both"/>
        <w:rPr>
          <w:rFonts w:ascii="Lato" w:hAnsi="Lato"/>
          <w:sz w:val="24"/>
          <w:szCs w:val="24"/>
        </w:rPr>
      </w:pPr>
    </w:p>
    <w:p w14:paraId="14A144F8" w14:textId="77777777" w:rsidR="008C3CF0" w:rsidRPr="00AE3C9C" w:rsidRDefault="00192DE9" w:rsidP="00D81876">
      <w:pPr>
        <w:pStyle w:val="BodyText"/>
        <w:spacing w:line="360" w:lineRule="auto"/>
        <w:jc w:val="both"/>
        <w:rPr>
          <w:rFonts w:ascii="Lato" w:hAnsi="Lato"/>
          <w:sz w:val="24"/>
          <w:szCs w:val="24"/>
        </w:rPr>
      </w:pPr>
      <w:r w:rsidRPr="00AE3C9C">
        <w:rPr>
          <w:rFonts w:ascii="Lato" w:hAnsi="Lato"/>
          <w:sz w:val="24"/>
          <w:szCs w:val="24"/>
        </w:rPr>
        <w:t>This training session will include:</w:t>
      </w:r>
    </w:p>
    <w:p w14:paraId="09DF9B50"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Ensuring staff are aware of and conversan</w:t>
      </w:r>
      <w:r w:rsidR="004268CF" w:rsidRPr="00AE3C9C">
        <w:rPr>
          <w:rFonts w:ascii="Lato" w:hAnsi="Lato"/>
          <w:sz w:val="24"/>
          <w:szCs w:val="24"/>
        </w:rPr>
        <w:t>t with the Safeguarding</w:t>
      </w:r>
      <w:r w:rsidRPr="00AE3C9C">
        <w:rPr>
          <w:rFonts w:ascii="Lato" w:hAnsi="Lato"/>
          <w:sz w:val="24"/>
          <w:szCs w:val="24"/>
        </w:rPr>
        <w:t xml:space="preserve"> Policy and child protection procedures, and their own responsibilities in this area</w:t>
      </w:r>
    </w:p>
    <w:p w14:paraId="62560EE6"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Understanding what constitutes</w:t>
      </w:r>
      <w:r w:rsidRPr="00DA4E34">
        <w:rPr>
          <w:rFonts w:ascii="Lato" w:hAnsi="Lato"/>
          <w:sz w:val="24"/>
          <w:szCs w:val="24"/>
        </w:rPr>
        <w:t xml:space="preserve"> </w:t>
      </w:r>
      <w:r w:rsidRPr="00AE3C9C">
        <w:rPr>
          <w:rFonts w:ascii="Lato" w:hAnsi="Lato"/>
          <w:sz w:val="24"/>
          <w:szCs w:val="24"/>
        </w:rPr>
        <w:t>abuse</w:t>
      </w:r>
    </w:p>
    <w:p w14:paraId="1A86684C"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How to p</w:t>
      </w:r>
      <w:r w:rsidR="004268CF" w:rsidRPr="00AE3C9C">
        <w:rPr>
          <w:rFonts w:ascii="Lato" w:hAnsi="Lato"/>
          <w:sz w:val="24"/>
          <w:szCs w:val="24"/>
        </w:rPr>
        <w:t>revent situations in which</w:t>
      </w:r>
      <w:r w:rsidRPr="00AE3C9C">
        <w:rPr>
          <w:rFonts w:ascii="Lato" w:hAnsi="Lato"/>
          <w:sz w:val="24"/>
          <w:szCs w:val="24"/>
        </w:rPr>
        <w:t xml:space="preserve"> abuse may</w:t>
      </w:r>
      <w:r w:rsidRPr="00DA4E34">
        <w:rPr>
          <w:rFonts w:ascii="Lato" w:hAnsi="Lato"/>
          <w:sz w:val="24"/>
          <w:szCs w:val="24"/>
        </w:rPr>
        <w:t xml:space="preserve"> </w:t>
      </w:r>
      <w:r w:rsidRPr="00AE3C9C">
        <w:rPr>
          <w:rFonts w:ascii="Lato" w:hAnsi="Lato"/>
          <w:sz w:val="24"/>
          <w:szCs w:val="24"/>
        </w:rPr>
        <w:t>occur</w:t>
      </w:r>
    </w:p>
    <w:p w14:paraId="315BDDD0"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What to do when abuse is alleged or</w:t>
      </w:r>
      <w:r w:rsidRPr="00DA4E34">
        <w:rPr>
          <w:rFonts w:ascii="Lato" w:hAnsi="Lato"/>
          <w:sz w:val="24"/>
          <w:szCs w:val="24"/>
        </w:rPr>
        <w:t xml:space="preserve"> </w:t>
      </w:r>
      <w:r w:rsidRPr="00AE3C9C">
        <w:rPr>
          <w:rFonts w:ascii="Lato" w:hAnsi="Lato"/>
          <w:sz w:val="24"/>
          <w:szCs w:val="24"/>
        </w:rPr>
        <w:t>suspected</w:t>
      </w:r>
    </w:p>
    <w:p w14:paraId="2C5942DD"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Arrangements for working with partners and sharing information, relevant to their job</w:t>
      </w:r>
      <w:r w:rsidRPr="00DA4E34">
        <w:rPr>
          <w:rFonts w:ascii="Lato" w:hAnsi="Lato"/>
          <w:sz w:val="24"/>
          <w:szCs w:val="24"/>
        </w:rPr>
        <w:t xml:space="preserve"> </w:t>
      </w:r>
      <w:r w:rsidRPr="00AE3C9C">
        <w:rPr>
          <w:rFonts w:ascii="Lato" w:hAnsi="Lato"/>
          <w:sz w:val="24"/>
          <w:szCs w:val="24"/>
        </w:rPr>
        <w:t>role.</w:t>
      </w:r>
    </w:p>
    <w:p w14:paraId="7766EB01"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Overview of Prevent</w:t>
      </w:r>
      <w:r w:rsidRPr="00DA4E34">
        <w:rPr>
          <w:rFonts w:ascii="Lato" w:hAnsi="Lato"/>
          <w:sz w:val="24"/>
          <w:szCs w:val="24"/>
        </w:rPr>
        <w:t xml:space="preserve"> </w:t>
      </w:r>
      <w:r w:rsidR="004268CF" w:rsidRPr="00AE3C9C">
        <w:rPr>
          <w:rFonts w:ascii="Lato" w:hAnsi="Lato"/>
          <w:sz w:val="24"/>
          <w:szCs w:val="24"/>
        </w:rPr>
        <w:t>D</w:t>
      </w:r>
      <w:r w:rsidRPr="00AE3C9C">
        <w:rPr>
          <w:rFonts w:ascii="Lato" w:hAnsi="Lato"/>
          <w:sz w:val="24"/>
          <w:szCs w:val="24"/>
        </w:rPr>
        <w:t>uty</w:t>
      </w:r>
    </w:p>
    <w:p w14:paraId="42527395" w14:textId="77777777" w:rsidR="003A792F" w:rsidRPr="00AE3C9C" w:rsidRDefault="003A792F"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Overview of E:Safety and Social Media Policies</w:t>
      </w:r>
    </w:p>
    <w:p w14:paraId="7028FC75" w14:textId="77777777" w:rsidR="008C3CF0" w:rsidRPr="00AE3C9C" w:rsidRDefault="008C3CF0" w:rsidP="00400330">
      <w:pPr>
        <w:pStyle w:val="BodyText"/>
        <w:spacing w:before="7" w:line="360" w:lineRule="auto"/>
        <w:jc w:val="both"/>
        <w:rPr>
          <w:rFonts w:ascii="Lato" w:hAnsi="Lato"/>
          <w:sz w:val="24"/>
          <w:szCs w:val="24"/>
        </w:rPr>
      </w:pPr>
    </w:p>
    <w:p w14:paraId="6F6A12D5" w14:textId="650D8D34" w:rsidR="008C3CF0" w:rsidRPr="00AE3C9C" w:rsidRDefault="00D81876" w:rsidP="00D81876">
      <w:pPr>
        <w:pStyle w:val="Heading3"/>
        <w:tabs>
          <w:tab w:val="left" w:pos="603"/>
        </w:tabs>
        <w:spacing w:line="360" w:lineRule="auto"/>
        <w:ind w:left="0"/>
        <w:jc w:val="both"/>
        <w:rPr>
          <w:rFonts w:ascii="Lato" w:hAnsi="Lato"/>
          <w:sz w:val="24"/>
          <w:szCs w:val="24"/>
        </w:rPr>
      </w:pPr>
      <w:r>
        <w:rPr>
          <w:rFonts w:ascii="Lato" w:hAnsi="Lato"/>
          <w:sz w:val="24"/>
          <w:szCs w:val="24"/>
        </w:rPr>
        <w:t xml:space="preserve">9.2 </w:t>
      </w:r>
      <w:r w:rsidR="00192DE9" w:rsidRPr="00AE3C9C">
        <w:rPr>
          <w:rFonts w:ascii="Lato" w:hAnsi="Lato"/>
          <w:sz w:val="24"/>
          <w:szCs w:val="24"/>
        </w:rPr>
        <w:t>Certificated Introductory</w:t>
      </w:r>
      <w:r w:rsidR="00192DE9" w:rsidRPr="00AE3C9C">
        <w:rPr>
          <w:rFonts w:ascii="Lato" w:hAnsi="Lato"/>
          <w:spacing w:val="-5"/>
          <w:sz w:val="24"/>
          <w:szCs w:val="24"/>
        </w:rPr>
        <w:t xml:space="preserve"> </w:t>
      </w:r>
      <w:r w:rsidR="00192DE9" w:rsidRPr="00AE3C9C">
        <w:rPr>
          <w:rFonts w:ascii="Lato" w:hAnsi="Lato"/>
          <w:sz w:val="24"/>
          <w:szCs w:val="24"/>
        </w:rPr>
        <w:t>Training</w:t>
      </w:r>
    </w:p>
    <w:p w14:paraId="5898D889" w14:textId="77777777" w:rsidR="008C3CF0" w:rsidRPr="00AE3C9C" w:rsidRDefault="00192DE9" w:rsidP="00D81876">
      <w:pPr>
        <w:pStyle w:val="BodyText"/>
        <w:spacing w:line="360" w:lineRule="auto"/>
        <w:ind w:right="329"/>
        <w:jc w:val="both"/>
        <w:rPr>
          <w:rFonts w:ascii="Lato" w:hAnsi="Lato"/>
          <w:sz w:val="24"/>
          <w:szCs w:val="24"/>
        </w:rPr>
      </w:pPr>
      <w:r w:rsidRPr="00AE3C9C">
        <w:rPr>
          <w:rFonts w:ascii="Lato" w:hAnsi="Lato"/>
          <w:sz w:val="24"/>
          <w:szCs w:val="24"/>
        </w:rPr>
        <w:t>All staff working with children, young people and families will be required to attend a suitable certificated introduction to safeguarding course every 3 years, organised through a Local Safeguarding Children Board, or an approved partner. Training for new staff, who do not have a recent certificate, will be booked as soon as possible during their probationary period.</w:t>
      </w:r>
    </w:p>
    <w:p w14:paraId="7AB7E9B7" w14:textId="77777777" w:rsidR="004268CF" w:rsidRPr="00AE3C9C" w:rsidRDefault="004268CF" w:rsidP="00400330">
      <w:pPr>
        <w:pStyle w:val="BodyText"/>
        <w:spacing w:line="360" w:lineRule="auto"/>
        <w:ind w:left="232" w:right="329"/>
        <w:jc w:val="both"/>
        <w:rPr>
          <w:rFonts w:ascii="Lato" w:hAnsi="Lato"/>
          <w:sz w:val="24"/>
          <w:szCs w:val="24"/>
        </w:rPr>
      </w:pPr>
    </w:p>
    <w:p w14:paraId="7C8E0B89" w14:textId="2B4588D9" w:rsidR="004268CF" w:rsidRPr="00AE3C9C" w:rsidRDefault="004268CF" w:rsidP="00D81876">
      <w:pPr>
        <w:pStyle w:val="BodyText"/>
        <w:spacing w:line="360" w:lineRule="auto"/>
        <w:ind w:right="329"/>
        <w:jc w:val="both"/>
        <w:rPr>
          <w:rFonts w:ascii="Lato" w:hAnsi="Lato"/>
          <w:sz w:val="24"/>
          <w:szCs w:val="24"/>
        </w:rPr>
      </w:pPr>
      <w:r w:rsidRPr="00AE3C9C">
        <w:rPr>
          <w:rFonts w:ascii="Lato" w:hAnsi="Lato"/>
          <w:sz w:val="24"/>
          <w:szCs w:val="24"/>
        </w:rPr>
        <w:t>A</w:t>
      </w:r>
      <w:r w:rsidR="003A792F" w:rsidRPr="00AE3C9C">
        <w:rPr>
          <w:rFonts w:ascii="Lato" w:hAnsi="Lato"/>
          <w:sz w:val="24"/>
          <w:szCs w:val="24"/>
        </w:rPr>
        <w:t>ll staff working with</w:t>
      </w:r>
      <w:r w:rsidRPr="00AE3C9C">
        <w:rPr>
          <w:rFonts w:ascii="Lato" w:hAnsi="Lato"/>
          <w:sz w:val="24"/>
          <w:szCs w:val="24"/>
        </w:rPr>
        <w:t xml:space="preserve"> adults</w:t>
      </w:r>
      <w:r w:rsidR="003A792F" w:rsidRPr="00AE3C9C">
        <w:rPr>
          <w:rFonts w:ascii="Lato" w:hAnsi="Lato"/>
          <w:sz w:val="24"/>
          <w:szCs w:val="24"/>
        </w:rPr>
        <w:t xml:space="preserve"> at risk</w:t>
      </w:r>
      <w:r w:rsidRPr="00AE3C9C">
        <w:rPr>
          <w:rFonts w:ascii="Lato" w:hAnsi="Lato"/>
          <w:sz w:val="24"/>
          <w:szCs w:val="24"/>
        </w:rPr>
        <w:t xml:space="preserve"> will be required to attend a suitable introduction to safeguarding course every 3 years, organised through an Adult Safeguarding Board,</w:t>
      </w:r>
      <w:r w:rsidR="006A44AE">
        <w:rPr>
          <w:rFonts w:ascii="Lato" w:hAnsi="Lato"/>
          <w:sz w:val="24"/>
          <w:szCs w:val="24"/>
        </w:rPr>
        <w:t xml:space="preserve"> </w:t>
      </w:r>
      <w:r w:rsidRPr="00AE3C9C">
        <w:rPr>
          <w:rFonts w:ascii="Lato" w:hAnsi="Lato"/>
          <w:sz w:val="24"/>
          <w:szCs w:val="24"/>
        </w:rPr>
        <w:t>an approved partner</w:t>
      </w:r>
      <w:r w:rsidR="006A44AE">
        <w:rPr>
          <w:rFonts w:ascii="Lato" w:hAnsi="Lato"/>
          <w:sz w:val="24"/>
          <w:szCs w:val="24"/>
        </w:rPr>
        <w:t xml:space="preserve"> or appropriate online training.</w:t>
      </w:r>
    </w:p>
    <w:p w14:paraId="705D82EC" w14:textId="77777777" w:rsidR="003A792F" w:rsidRPr="00AE3C9C" w:rsidRDefault="003A792F" w:rsidP="00400330">
      <w:pPr>
        <w:pStyle w:val="BodyText"/>
        <w:spacing w:line="360" w:lineRule="auto"/>
        <w:ind w:left="232" w:right="329"/>
        <w:jc w:val="both"/>
        <w:rPr>
          <w:rFonts w:ascii="Lato" w:hAnsi="Lato"/>
          <w:sz w:val="24"/>
          <w:szCs w:val="24"/>
        </w:rPr>
      </w:pPr>
    </w:p>
    <w:p w14:paraId="4E749730" w14:textId="75B46F0F" w:rsidR="003A792F" w:rsidRPr="00AE3C9C" w:rsidRDefault="003A792F" w:rsidP="00D81876">
      <w:pPr>
        <w:pStyle w:val="BodyText"/>
        <w:spacing w:line="360" w:lineRule="auto"/>
        <w:ind w:right="329"/>
        <w:jc w:val="both"/>
        <w:rPr>
          <w:rFonts w:ascii="Lato" w:hAnsi="Lato"/>
          <w:sz w:val="24"/>
          <w:szCs w:val="24"/>
        </w:rPr>
      </w:pPr>
      <w:r w:rsidRPr="00AE3C9C">
        <w:rPr>
          <w:rFonts w:ascii="Lato" w:hAnsi="Lato"/>
          <w:sz w:val="24"/>
          <w:szCs w:val="24"/>
        </w:rPr>
        <w:t xml:space="preserve">All staff working with children, young people, families and or delivering adult training or </w:t>
      </w:r>
      <w:r w:rsidR="006B6866" w:rsidRPr="00AE3C9C">
        <w:rPr>
          <w:rFonts w:ascii="Lato" w:hAnsi="Lato"/>
          <w:sz w:val="24"/>
          <w:szCs w:val="24"/>
        </w:rPr>
        <w:t>community-based</w:t>
      </w:r>
      <w:r w:rsidRPr="00AE3C9C">
        <w:rPr>
          <w:rFonts w:ascii="Lato" w:hAnsi="Lato"/>
          <w:sz w:val="24"/>
          <w:szCs w:val="24"/>
        </w:rPr>
        <w:t xml:space="preserve"> provision will be required to at attend</w:t>
      </w:r>
      <w:r w:rsidR="007927E3" w:rsidRPr="00AE3C9C">
        <w:rPr>
          <w:rFonts w:ascii="Lato" w:hAnsi="Lato"/>
          <w:sz w:val="24"/>
          <w:szCs w:val="24"/>
        </w:rPr>
        <w:t xml:space="preserve"> a suitable Prevent Duty training course delivered by GM Police</w:t>
      </w:r>
      <w:r w:rsidR="00FE076F">
        <w:rPr>
          <w:rFonts w:ascii="Lato" w:hAnsi="Lato"/>
          <w:sz w:val="24"/>
          <w:szCs w:val="24"/>
        </w:rPr>
        <w:t xml:space="preserve">, </w:t>
      </w:r>
      <w:r w:rsidR="007927E3" w:rsidRPr="00AE3C9C">
        <w:rPr>
          <w:rFonts w:ascii="Lato" w:hAnsi="Lato"/>
          <w:sz w:val="24"/>
          <w:szCs w:val="24"/>
        </w:rPr>
        <w:t>other approved provider</w:t>
      </w:r>
      <w:r w:rsidR="00FE076F">
        <w:rPr>
          <w:rFonts w:ascii="Lato" w:hAnsi="Lato"/>
          <w:sz w:val="24"/>
          <w:szCs w:val="24"/>
        </w:rPr>
        <w:t xml:space="preserve"> or approved online training</w:t>
      </w:r>
      <w:r w:rsidR="007927E3" w:rsidRPr="00AE3C9C">
        <w:rPr>
          <w:rFonts w:ascii="Lato" w:hAnsi="Lato"/>
          <w:sz w:val="24"/>
          <w:szCs w:val="24"/>
        </w:rPr>
        <w:t xml:space="preserve"> every 3 years, or within their initial </w:t>
      </w:r>
      <w:r w:rsidR="006B6866" w:rsidRPr="00AE3C9C">
        <w:rPr>
          <w:rFonts w:ascii="Lato" w:hAnsi="Lato"/>
          <w:sz w:val="24"/>
          <w:szCs w:val="24"/>
        </w:rPr>
        <w:t>6-month</w:t>
      </w:r>
      <w:r w:rsidR="007927E3" w:rsidRPr="00AE3C9C">
        <w:rPr>
          <w:rFonts w:ascii="Lato" w:hAnsi="Lato"/>
          <w:sz w:val="24"/>
          <w:szCs w:val="24"/>
        </w:rPr>
        <w:t xml:space="preserve"> probationary period.</w:t>
      </w:r>
    </w:p>
    <w:p w14:paraId="69D8E53A" w14:textId="77777777" w:rsidR="008C3CF0" w:rsidRPr="00AE3C9C" w:rsidRDefault="008C3CF0" w:rsidP="00400330">
      <w:pPr>
        <w:pStyle w:val="BodyText"/>
        <w:spacing w:before="9" w:line="360" w:lineRule="auto"/>
        <w:jc w:val="both"/>
        <w:rPr>
          <w:rFonts w:ascii="Lato" w:hAnsi="Lato"/>
          <w:sz w:val="24"/>
          <w:szCs w:val="24"/>
        </w:rPr>
      </w:pPr>
    </w:p>
    <w:p w14:paraId="40DEC547" w14:textId="569E402E" w:rsidR="008C3CF0" w:rsidRPr="00AE3C9C" w:rsidRDefault="00D81876" w:rsidP="00D81876">
      <w:pPr>
        <w:pStyle w:val="Heading3"/>
        <w:tabs>
          <w:tab w:val="left" w:pos="603"/>
        </w:tabs>
        <w:spacing w:line="360" w:lineRule="auto"/>
        <w:ind w:left="0"/>
        <w:jc w:val="both"/>
        <w:rPr>
          <w:rFonts w:ascii="Lato" w:hAnsi="Lato"/>
          <w:sz w:val="24"/>
          <w:szCs w:val="24"/>
        </w:rPr>
      </w:pPr>
      <w:r>
        <w:rPr>
          <w:rFonts w:ascii="Lato" w:hAnsi="Lato"/>
          <w:sz w:val="24"/>
          <w:szCs w:val="24"/>
        </w:rPr>
        <w:t xml:space="preserve">9.3 </w:t>
      </w:r>
      <w:r w:rsidR="00192DE9" w:rsidRPr="00AE3C9C">
        <w:rPr>
          <w:rFonts w:ascii="Lato" w:hAnsi="Lato"/>
          <w:sz w:val="24"/>
          <w:szCs w:val="24"/>
        </w:rPr>
        <w:t>Special Interest Training and</w:t>
      </w:r>
      <w:r w:rsidR="00192DE9" w:rsidRPr="00AE3C9C">
        <w:rPr>
          <w:rFonts w:ascii="Lato" w:hAnsi="Lato"/>
          <w:spacing w:val="-10"/>
          <w:sz w:val="24"/>
          <w:szCs w:val="24"/>
        </w:rPr>
        <w:t xml:space="preserve"> </w:t>
      </w:r>
      <w:r w:rsidR="00192DE9" w:rsidRPr="00AE3C9C">
        <w:rPr>
          <w:rFonts w:ascii="Lato" w:hAnsi="Lato"/>
          <w:sz w:val="24"/>
          <w:szCs w:val="24"/>
        </w:rPr>
        <w:t>Briefings</w:t>
      </w:r>
    </w:p>
    <w:p w14:paraId="4DA9D026" w14:textId="77777777" w:rsidR="008C3CF0" w:rsidRPr="00AE3C9C" w:rsidRDefault="00192DE9" w:rsidP="00D81876">
      <w:pPr>
        <w:pStyle w:val="BodyText"/>
        <w:spacing w:before="1" w:line="360" w:lineRule="auto"/>
        <w:ind w:right="229"/>
        <w:jc w:val="both"/>
        <w:rPr>
          <w:rFonts w:ascii="Lato" w:hAnsi="Lato"/>
          <w:sz w:val="24"/>
          <w:szCs w:val="24"/>
        </w:rPr>
      </w:pPr>
      <w:r w:rsidRPr="00AE3C9C">
        <w:rPr>
          <w:rFonts w:ascii="Lato" w:hAnsi="Lato"/>
          <w:sz w:val="24"/>
          <w:szCs w:val="24"/>
        </w:rPr>
        <w:t>The DSL’s, in consultation with relevant Team Managers will co-ordinate additional safeguarding training across the organisation for each year in response to identified training needs and opportunities, policy changes, new project work or serious case</w:t>
      </w:r>
      <w:r w:rsidRPr="00AE3C9C">
        <w:rPr>
          <w:rFonts w:ascii="Lato" w:hAnsi="Lato"/>
          <w:spacing w:val="5"/>
          <w:sz w:val="24"/>
          <w:szCs w:val="24"/>
        </w:rPr>
        <w:t xml:space="preserve"> </w:t>
      </w:r>
      <w:r w:rsidRPr="00AE3C9C">
        <w:rPr>
          <w:rFonts w:ascii="Lato" w:hAnsi="Lato"/>
          <w:sz w:val="24"/>
          <w:szCs w:val="24"/>
        </w:rPr>
        <w:t>reviews.</w:t>
      </w:r>
    </w:p>
    <w:p w14:paraId="06A31880" w14:textId="77777777" w:rsidR="008C3CF0" w:rsidRPr="00AE3C9C" w:rsidRDefault="008C3CF0" w:rsidP="00400330">
      <w:pPr>
        <w:pStyle w:val="BodyText"/>
        <w:spacing w:before="1" w:line="360" w:lineRule="auto"/>
        <w:jc w:val="both"/>
        <w:rPr>
          <w:rFonts w:ascii="Lato" w:hAnsi="Lato"/>
          <w:sz w:val="24"/>
          <w:szCs w:val="24"/>
        </w:rPr>
      </w:pPr>
    </w:p>
    <w:p w14:paraId="39EFA00C" w14:textId="77777777" w:rsidR="008C3CF0" w:rsidRPr="00AE3C9C" w:rsidRDefault="00192DE9" w:rsidP="00D81876">
      <w:pPr>
        <w:pStyle w:val="BodyText"/>
        <w:spacing w:line="360" w:lineRule="auto"/>
        <w:jc w:val="both"/>
        <w:rPr>
          <w:rFonts w:ascii="Lato" w:hAnsi="Lato"/>
          <w:sz w:val="24"/>
          <w:szCs w:val="24"/>
        </w:rPr>
      </w:pPr>
      <w:r w:rsidRPr="00AE3C9C">
        <w:rPr>
          <w:rFonts w:ascii="Lato" w:hAnsi="Lato"/>
          <w:sz w:val="24"/>
          <w:szCs w:val="24"/>
        </w:rPr>
        <w:t>Training may involve</w:t>
      </w:r>
    </w:p>
    <w:p w14:paraId="38DBB304"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Courses or e:learning modules for individuals, or small groups of staff requiring additional or specialist</w:t>
      </w:r>
      <w:r w:rsidRPr="00DA4E34">
        <w:rPr>
          <w:rFonts w:ascii="Lato" w:hAnsi="Lato"/>
          <w:sz w:val="24"/>
          <w:szCs w:val="24"/>
        </w:rPr>
        <w:t xml:space="preserve"> </w:t>
      </w:r>
      <w:r w:rsidRPr="00AE3C9C">
        <w:rPr>
          <w:rFonts w:ascii="Lato" w:hAnsi="Lato"/>
          <w:sz w:val="24"/>
          <w:szCs w:val="24"/>
        </w:rPr>
        <w:t>knowledge</w:t>
      </w:r>
    </w:p>
    <w:p w14:paraId="5459EDE8" w14:textId="1FF141A7" w:rsidR="008C3CF0" w:rsidRPr="004C5034"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Mandatory briefing sessions for all relevant staff and volunteers, which may include staff from other partner</w:t>
      </w:r>
      <w:r w:rsidRPr="00DA4E34">
        <w:rPr>
          <w:rFonts w:ascii="Lato" w:hAnsi="Lato"/>
          <w:sz w:val="24"/>
          <w:szCs w:val="24"/>
        </w:rPr>
        <w:t xml:space="preserve"> </w:t>
      </w:r>
      <w:r w:rsidRPr="00AE3C9C">
        <w:rPr>
          <w:rFonts w:ascii="Lato" w:hAnsi="Lato"/>
          <w:sz w:val="24"/>
          <w:szCs w:val="24"/>
        </w:rPr>
        <w:t>agencies</w:t>
      </w:r>
    </w:p>
    <w:p w14:paraId="1908BEB1" w14:textId="23465240" w:rsidR="008C3CF0" w:rsidRPr="00AE3C9C" w:rsidRDefault="0033464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 xml:space="preserve">DSL’s will ensure all staff working with children and families complete relevant sexual harassment / child on child abuse training and online safety training. </w:t>
      </w:r>
    </w:p>
    <w:p w14:paraId="1F598A48" w14:textId="77777777" w:rsidR="008C3CF0" w:rsidRPr="00AE3C9C" w:rsidRDefault="008C3CF0" w:rsidP="00400330">
      <w:pPr>
        <w:pStyle w:val="BodyText"/>
        <w:spacing w:before="11" w:line="360" w:lineRule="auto"/>
        <w:jc w:val="both"/>
        <w:rPr>
          <w:rFonts w:ascii="Lato" w:hAnsi="Lato"/>
          <w:sz w:val="24"/>
          <w:szCs w:val="24"/>
        </w:rPr>
      </w:pPr>
    </w:p>
    <w:p w14:paraId="491AABEC" w14:textId="77777777" w:rsidR="008C3CF0" w:rsidRPr="00AE3C9C" w:rsidRDefault="00192DE9" w:rsidP="00D81876">
      <w:pPr>
        <w:pStyle w:val="BodyText"/>
        <w:spacing w:line="360" w:lineRule="auto"/>
        <w:ind w:right="225"/>
        <w:jc w:val="both"/>
        <w:rPr>
          <w:rFonts w:ascii="Lato" w:hAnsi="Lato"/>
          <w:sz w:val="24"/>
          <w:szCs w:val="24"/>
        </w:rPr>
      </w:pPr>
      <w:r w:rsidRPr="00AE3C9C">
        <w:rPr>
          <w:rFonts w:ascii="Lato" w:hAnsi="Lato"/>
          <w:sz w:val="24"/>
          <w:szCs w:val="24"/>
        </w:rPr>
        <w:t>All staff identified as required to attend training organised by DSLs must attend; and will be personally liable for payment of any fees issued by external training providers for non-attendance unless a valid sick note is provided.</w:t>
      </w:r>
    </w:p>
    <w:p w14:paraId="1F424651" w14:textId="77777777" w:rsidR="008C3CF0" w:rsidRPr="00AE3C9C" w:rsidRDefault="008C3CF0" w:rsidP="00400330">
      <w:pPr>
        <w:pStyle w:val="BodyText"/>
        <w:spacing w:before="1" w:line="360" w:lineRule="auto"/>
        <w:jc w:val="both"/>
        <w:rPr>
          <w:rFonts w:ascii="Lato" w:hAnsi="Lato"/>
          <w:sz w:val="24"/>
          <w:szCs w:val="24"/>
        </w:rPr>
      </w:pPr>
    </w:p>
    <w:p w14:paraId="4C905323" w14:textId="32333D8A" w:rsidR="008C3CF0" w:rsidRPr="00AE3C9C" w:rsidRDefault="00192DE9" w:rsidP="00D81876">
      <w:pPr>
        <w:pStyle w:val="BodyText"/>
        <w:spacing w:line="360" w:lineRule="auto"/>
        <w:ind w:right="232"/>
        <w:jc w:val="both"/>
        <w:rPr>
          <w:rFonts w:ascii="Lato" w:hAnsi="Lato"/>
          <w:sz w:val="24"/>
          <w:szCs w:val="24"/>
        </w:rPr>
      </w:pPr>
      <w:r w:rsidRPr="00AE3C9C">
        <w:rPr>
          <w:rFonts w:ascii="Lato" w:hAnsi="Lato"/>
          <w:sz w:val="24"/>
          <w:szCs w:val="24"/>
        </w:rPr>
        <w:t xml:space="preserve">A record of all safeguarding training completed will be recorded on central training database, incorporating course evaluation feedback, </w:t>
      </w:r>
      <w:r w:rsidR="00334645">
        <w:rPr>
          <w:rFonts w:ascii="Lato" w:hAnsi="Lato"/>
          <w:sz w:val="24"/>
          <w:szCs w:val="24"/>
        </w:rPr>
        <w:t>and on individual training records.</w:t>
      </w:r>
    </w:p>
    <w:p w14:paraId="57D24B04" w14:textId="77777777" w:rsidR="00B04AF7" w:rsidRPr="00AE3C9C" w:rsidRDefault="00B04AF7" w:rsidP="00400330">
      <w:pPr>
        <w:pStyle w:val="BodyText"/>
        <w:spacing w:line="360" w:lineRule="auto"/>
        <w:ind w:left="232" w:right="232"/>
        <w:jc w:val="both"/>
        <w:rPr>
          <w:rFonts w:ascii="Lato" w:hAnsi="Lato"/>
          <w:sz w:val="24"/>
          <w:szCs w:val="24"/>
        </w:rPr>
      </w:pPr>
    </w:p>
    <w:p w14:paraId="3994C879" w14:textId="77777777" w:rsidR="00B04AF7" w:rsidRPr="00AE3C9C" w:rsidRDefault="00B04AF7" w:rsidP="00D81876">
      <w:pPr>
        <w:tabs>
          <w:tab w:val="left" w:pos="-720"/>
          <w:tab w:val="left" w:pos="284"/>
        </w:tabs>
        <w:suppressAutoHyphens/>
        <w:spacing w:line="360" w:lineRule="auto"/>
        <w:jc w:val="both"/>
        <w:rPr>
          <w:rFonts w:ascii="Lato" w:hAnsi="Lato"/>
          <w:b/>
          <w:sz w:val="24"/>
          <w:szCs w:val="24"/>
        </w:rPr>
      </w:pPr>
      <w:r w:rsidRPr="00AE3C9C">
        <w:rPr>
          <w:rFonts w:ascii="Lato" w:hAnsi="Lato"/>
          <w:b/>
          <w:sz w:val="24"/>
          <w:szCs w:val="24"/>
        </w:rPr>
        <w:t>9.4 Making Safeguarding Personal: Adults</w:t>
      </w:r>
    </w:p>
    <w:p w14:paraId="51955865" w14:textId="789FA788" w:rsidR="00B04AF7" w:rsidRPr="00AE3C9C" w:rsidRDefault="00B04AF7" w:rsidP="00D81876">
      <w:pPr>
        <w:tabs>
          <w:tab w:val="left" w:pos="-720"/>
          <w:tab w:val="left" w:pos="284"/>
        </w:tabs>
        <w:suppressAutoHyphens/>
        <w:spacing w:line="360" w:lineRule="auto"/>
        <w:jc w:val="both"/>
        <w:rPr>
          <w:rFonts w:ascii="Lato" w:hAnsi="Lato"/>
          <w:sz w:val="24"/>
          <w:szCs w:val="24"/>
        </w:rPr>
      </w:pPr>
      <w:r w:rsidRPr="00AE3C9C">
        <w:rPr>
          <w:rFonts w:ascii="Lato" w:hAnsi="Lato"/>
          <w:sz w:val="24"/>
          <w:szCs w:val="24"/>
        </w:rPr>
        <w:t xml:space="preserve">Through our staff </w:t>
      </w:r>
      <w:r w:rsidR="006B6866" w:rsidRPr="00AE3C9C">
        <w:rPr>
          <w:rFonts w:ascii="Lato" w:hAnsi="Lato"/>
          <w:sz w:val="24"/>
          <w:szCs w:val="24"/>
        </w:rPr>
        <w:t>training,</w:t>
      </w:r>
      <w:r w:rsidRPr="00AE3C9C">
        <w:rPr>
          <w:rFonts w:ascii="Lato" w:hAnsi="Lato"/>
          <w:sz w:val="24"/>
          <w:szCs w:val="24"/>
        </w:rPr>
        <w:t xml:space="preserve"> we will ensure that we support service users by making safeguarding </w:t>
      </w:r>
      <w:r w:rsidR="006B6866" w:rsidRPr="00AE3C9C">
        <w:rPr>
          <w:rFonts w:ascii="Lato" w:hAnsi="Lato"/>
          <w:sz w:val="24"/>
          <w:szCs w:val="24"/>
        </w:rPr>
        <w:t>personal, which</w:t>
      </w:r>
      <w:r w:rsidRPr="00AE3C9C">
        <w:rPr>
          <w:rFonts w:ascii="Lato" w:hAnsi="Lato"/>
          <w:sz w:val="24"/>
          <w:szCs w:val="24"/>
        </w:rPr>
        <w:t xml:space="preserve"> means it should be person-led and outcome-focused. It engages the person in a conversation about how best to respond to their safeguarding situation in a way that enhances involvement, choice and control as well as improving quality of life, wellbeing and safety.</w:t>
      </w:r>
    </w:p>
    <w:p w14:paraId="696D0B15" w14:textId="77777777" w:rsidR="00B04AF7" w:rsidRPr="00AE3C9C" w:rsidRDefault="00B04AF7" w:rsidP="004C5034">
      <w:pPr>
        <w:tabs>
          <w:tab w:val="left" w:pos="284"/>
        </w:tabs>
        <w:spacing w:line="360" w:lineRule="auto"/>
        <w:ind w:left="284"/>
        <w:jc w:val="both"/>
        <w:rPr>
          <w:rFonts w:ascii="Lato" w:hAnsi="Lato"/>
          <w:sz w:val="24"/>
          <w:szCs w:val="24"/>
        </w:rPr>
      </w:pPr>
    </w:p>
    <w:p w14:paraId="174F1027" w14:textId="77777777" w:rsidR="00B04AF7" w:rsidRPr="00AE3C9C" w:rsidRDefault="00B04AF7" w:rsidP="00D81876">
      <w:pPr>
        <w:tabs>
          <w:tab w:val="left" w:pos="284"/>
        </w:tabs>
        <w:spacing w:line="360" w:lineRule="auto"/>
        <w:jc w:val="both"/>
        <w:rPr>
          <w:rFonts w:ascii="Lato" w:hAnsi="Lato"/>
          <w:sz w:val="24"/>
          <w:szCs w:val="24"/>
        </w:rPr>
      </w:pPr>
      <w:r w:rsidRPr="00AE3C9C">
        <w:rPr>
          <w:rFonts w:ascii="Lato" w:hAnsi="Lato"/>
          <w:sz w:val="24"/>
          <w:szCs w:val="24"/>
        </w:rPr>
        <w:t>We aim to empower our service users and provide them with the information they need to make decisions into how to be safe from abuse and reduce risks.</w:t>
      </w:r>
    </w:p>
    <w:p w14:paraId="4F2B74BE" w14:textId="77777777" w:rsidR="00B04AF7" w:rsidRPr="00AE3C9C" w:rsidRDefault="00B04AF7" w:rsidP="004C5034">
      <w:pPr>
        <w:tabs>
          <w:tab w:val="left" w:pos="284"/>
        </w:tabs>
        <w:spacing w:line="360" w:lineRule="auto"/>
        <w:ind w:left="284"/>
        <w:jc w:val="both"/>
        <w:rPr>
          <w:rFonts w:ascii="Lato" w:hAnsi="Lato"/>
          <w:sz w:val="24"/>
          <w:szCs w:val="24"/>
        </w:rPr>
      </w:pPr>
    </w:p>
    <w:p w14:paraId="512A8F4A" w14:textId="77777777" w:rsidR="00B04AF7" w:rsidRPr="00AE3C9C" w:rsidRDefault="00B04AF7" w:rsidP="00D81876">
      <w:pPr>
        <w:tabs>
          <w:tab w:val="left" w:pos="284"/>
        </w:tabs>
        <w:spacing w:line="360" w:lineRule="auto"/>
        <w:jc w:val="both"/>
        <w:rPr>
          <w:rFonts w:ascii="Lato" w:hAnsi="Lato"/>
          <w:sz w:val="24"/>
          <w:szCs w:val="24"/>
        </w:rPr>
      </w:pPr>
      <w:r w:rsidRPr="00AE3C9C">
        <w:rPr>
          <w:rFonts w:ascii="Lato" w:hAnsi="Lato"/>
          <w:sz w:val="24"/>
          <w:szCs w:val="24"/>
        </w:rPr>
        <w:t>We recognise that adults may make decisions that might be perceived as risky or unwise.</w:t>
      </w:r>
    </w:p>
    <w:p w14:paraId="68C7E3CB" w14:textId="77777777" w:rsidR="00B04AF7" w:rsidRPr="00AE3C9C" w:rsidRDefault="00B04AF7" w:rsidP="00D81876">
      <w:pPr>
        <w:tabs>
          <w:tab w:val="left" w:pos="284"/>
        </w:tabs>
        <w:spacing w:line="360" w:lineRule="auto"/>
        <w:jc w:val="both"/>
        <w:rPr>
          <w:rFonts w:ascii="Lato" w:hAnsi="Lato"/>
          <w:sz w:val="24"/>
          <w:szCs w:val="24"/>
        </w:rPr>
      </w:pPr>
      <w:r w:rsidRPr="00AE3C9C">
        <w:rPr>
          <w:rFonts w:ascii="Lato" w:hAnsi="Lato"/>
          <w:sz w:val="24"/>
          <w:szCs w:val="24"/>
        </w:rPr>
        <w:t>Adults must be assumed to have capacity to make their own decisions and be given all practicable help before anyone treats them as not being able to make their own decisions. Where an adult is found to lack capacity to make a decision then any action taken, or any decision made for, or on their behalf, must be made in their best interests.</w:t>
      </w:r>
    </w:p>
    <w:p w14:paraId="577AE1C0" w14:textId="32373A61" w:rsidR="004268CF" w:rsidRDefault="00B04AF7" w:rsidP="00D81876">
      <w:pPr>
        <w:tabs>
          <w:tab w:val="left" w:pos="284"/>
        </w:tabs>
        <w:spacing w:before="100" w:beforeAutospacing="1" w:after="100" w:afterAutospacing="1" w:line="360" w:lineRule="auto"/>
        <w:jc w:val="both"/>
        <w:rPr>
          <w:rFonts w:ascii="Lato" w:hAnsi="Lato"/>
          <w:sz w:val="24"/>
          <w:szCs w:val="24"/>
        </w:rPr>
      </w:pPr>
      <w:r w:rsidRPr="00AE3C9C">
        <w:rPr>
          <w:rFonts w:ascii="Lato" w:hAnsi="Lato"/>
          <w:sz w:val="24"/>
          <w:szCs w:val="24"/>
        </w:rPr>
        <w:t xml:space="preserve">We need to understand and always work in line with the Mental Capacity </w:t>
      </w:r>
      <w:r w:rsidR="006B6866" w:rsidRPr="00AE3C9C">
        <w:rPr>
          <w:rFonts w:ascii="Lato" w:hAnsi="Lato"/>
          <w:sz w:val="24"/>
          <w:szCs w:val="24"/>
        </w:rPr>
        <w:t>Act 2005 (MCA) and</w:t>
      </w:r>
      <w:r w:rsidRPr="00AE3C9C">
        <w:rPr>
          <w:rFonts w:ascii="Lato" w:hAnsi="Lato"/>
          <w:sz w:val="24"/>
          <w:szCs w:val="24"/>
        </w:rPr>
        <w:t xml:space="preserve"> seek support and guidance when we have concerns regarding an adult’s capacity.</w:t>
      </w:r>
    </w:p>
    <w:p w14:paraId="0BC76C3D" w14:textId="5D9567A5" w:rsidR="00141BB5" w:rsidRDefault="00141BB5" w:rsidP="00D81876">
      <w:pPr>
        <w:tabs>
          <w:tab w:val="left" w:pos="284"/>
        </w:tabs>
        <w:spacing w:before="100" w:beforeAutospacing="1" w:after="100" w:afterAutospacing="1" w:line="360" w:lineRule="auto"/>
        <w:jc w:val="both"/>
        <w:rPr>
          <w:rFonts w:ascii="Lato" w:hAnsi="Lato"/>
          <w:b/>
          <w:sz w:val="24"/>
          <w:szCs w:val="24"/>
        </w:rPr>
      </w:pPr>
      <w:r w:rsidRPr="001220C5">
        <w:rPr>
          <w:rFonts w:ascii="Lato" w:hAnsi="Lato"/>
          <w:b/>
          <w:sz w:val="24"/>
          <w:szCs w:val="24"/>
        </w:rPr>
        <w:t>9.5 Trustee Training</w:t>
      </w:r>
    </w:p>
    <w:p w14:paraId="47B60380" w14:textId="481C66D6" w:rsidR="00141BB5" w:rsidRPr="00141BB5" w:rsidRDefault="00141BB5" w:rsidP="00D81876">
      <w:pPr>
        <w:tabs>
          <w:tab w:val="left" w:pos="284"/>
        </w:tabs>
        <w:spacing w:before="100" w:beforeAutospacing="1" w:after="100" w:afterAutospacing="1" w:line="360" w:lineRule="auto"/>
        <w:jc w:val="both"/>
        <w:rPr>
          <w:rFonts w:ascii="Lato" w:hAnsi="Lato"/>
          <w:sz w:val="24"/>
          <w:szCs w:val="24"/>
        </w:rPr>
      </w:pPr>
      <w:r>
        <w:rPr>
          <w:rFonts w:ascii="Lato" w:hAnsi="Lato"/>
          <w:sz w:val="24"/>
          <w:szCs w:val="24"/>
        </w:rPr>
        <w:t xml:space="preserve">All Trustees will receive a Safeguarding Training Induction provided by a DSL to introduce them to the Trust’s Safeguarding Policies and Procedures and understand their safeguarding responsibilities as a Trustee. We will provide regular training focused on safeguarding and the Prevent Duty to ensure Trustees have sufficient knowledge to ensure that the Trust policies and procedures are effective. </w:t>
      </w:r>
    </w:p>
    <w:p w14:paraId="4DE347B1" w14:textId="77777777" w:rsidR="002B67C4" w:rsidRDefault="002B67C4" w:rsidP="00254B37">
      <w:pPr>
        <w:pStyle w:val="BodyText"/>
      </w:pPr>
    </w:p>
    <w:p w14:paraId="32F0E50E" w14:textId="77777777" w:rsidR="002B67C4" w:rsidRDefault="002B67C4">
      <w:pPr>
        <w:rPr>
          <w:rFonts w:ascii="Lato" w:hAnsi="Lato"/>
          <w:b/>
          <w:sz w:val="28"/>
        </w:rPr>
      </w:pPr>
      <w:r>
        <w:rPr>
          <w:rFonts w:ascii="Lato" w:hAnsi="Lato"/>
          <w:b/>
          <w:sz w:val="28"/>
        </w:rPr>
        <w:br w:type="page"/>
      </w:r>
    </w:p>
    <w:p w14:paraId="6CC4866A" w14:textId="4296EC37" w:rsidR="008C3CF0" w:rsidRPr="002B67C4" w:rsidRDefault="002B67C4" w:rsidP="00621772">
      <w:pPr>
        <w:pStyle w:val="BodyText"/>
        <w:spacing w:line="360" w:lineRule="auto"/>
        <w:rPr>
          <w:rFonts w:ascii="Lato" w:hAnsi="Lato"/>
          <w:b/>
          <w:sz w:val="28"/>
        </w:rPr>
      </w:pPr>
      <w:r w:rsidRPr="002B67C4">
        <w:rPr>
          <w:rFonts w:ascii="Lato" w:hAnsi="Lato"/>
          <w:b/>
          <w:sz w:val="28"/>
        </w:rPr>
        <w:t xml:space="preserve">10.0 </w:t>
      </w:r>
      <w:bookmarkStart w:id="4" w:name="_TOC_250007"/>
      <w:r w:rsidR="00192DE9" w:rsidRPr="002B67C4">
        <w:rPr>
          <w:rFonts w:ascii="Lato" w:hAnsi="Lato"/>
          <w:b/>
          <w:sz w:val="28"/>
        </w:rPr>
        <w:t>D</w:t>
      </w:r>
      <w:r w:rsidR="00052E67" w:rsidRPr="002B67C4">
        <w:rPr>
          <w:rFonts w:ascii="Lato" w:hAnsi="Lato"/>
          <w:b/>
          <w:sz w:val="28"/>
        </w:rPr>
        <w:t>EALING WITH DISCLOUSRES OR CONCERNS ABOUT A CHILD OR YOUNG PERSON</w:t>
      </w:r>
      <w:bookmarkEnd w:id="4"/>
    </w:p>
    <w:p w14:paraId="4A657F1A" w14:textId="38D08DBA" w:rsidR="008C3CF0" w:rsidRPr="00AE3C9C" w:rsidRDefault="00192DE9" w:rsidP="00621772">
      <w:pPr>
        <w:pStyle w:val="BodyText"/>
        <w:spacing w:before="94" w:line="360" w:lineRule="auto"/>
        <w:ind w:right="225"/>
        <w:jc w:val="both"/>
        <w:rPr>
          <w:rFonts w:ascii="Lato" w:hAnsi="Lato"/>
          <w:sz w:val="24"/>
          <w:szCs w:val="24"/>
        </w:rPr>
      </w:pPr>
      <w:r w:rsidRPr="00AE3C9C">
        <w:rPr>
          <w:rFonts w:ascii="Lato" w:hAnsi="Lato"/>
          <w:sz w:val="24"/>
          <w:szCs w:val="24"/>
        </w:rPr>
        <w:t xml:space="preserve">Groundwork staff have regular contact </w:t>
      </w:r>
      <w:r w:rsidR="006A44AE">
        <w:rPr>
          <w:rFonts w:ascii="Lato" w:hAnsi="Lato"/>
          <w:sz w:val="24"/>
          <w:szCs w:val="24"/>
        </w:rPr>
        <w:t xml:space="preserve">face to face or online </w:t>
      </w:r>
      <w:r w:rsidRPr="00AE3C9C">
        <w:rPr>
          <w:rFonts w:ascii="Lato" w:hAnsi="Lato"/>
          <w:sz w:val="24"/>
          <w:szCs w:val="24"/>
        </w:rPr>
        <w:t>with children and young people primarily through</w:t>
      </w:r>
      <w:r w:rsidR="007927E3" w:rsidRPr="00AE3C9C">
        <w:rPr>
          <w:rFonts w:ascii="Lato" w:hAnsi="Lato"/>
          <w:sz w:val="24"/>
          <w:szCs w:val="24"/>
        </w:rPr>
        <w:t xml:space="preserve"> youth, education, community, skills and</w:t>
      </w:r>
      <w:r w:rsidRPr="00AE3C9C">
        <w:rPr>
          <w:rFonts w:ascii="Lato" w:hAnsi="Lato"/>
          <w:sz w:val="24"/>
          <w:szCs w:val="24"/>
        </w:rPr>
        <w:t xml:space="preserve"> employment programmes and are likely to be involved in working closely with these groups, some of whom may be marginalised, disaffected and vulnerable. Working in this close proximity means that Groundwork staff may become aware of a situation where a child or young person is at risk of suffering significant</w:t>
      </w:r>
      <w:r w:rsidRPr="00AE3C9C">
        <w:rPr>
          <w:rFonts w:ascii="Lato" w:hAnsi="Lato"/>
          <w:spacing w:val="2"/>
          <w:sz w:val="24"/>
          <w:szCs w:val="24"/>
        </w:rPr>
        <w:t xml:space="preserve"> </w:t>
      </w:r>
      <w:r w:rsidRPr="00AE3C9C">
        <w:rPr>
          <w:rFonts w:ascii="Lato" w:hAnsi="Lato"/>
          <w:sz w:val="24"/>
          <w:szCs w:val="24"/>
        </w:rPr>
        <w:t>harm.</w:t>
      </w:r>
    </w:p>
    <w:p w14:paraId="32C9E62F" w14:textId="77777777" w:rsidR="008C3CF0" w:rsidRPr="00AE3C9C" w:rsidRDefault="008C3CF0" w:rsidP="00400330">
      <w:pPr>
        <w:pStyle w:val="BodyText"/>
        <w:spacing w:before="1" w:line="360" w:lineRule="auto"/>
        <w:jc w:val="both"/>
        <w:rPr>
          <w:rFonts w:ascii="Lato" w:hAnsi="Lato"/>
          <w:sz w:val="24"/>
          <w:szCs w:val="24"/>
        </w:rPr>
      </w:pPr>
    </w:p>
    <w:p w14:paraId="06905578" w14:textId="77777777" w:rsidR="008C3CF0" w:rsidRPr="00AE3C9C" w:rsidRDefault="00192DE9" w:rsidP="002B67C4">
      <w:pPr>
        <w:pStyle w:val="BodyText"/>
        <w:spacing w:line="360" w:lineRule="auto"/>
        <w:ind w:right="230"/>
        <w:jc w:val="both"/>
        <w:rPr>
          <w:rFonts w:ascii="Lato" w:hAnsi="Lato"/>
          <w:sz w:val="24"/>
          <w:szCs w:val="24"/>
        </w:rPr>
      </w:pPr>
      <w:r w:rsidRPr="00AE3C9C">
        <w:rPr>
          <w:rFonts w:ascii="Lato" w:hAnsi="Lato"/>
          <w:sz w:val="24"/>
          <w:szCs w:val="24"/>
        </w:rPr>
        <w:t>The following procedure aims to support staff to respond effectively to a safeguarding disclosure or concern. The same procedure should be followed if a participant makes a disclosure of historical abuse, even if they are no longer in contact with the alleged abuser.</w:t>
      </w:r>
    </w:p>
    <w:p w14:paraId="6A2B9F81" w14:textId="77777777" w:rsidR="008C3CF0" w:rsidRPr="00AE3C9C" w:rsidRDefault="008C3CF0" w:rsidP="00400330">
      <w:pPr>
        <w:pStyle w:val="BodyText"/>
        <w:spacing w:before="8" w:line="360" w:lineRule="auto"/>
        <w:jc w:val="both"/>
        <w:rPr>
          <w:rFonts w:ascii="Lato" w:hAnsi="Lato"/>
          <w:sz w:val="24"/>
          <w:szCs w:val="24"/>
        </w:rPr>
      </w:pPr>
    </w:p>
    <w:p w14:paraId="2692F992" w14:textId="648CD0DD" w:rsidR="008C3CF0" w:rsidRPr="00AE3C9C" w:rsidRDefault="002B67C4" w:rsidP="002B67C4">
      <w:pPr>
        <w:pStyle w:val="Heading3"/>
        <w:tabs>
          <w:tab w:val="left" w:pos="600"/>
        </w:tabs>
        <w:spacing w:line="360" w:lineRule="auto"/>
        <w:ind w:left="0"/>
        <w:jc w:val="both"/>
        <w:rPr>
          <w:rFonts w:ascii="Lato" w:hAnsi="Lato"/>
          <w:sz w:val="24"/>
          <w:szCs w:val="24"/>
        </w:rPr>
      </w:pPr>
      <w:r>
        <w:rPr>
          <w:rFonts w:ascii="Lato" w:hAnsi="Lato"/>
          <w:sz w:val="24"/>
          <w:szCs w:val="24"/>
        </w:rPr>
        <w:t>10.1</w:t>
      </w:r>
      <w:r w:rsidR="00254B37">
        <w:rPr>
          <w:rFonts w:ascii="Lato" w:hAnsi="Lato"/>
          <w:sz w:val="24"/>
          <w:szCs w:val="24"/>
        </w:rPr>
        <w:t xml:space="preserve"> </w:t>
      </w:r>
      <w:r w:rsidR="00192DE9" w:rsidRPr="00AE3C9C">
        <w:rPr>
          <w:rFonts w:ascii="Lato" w:hAnsi="Lato"/>
          <w:sz w:val="24"/>
          <w:szCs w:val="24"/>
        </w:rPr>
        <w:t>Ways abuse might be brought to your</w:t>
      </w:r>
      <w:r w:rsidR="00192DE9" w:rsidRPr="00AE3C9C">
        <w:rPr>
          <w:rFonts w:ascii="Lato" w:hAnsi="Lato"/>
          <w:spacing w:val="-6"/>
          <w:sz w:val="24"/>
          <w:szCs w:val="24"/>
        </w:rPr>
        <w:t xml:space="preserve"> </w:t>
      </w:r>
      <w:r w:rsidR="00192DE9" w:rsidRPr="00AE3C9C">
        <w:rPr>
          <w:rFonts w:ascii="Lato" w:hAnsi="Lato"/>
          <w:sz w:val="24"/>
          <w:szCs w:val="24"/>
        </w:rPr>
        <w:t>attention:</w:t>
      </w:r>
    </w:p>
    <w:p w14:paraId="2FD3A5B9" w14:textId="7A24BD9A"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 xml:space="preserve"> participant might make a direct disclosure about </w:t>
      </w:r>
      <w:r w:rsidR="006A44AE">
        <w:rPr>
          <w:rFonts w:ascii="Lato" w:hAnsi="Lato"/>
          <w:sz w:val="24"/>
          <w:szCs w:val="24"/>
        </w:rPr>
        <w:t>themselves</w:t>
      </w:r>
      <w:r w:rsidR="00192DE9" w:rsidRPr="00AE3C9C">
        <w:rPr>
          <w:rFonts w:ascii="Lato" w:hAnsi="Lato"/>
          <w:sz w:val="24"/>
          <w:szCs w:val="24"/>
        </w:rPr>
        <w:t>, or about another participant;</w:t>
      </w:r>
    </w:p>
    <w:p w14:paraId="6589798E" w14:textId="2924ACAB"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 xml:space="preserve"> participant might offer information that is worrying but is not a direct</w:t>
      </w:r>
      <w:r w:rsidR="00192DE9" w:rsidRPr="00DA4E34">
        <w:rPr>
          <w:rFonts w:ascii="Lato" w:hAnsi="Lato"/>
          <w:sz w:val="24"/>
          <w:szCs w:val="24"/>
        </w:rPr>
        <w:t xml:space="preserve"> </w:t>
      </w:r>
      <w:r w:rsidR="00192DE9" w:rsidRPr="00AE3C9C">
        <w:rPr>
          <w:rFonts w:ascii="Lato" w:hAnsi="Lato"/>
          <w:sz w:val="24"/>
          <w:szCs w:val="24"/>
        </w:rPr>
        <w:t>disclosure;</w:t>
      </w:r>
    </w:p>
    <w:p w14:paraId="66092423" w14:textId="7B18A9FF"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 xml:space="preserve"> member of staff might be concerned about a participants’ appearance or behaviour or about the behaviour of a parent or carer towards a</w:t>
      </w:r>
      <w:r w:rsidR="00192DE9" w:rsidRPr="00DA4E34">
        <w:rPr>
          <w:rFonts w:ascii="Lato" w:hAnsi="Lato"/>
          <w:sz w:val="24"/>
          <w:szCs w:val="24"/>
        </w:rPr>
        <w:t xml:space="preserve"> </w:t>
      </w:r>
      <w:r w:rsidR="00192DE9" w:rsidRPr="00AE3C9C">
        <w:rPr>
          <w:rFonts w:ascii="Lato" w:hAnsi="Lato"/>
          <w:sz w:val="24"/>
          <w:szCs w:val="24"/>
        </w:rPr>
        <w:t>participant;</w:t>
      </w:r>
    </w:p>
    <w:p w14:paraId="07BC2D9B" w14:textId="2EDF421B"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 xml:space="preserve"> parent, carer or third party might make a direct disclosure about a participant or offer information that is worrying but is not a direct</w:t>
      </w:r>
      <w:r w:rsidR="00192DE9" w:rsidRPr="00DA4E34">
        <w:rPr>
          <w:rFonts w:ascii="Lato" w:hAnsi="Lato"/>
          <w:sz w:val="24"/>
          <w:szCs w:val="24"/>
        </w:rPr>
        <w:t xml:space="preserve"> </w:t>
      </w:r>
      <w:r w:rsidR="00192DE9" w:rsidRPr="00AE3C9C">
        <w:rPr>
          <w:rFonts w:ascii="Lato" w:hAnsi="Lato"/>
          <w:sz w:val="24"/>
          <w:szCs w:val="24"/>
        </w:rPr>
        <w:t>disclosure.</w:t>
      </w:r>
    </w:p>
    <w:p w14:paraId="592E5372" w14:textId="77777777" w:rsidR="008C3CF0" w:rsidRPr="00AE3C9C" w:rsidRDefault="008C3CF0" w:rsidP="00400330">
      <w:pPr>
        <w:pStyle w:val="BodyText"/>
        <w:spacing w:before="9" w:line="360" w:lineRule="auto"/>
        <w:jc w:val="both"/>
        <w:rPr>
          <w:rFonts w:ascii="Lato" w:hAnsi="Lato"/>
          <w:sz w:val="24"/>
          <w:szCs w:val="24"/>
        </w:rPr>
      </w:pPr>
    </w:p>
    <w:p w14:paraId="614428D5" w14:textId="50E72C0F" w:rsidR="008C3CF0" w:rsidRPr="00AE3C9C" w:rsidRDefault="002B67C4" w:rsidP="002B67C4">
      <w:pPr>
        <w:pStyle w:val="Heading3"/>
        <w:tabs>
          <w:tab w:val="left" w:pos="603"/>
        </w:tabs>
        <w:spacing w:before="1" w:line="360" w:lineRule="auto"/>
        <w:ind w:left="0"/>
        <w:jc w:val="both"/>
        <w:rPr>
          <w:rFonts w:ascii="Lato" w:hAnsi="Lato"/>
          <w:sz w:val="24"/>
          <w:szCs w:val="24"/>
        </w:rPr>
      </w:pPr>
      <w:r>
        <w:rPr>
          <w:rFonts w:ascii="Lato" w:hAnsi="Lato"/>
          <w:sz w:val="24"/>
          <w:szCs w:val="24"/>
        </w:rPr>
        <w:t>10.2</w:t>
      </w:r>
      <w:r w:rsidR="00254B37">
        <w:rPr>
          <w:rFonts w:ascii="Lato" w:hAnsi="Lato"/>
          <w:sz w:val="24"/>
          <w:szCs w:val="24"/>
        </w:rPr>
        <w:t xml:space="preserve"> </w:t>
      </w:r>
      <w:r w:rsidR="00192DE9" w:rsidRPr="00AE3C9C">
        <w:rPr>
          <w:rFonts w:ascii="Lato" w:hAnsi="Lato"/>
          <w:sz w:val="24"/>
          <w:szCs w:val="24"/>
        </w:rPr>
        <w:t>Talking to a participant who has told you that he/she or another participant is being</w:t>
      </w:r>
      <w:r w:rsidR="00192DE9" w:rsidRPr="00AE3C9C">
        <w:rPr>
          <w:rFonts w:ascii="Lato" w:hAnsi="Lato"/>
          <w:spacing w:val="-20"/>
          <w:sz w:val="24"/>
          <w:szCs w:val="24"/>
        </w:rPr>
        <w:t xml:space="preserve"> </w:t>
      </w:r>
      <w:r w:rsidR="00192DE9" w:rsidRPr="00AE3C9C">
        <w:rPr>
          <w:rFonts w:ascii="Lato" w:hAnsi="Lato"/>
          <w:sz w:val="24"/>
          <w:szCs w:val="24"/>
        </w:rPr>
        <w:t>abused:</w:t>
      </w:r>
    </w:p>
    <w:p w14:paraId="2C6D97CC" w14:textId="70BB4418"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R</w:t>
      </w:r>
      <w:r w:rsidR="00192DE9" w:rsidRPr="00AE3C9C">
        <w:rPr>
          <w:rFonts w:ascii="Lato" w:hAnsi="Lato"/>
          <w:sz w:val="24"/>
          <w:szCs w:val="24"/>
        </w:rPr>
        <w:t>eassure the participant that telling someone was the right thing to</w:t>
      </w:r>
      <w:r w:rsidR="00192DE9" w:rsidRPr="00DA4E34">
        <w:rPr>
          <w:rFonts w:ascii="Lato" w:hAnsi="Lato"/>
          <w:sz w:val="24"/>
          <w:szCs w:val="24"/>
        </w:rPr>
        <w:t xml:space="preserve"> </w:t>
      </w:r>
      <w:r w:rsidR="00192DE9" w:rsidRPr="00AE3C9C">
        <w:rPr>
          <w:rFonts w:ascii="Lato" w:hAnsi="Lato"/>
          <w:sz w:val="24"/>
          <w:szCs w:val="24"/>
        </w:rPr>
        <w:t>do;</w:t>
      </w:r>
    </w:p>
    <w:p w14:paraId="03652529" w14:textId="12A94D26"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ell the participant that you now have to do what you can to keep them (or another participant) safe;</w:t>
      </w:r>
    </w:p>
    <w:p w14:paraId="5A4F4446" w14:textId="6CF83996"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ell the participant what you are going to do next and who else needs to know about</w:t>
      </w:r>
      <w:r w:rsidR="00192DE9" w:rsidRPr="00DA4E34">
        <w:rPr>
          <w:rFonts w:ascii="Lato" w:hAnsi="Lato"/>
          <w:sz w:val="24"/>
          <w:szCs w:val="24"/>
        </w:rPr>
        <w:t xml:space="preserve"> </w:t>
      </w:r>
      <w:r w:rsidR="00192DE9" w:rsidRPr="00AE3C9C">
        <w:rPr>
          <w:rFonts w:ascii="Lato" w:hAnsi="Lato"/>
          <w:sz w:val="24"/>
          <w:szCs w:val="24"/>
        </w:rPr>
        <w:t>it;</w:t>
      </w:r>
    </w:p>
    <w:p w14:paraId="2DFB1BFB" w14:textId="5B5191EF"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L</w:t>
      </w:r>
      <w:r w:rsidR="00192DE9" w:rsidRPr="00AE3C9C">
        <w:rPr>
          <w:rFonts w:ascii="Lato" w:hAnsi="Lato"/>
          <w:sz w:val="24"/>
          <w:szCs w:val="24"/>
        </w:rPr>
        <w:t>et the participant tell their whole story - don’t try to investigate or question the participant but do make sure that you are clear about what they are</w:t>
      </w:r>
      <w:r w:rsidR="00192DE9" w:rsidRPr="00DA4E34">
        <w:rPr>
          <w:rFonts w:ascii="Lato" w:hAnsi="Lato"/>
          <w:sz w:val="24"/>
          <w:szCs w:val="24"/>
        </w:rPr>
        <w:t xml:space="preserve"> </w:t>
      </w:r>
      <w:r w:rsidR="00192DE9" w:rsidRPr="00AE3C9C">
        <w:rPr>
          <w:rFonts w:ascii="Lato" w:hAnsi="Lato"/>
          <w:sz w:val="24"/>
          <w:szCs w:val="24"/>
        </w:rPr>
        <w:t>saying;</w:t>
      </w:r>
    </w:p>
    <w:p w14:paraId="156D2AE7" w14:textId="753837C5"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sk the participant what they would like to happen as a result o</w:t>
      </w:r>
      <w:r w:rsidR="006B6866" w:rsidRPr="00AE3C9C">
        <w:rPr>
          <w:rFonts w:ascii="Lato" w:hAnsi="Lato"/>
          <w:sz w:val="24"/>
          <w:szCs w:val="24"/>
        </w:rPr>
        <w:t>f what they have said, but do not</w:t>
      </w:r>
      <w:r w:rsidR="00192DE9" w:rsidRPr="00AE3C9C">
        <w:rPr>
          <w:rFonts w:ascii="Lato" w:hAnsi="Lato"/>
          <w:sz w:val="24"/>
          <w:szCs w:val="24"/>
        </w:rPr>
        <w:t xml:space="preserve"> make or infer p</w:t>
      </w:r>
      <w:r w:rsidR="006B6866" w:rsidRPr="00AE3C9C">
        <w:rPr>
          <w:rFonts w:ascii="Lato" w:hAnsi="Lato"/>
          <w:sz w:val="24"/>
          <w:szCs w:val="24"/>
        </w:rPr>
        <w:t>romises that you cannot</w:t>
      </w:r>
      <w:r w:rsidR="00192DE9" w:rsidRPr="00DA4E34">
        <w:rPr>
          <w:rFonts w:ascii="Lato" w:hAnsi="Lato"/>
          <w:sz w:val="24"/>
          <w:szCs w:val="24"/>
        </w:rPr>
        <w:t xml:space="preserve"> </w:t>
      </w:r>
      <w:r w:rsidR="00192DE9" w:rsidRPr="00AE3C9C">
        <w:rPr>
          <w:rFonts w:ascii="Lato" w:hAnsi="Lato"/>
          <w:sz w:val="24"/>
          <w:szCs w:val="24"/>
        </w:rPr>
        <w:t>keep.</w:t>
      </w:r>
    </w:p>
    <w:p w14:paraId="181394AC"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Give them the Childline phone number: 0800</w:t>
      </w:r>
      <w:r w:rsidRPr="00DA4E34">
        <w:rPr>
          <w:rFonts w:ascii="Lato" w:hAnsi="Lato"/>
          <w:sz w:val="24"/>
          <w:szCs w:val="24"/>
        </w:rPr>
        <w:t xml:space="preserve"> </w:t>
      </w:r>
      <w:r w:rsidRPr="00AE3C9C">
        <w:rPr>
          <w:rFonts w:ascii="Lato" w:hAnsi="Lato"/>
          <w:sz w:val="24"/>
          <w:szCs w:val="24"/>
        </w:rPr>
        <w:t>1111</w:t>
      </w:r>
    </w:p>
    <w:p w14:paraId="423B392A" w14:textId="77777777" w:rsidR="008C3CF0" w:rsidRPr="00AE3C9C" w:rsidRDefault="008C3CF0" w:rsidP="00400330">
      <w:pPr>
        <w:pStyle w:val="BodyText"/>
        <w:spacing w:before="5" w:line="360" w:lineRule="auto"/>
        <w:jc w:val="both"/>
        <w:rPr>
          <w:rFonts w:ascii="Lato" w:hAnsi="Lato"/>
          <w:sz w:val="24"/>
          <w:szCs w:val="24"/>
        </w:rPr>
      </w:pPr>
    </w:p>
    <w:p w14:paraId="750CE050" w14:textId="705F1757" w:rsidR="008C3CF0" w:rsidRPr="00AE3C9C" w:rsidRDefault="002B67C4" w:rsidP="002B67C4">
      <w:pPr>
        <w:pStyle w:val="Heading3"/>
        <w:tabs>
          <w:tab w:val="left" w:pos="605"/>
        </w:tabs>
        <w:spacing w:line="360" w:lineRule="auto"/>
        <w:ind w:left="0"/>
        <w:jc w:val="both"/>
        <w:rPr>
          <w:rFonts w:ascii="Lato" w:hAnsi="Lato"/>
          <w:sz w:val="24"/>
          <w:szCs w:val="24"/>
        </w:rPr>
      </w:pPr>
      <w:r>
        <w:rPr>
          <w:rFonts w:ascii="Lato" w:hAnsi="Lato"/>
          <w:sz w:val="24"/>
          <w:szCs w:val="24"/>
        </w:rPr>
        <w:t xml:space="preserve">10.3 </w:t>
      </w:r>
      <w:r w:rsidR="00192DE9" w:rsidRPr="00AE3C9C">
        <w:rPr>
          <w:rFonts w:ascii="Lato" w:hAnsi="Lato"/>
          <w:sz w:val="24"/>
          <w:szCs w:val="24"/>
        </w:rPr>
        <w:t>Action to be taken by staff if concerns are raised or a disclosure is</w:t>
      </w:r>
      <w:r w:rsidR="00192DE9" w:rsidRPr="00AE3C9C">
        <w:rPr>
          <w:rFonts w:ascii="Lato" w:hAnsi="Lato"/>
          <w:spacing w:val="-20"/>
          <w:sz w:val="24"/>
          <w:szCs w:val="24"/>
        </w:rPr>
        <w:t xml:space="preserve"> </w:t>
      </w:r>
      <w:r w:rsidR="00192DE9" w:rsidRPr="00AE3C9C">
        <w:rPr>
          <w:rFonts w:ascii="Lato" w:hAnsi="Lato"/>
          <w:sz w:val="24"/>
          <w:szCs w:val="24"/>
        </w:rPr>
        <w:t>made:</w:t>
      </w:r>
    </w:p>
    <w:p w14:paraId="306B9481" w14:textId="0A16E953"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 xml:space="preserve">ontact </w:t>
      </w:r>
      <w:r w:rsidR="0010704A" w:rsidRPr="00AE3C9C">
        <w:rPr>
          <w:rFonts w:ascii="Lato" w:hAnsi="Lato"/>
          <w:sz w:val="24"/>
          <w:szCs w:val="24"/>
        </w:rPr>
        <w:t xml:space="preserve">The Duty Safeguarding Lead , or another member of the Safeguarding Team if required, </w:t>
      </w:r>
      <w:r w:rsidR="00192DE9" w:rsidRPr="00AE3C9C">
        <w:rPr>
          <w:rFonts w:ascii="Lato" w:hAnsi="Lato"/>
          <w:sz w:val="24"/>
          <w:szCs w:val="24"/>
        </w:rPr>
        <w:t>as soon as possible and inform them of the disclosure or</w:t>
      </w:r>
      <w:r w:rsidR="00192DE9" w:rsidRPr="00DA4E34">
        <w:rPr>
          <w:rFonts w:ascii="Lato" w:hAnsi="Lato"/>
          <w:sz w:val="24"/>
          <w:szCs w:val="24"/>
        </w:rPr>
        <w:t xml:space="preserve"> </w:t>
      </w:r>
      <w:r w:rsidR="00192DE9" w:rsidRPr="00AE3C9C">
        <w:rPr>
          <w:rFonts w:ascii="Lato" w:hAnsi="Lato"/>
          <w:sz w:val="24"/>
          <w:szCs w:val="24"/>
        </w:rPr>
        <w:t>concerns;</w:t>
      </w:r>
    </w:p>
    <w:p w14:paraId="40F02083" w14:textId="13A9EE00" w:rsidR="0083556E"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M</w:t>
      </w:r>
      <w:r w:rsidR="0083556E" w:rsidRPr="00AE3C9C">
        <w:rPr>
          <w:rFonts w:ascii="Lato" w:hAnsi="Lato"/>
          <w:sz w:val="24"/>
          <w:szCs w:val="24"/>
        </w:rPr>
        <w:t xml:space="preserve">ake a written recording using the </w:t>
      </w:r>
      <w:r w:rsidR="0083556E" w:rsidRPr="00DA4E34">
        <w:rPr>
          <w:rFonts w:ascii="Lato" w:hAnsi="Lato"/>
          <w:b/>
          <w:sz w:val="24"/>
          <w:szCs w:val="24"/>
        </w:rPr>
        <w:t>Safeguarding Report Form (Appendix 1)</w:t>
      </w:r>
      <w:r w:rsidR="00DA4E34">
        <w:rPr>
          <w:rFonts w:ascii="Lato" w:hAnsi="Lato"/>
          <w:b/>
          <w:sz w:val="24"/>
          <w:szCs w:val="24"/>
        </w:rPr>
        <w:t>;</w:t>
      </w:r>
    </w:p>
    <w:p w14:paraId="179EA9A1" w14:textId="7ABCBE1C"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ass any written information to the Designated Safeguarding Lead safely and securely and do not keep any records for</w:t>
      </w:r>
      <w:r w:rsidR="00192DE9" w:rsidRPr="00DA4E34">
        <w:rPr>
          <w:rFonts w:ascii="Lato" w:hAnsi="Lato"/>
          <w:sz w:val="24"/>
          <w:szCs w:val="24"/>
        </w:rPr>
        <w:t xml:space="preserve"> </w:t>
      </w:r>
      <w:r w:rsidR="00192DE9" w:rsidRPr="00AE3C9C">
        <w:rPr>
          <w:rFonts w:ascii="Lato" w:hAnsi="Lato"/>
          <w:sz w:val="24"/>
          <w:szCs w:val="24"/>
        </w:rPr>
        <w:t>yourself.</w:t>
      </w:r>
    </w:p>
    <w:p w14:paraId="3CDE3B96" w14:textId="77777777" w:rsidR="008C3CF0" w:rsidRPr="00AE3C9C" w:rsidRDefault="008C3CF0" w:rsidP="00400330">
      <w:pPr>
        <w:pStyle w:val="BodyText"/>
        <w:spacing w:before="6" w:line="360" w:lineRule="auto"/>
        <w:jc w:val="both"/>
        <w:rPr>
          <w:rFonts w:ascii="Lato" w:hAnsi="Lato"/>
          <w:sz w:val="24"/>
          <w:szCs w:val="24"/>
        </w:rPr>
      </w:pPr>
    </w:p>
    <w:p w14:paraId="34A0C8E0" w14:textId="4D41562A" w:rsidR="008C3CF0" w:rsidRPr="00AE3C9C" w:rsidRDefault="00192DE9" w:rsidP="002B67C4">
      <w:pPr>
        <w:pStyle w:val="BodyText"/>
        <w:spacing w:line="360" w:lineRule="auto"/>
        <w:ind w:right="316"/>
        <w:jc w:val="both"/>
        <w:rPr>
          <w:rFonts w:ascii="Lato" w:hAnsi="Lato"/>
          <w:sz w:val="24"/>
          <w:szCs w:val="24"/>
        </w:rPr>
      </w:pPr>
      <w:r w:rsidRPr="00AE3C9C">
        <w:rPr>
          <w:rFonts w:ascii="Lato" w:hAnsi="Lato"/>
          <w:sz w:val="24"/>
          <w:szCs w:val="24"/>
        </w:rPr>
        <w:t xml:space="preserve">On receiving a disclosure or </w:t>
      </w:r>
      <w:r w:rsidR="006B6866" w:rsidRPr="00AE3C9C">
        <w:rPr>
          <w:rFonts w:ascii="Lato" w:hAnsi="Lato"/>
          <w:sz w:val="24"/>
          <w:szCs w:val="24"/>
        </w:rPr>
        <w:t>concern,</w:t>
      </w:r>
      <w:r w:rsidRPr="00AE3C9C">
        <w:rPr>
          <w:rFonts w:ascii="Lato" w:hAnsi="Lato"/>
          <w:sz w:val="24"/>
          <w:szCs w:val="24"/>
        </w:rPr>
        <w:t xml:space="preserve"> the Designated Safeguarding Lead will decide on the best course of </w:t>
      </w:r>
      <w:r w:rsidR="006B6866" w:rsidRPr="00AE3C9C">
        <w:rPr>
          <w:rFonts w:ascii="Lato" w:hAnsi="Lato"/>
          <w:sz w:val="24"/>
          <w:szCs w:val="24"/>
        </w:rPr>
        <w:t>action, which</w:t>
      </w:r>
      <w:r w:rsidRPr="00AE3C9C">
        <w:rPr>
          <w:rFonts w:ascii="Lato" w:hAnsi="Lato"/>
          <w:sz w:val="24"/>
          <w:szCs w:val="24"/>
        </w:rPr>
        <w:t xml:space="preserve"> may</w:t>
      </w:r>
      <w:r w:rsidRPr="00AE3C9C">
        <w:rPr>
          <w:rFonts w:ascii="Lato" w:hAnsi="Lato"/>
          <w:spacing w:val="2"/>
          <w:sz w:val="24"/>
          <w:szCs w:val="24"/>
        </w:rPr>
        <w:t xml:space="preserve"> </w:t>
      </w:r>
      <w:r w:rsidRPr="00AE3C9C">
        <w:rPr>
          <w:rFonts w:ascii="Lato" w:hAnsi="Lato"/>
          <w:sz w:val="24"/>
          <w:szCs w:val="24"/>
        </w:rPr>
        <w:t>include:</w:t>
      </w:r>
    </w:p>
    <w:p w14:paraId="009BFD97" w14:textId="07623C8F" w:rsidR="006A44AE" w:rsidRPr="006A44AE" w:rsidRDefault="006A44AE" w:rsidP="00C32F00">
      <w:pPr>
        <w:pStyle w:val="ListParagraph"/>
        <w:widowControl/>
        <w:numPr>
          <w:ilvl w:val="0"/>
          <w:numId w:val="5"/>
        </w:numPr>
        <w:autoSpaceDE/>
        <w:autoSpaceDN/>
        <w:spacing w:after="160" w:line="259" w:lineRule="auto"/>
        <w:contextualSpacing/>
        <w:rPr>
          <w:rFonts w:ascii="Lato" w:hAnsi="Lato"/>
          <w:sz w:val="24"/>
          <w:szCs w:val="24"/>
        </w:rPr>
      </w:pPr>
      <w:r w:rsidRPr="00875904">
        <w:rPr>
          <w:rFonts w:ascii="Lato" w:hAnsi="Lato"/>
          <w:sz w:val="24"/>
          <w:szCs w:val="24"/>
        </w:rPr>
        <w:t>liaising with the Designated Safeguarding Lead for the delivery partner responsible for delivery of services on behalf of Groundwork, to ensure that the matter is being addressed in line with this policy;</w:t>
      </w:r>
    </w:p>
    <w:p w14:paraId="1E094786" w14:textId="57EB800B"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S</w:t>
      </w:r>
      <w:r w:rsidR="00192DE9" w:rsidRPr="00AE3C9C">
        <w:rPr>
          <w:rFonts w:ascii="Lato" w:hAnsi="Lato"/>
          <w:sz w:val="24"/>
          <w:szCs w:val="24"/>
        </w:rPr>
        <w:t>eeking advice from the Child Social Care department or the NSPCC</w:t>
      </w:r>
      <w:r w:rsidR="00192DE9" w:rsidRPr="00DA4E34">
        <w:rPr>
          <w:rFonts w:ascii="Lato" w:hAnsi="Lato"/>
          <w:sz w:val="24"/>
          <w:szCs w:val="24"/>
        </w:rPr>
        <w:t xml:space="preserve"> </w:t>
      </w:r>
      <w:r w:rsidR="00192DE9" w:rsidRPr="00AE3C9C">
        <w:rPr>
          <w:rFonts w:ascii="Lato" w:hAnsi="Lato"/>
          <w:sz w:val="24"/>
          <w:szCs w:val="24"/>
        </w:rPr>
        <w:t>helpline;</w:t>
      </w:r>
    </w:p>
    <w:p w14:paraId="6509A343" w14:textId="3140E675" w:rsidR="008C3CF0"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M</w:t>
      </w:r>
      <w:r w:rsidR="00192DE9" w:rsidRPr="00AE3C9C">
        <w:rPr>
          <w:rFonts w:ascii="Lato" w:hAnsi="Lato"/>
          <w:sz w:val="24"/>
          <w:szCs w:val="24"/>
        </w:rPr>
        <w:t>aking a referral to the Child Social Care department - if a referral is made the Designated Safeguarding Lead will follow this up in writing within 48</w:t>
      </w:r>
      <w:r w:rsidR="00192DE9" w:rsidRPr="00DA4E34">
        <w:rPr>
          <w:rFonts w:ascii="Lato" w:hAnsi="Lato"/>
          <w:sz w:val="24"/>
          <w:szCs w:val="24"/>
        </w:rPr>
        <w:t xml:space="preserve"> </w:t>
      </w:r>
      <w:r w:rsidR="00192DE9" w:rsidRPr="00AE3C9C">
        <w:rPr>
          <w:rFonts w:ascii="Lato" w:hAnsi="Lato"/>
          <w:sz w:val="24"/>
          <w:szCs w:val="24"/>
        </w:rPr>
        <w:t>hours;</w:t>
      </w:r>
    </w:p>
    <w:p w14:paraId="21D5EA47" w14:textId="6D99548B" w:rsidR="006A44AE" w:rsidRPr="00AE3C9C" w:rsidRDefault="006A44AE" w:rsidP="00C32F00">
      <w:pPr>
        <w:pStyle w:val="ListParagraph"/>
        <w:numPr>
          <w:ilvl w:val="2"/>
          <w:numId w:val="5"/>
        </w:numPr>
        <w:spacing w:line="360" w:lineRule="auto"/>
        <w:ind w:left="643" w:right="444"/>
        <w:jc w:val="both"/>
        <w:rPr>
          <w:rFonts w:ascii="Lato" w:hAnsi="Lato"/>
          <w:sz w:val="24"/>
          <w:szCs w:val="24"/>
        </w:rPr>
      </w:pPr>
      <w:r w:rsidRPr="00ED6EB6">
        <w:rPr>
          <w:rFonts w:ascii="Lato" w:hAnsi="Lato"/>
          <w:sz w:val="24"/>
          <w:szCs w:val="24"/>
        </w:rPr>
        <w:t>completing an Early Help Assessment or liaising with other agencies to ensure that an Early Help Assessment is completed with children or young people where necessary</w:t>
      </w:r>
      <w:r w:rsidR="008F68AE">
        <w:rPr>
          <w:rFonts w:ascii="Lato" w:hAnsi="Lato"/>
          <w:sz w:val="24"/>
          <w:szCs w:val="24"/>
        </w:rPr>
        <w:t>. For more guidance see section</w:t>
      </w:r>
      <w:r>
        <w:rPr>
          <w:rFonts w:ascii="Lato" w:hAnsi="Lato"/>
          <w:sz w:val="24"/>
          <w:szCs w:val="24"/>
        </w:rPr>
        <w:t>;</w:t>
      </w:r>
    </w:p>
    <w:p w14:paraId="3DC93B66" w14:textId="2F5A837D" w:rsidR="00B04AF7"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M</w:t>
      </w:r>
      <w:r w:rsidR="00192DE9" w:rsidRPr="00AE3C9C">
        <w:rPr>
          <w:rFonts w:ascii="Lato" w:hAnsi="Lato"/>
          <w:sz w:val="24"/>
          <w:szCs w:val="24"/>
        </w:rPr>
        <w:t>aking decisions about who else needs to know and how this will be</w:t>
      </w:r>
      <w:r w:rsidR="00192DE9" w:rsidRPr="00DA4E34">
        <w:rPr>
          <w:rFonts w:ascii="Lato" w:hAnsi="Lato"/>
          <w:sz w:val="24"/>
          <w:szCs w:val="24"/>
        </w:rPr>
        <w:t xml:space="preserve"> </w:t>
      </w:r>
      <w:r w:rsidR="00192DE9" w:rsidRPr="00AE3C9C">
        <w:rPr>
          <w:rFonts w:ascii="Lato" w:hAnsi="Lato"/>
          <w:sz w:val="24"/>
          <w:szCs w:val="24"/>
        </w:rPr>
        <w:t>done;</w:t>
      </w:r>
    </w:p>
    <w:p w14:paraId="6BF88DC5" w14:textId="7A80AA9D" w:rsidR="00B04AF7"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M</w:t>
      </w:r>
      <w:r w:rsidR="00192DE9" w:rsidRPr="00AE3C9C">
        <w:rPr>
          <w:rFonts w:ascii="Lato" w:hAnsi="Lato"/>
          <w:sz w:val="24"/>
          <w:szCs w:val="24"/>
        </w:rPr>
        <w:t>aking a referral to another agency for specialist support and</w:t>
      </w:r>
      <w:r w:rsidR="00192DE9" w:rsidRPr="00DA4E34">
        <w:rPr>
          <w:rFonts w:ascii="Lato" w:hAnsi="Lato"/>
          <w:sz w:val="24"/>
          <w:szCs w:val="24"/>
        </w:rPr>
        <w:t xml:space="preserve"> </w:t>
      </w:r>
      <w:r w:rsidR="00192DE9" w:rsidRPr="00AE3C9C">
        <w:rPr>
          <w:rFonts w:ascii="Lato" w:hAnsi="Lato"/>
          <w:sz w:val="24"/>
          <w:szCs w:val="24"/>
        </w:rPr>
        <w:t>advic</w:t>
      </w:r>
      <w:r w:rsidR="00B04AF7" w:rsidRPr="00AE3C9C">
        <w:rPr>
          <w:rFonts w:ascii="Lato" w:hAnsi="Lato"/>
          <w:sz w:val="24"/>
          <w:szCs w:val="24"/>
        </w:rPr>
        <w:t xml:space="preserve">e  </w:t>
      </w:r>
    </w:p>
    <w:p w14:paraId="3963B6FA" w14:textId="77777777" w:rsidR="00B04AF7" w:rsidRPr="00AE3C9C" w:rsidRDefault="00B04AF7" w:rsidP="00400330">
      <w:pPr>
        <w:pStyle w:val="ListParagraph"/>
        <w:tabs>
          <w:tab w:val="left" w:pos="592"/>
          <w:tab w:val="left" w:pos="593"/>
        </w:tabs>
        <w:spacing w:line="360" w:lineRule="auto"/>
        <w:ind w:left="592" w:firstLine="0"/>
        <w:jc w:val="both"/>
        <w:rPr>
          <w:rFonts w:ascii="Lato" w:hAnsi="Lato"/>
          <w:sz w:val="24"/>
          <w:szCs w:val="24"/>
        </w:rPr>
      </w:pPr>
    </w:p>
    <w:p w14:paraId="416F6AC3" w14:textId="77777777" w:rsidR="008C3CF0" w:rsidRPr="00AE3C9C" w:rsidRDefault="00192DE9" w:rsidP="002B67C4">
      <w:pPr>
        <w:tabs>
          <w:tab w:val="left" w:pos="592"/>
          <w:tab w:val="left" w:pos="593"/>
        </w:tabs>
        <w:spacing w:line="360" w:lineRule="auto"/>
        <w:jc w:val="both"/>
        <w:rPr>
          <w:rFonts w:ascii="Lato" w:hAnsi="Lato"/>
          <w:sz w:val="24"/>
          <w:szCs w:val="24"/>
        </w:rPr>
      </w:pPr>
      <w:r w:rsidRPr="00AE3C9C">
        <w:rPr>
          <w:rFonts w:ascii="Lato" w:hAnsi="Lato"/>
          <w:sz w:val="24"/>
          <w:szCs w:val="24"/>
        </w:rPr>
        <w:t>The Designated Safeguarding Lead will add information to the Safeguarding Report Form that has been submitted by the person receiving the disclosure or raising the concern, and will keep and maintain any written records in line with the Recording and Information Sharing Guidelines.</w:t>
      </w:r>
    </w:p>
    <w:p w14:paraId="6A5FA1CA" w14:textId="77777777" w:rsidR="008C3CF0" w:rsidRPr="00AE3C9C" w:rsidRDefault="008C3CF0" w:rsidP="004C5034">
      <w:pPr>
        <w:pStyle w:val="BodyText"/>
        <w:spacing w:before="7" w:line="360" w:lineRule="auto"/>
        <w:ind w:left="284"/>
        <w:jc w:val="both"/>
        <w:rPr>
          <w:rFonts w:ascii="Lato" w:hAnsi="Lato"/>
          <w:sz w:val="24"/>
          <w:szCs w:val="24"/>
        </w:rPr>
      </w:pPr>
    </w:p>
    <w:p w14:paraId="71CEB23F" w14:textId="15046C0D" w:rsidR="008C3CF0" w:rsidRPr="00AE3C9C" w:rsidRDefault="002B67C4" w:rsidP="002B67C4">
      <w:pPr>
        <w:pStyle w:val="Heading3"/>
        <w:tabs>
          <w:tab w:val="left" w:pos="603"/>
        </w:tabs>
        <w:spacing w:line="360" w:lineRule="auto"/>
        <w:ind w:left="0"/>
        <w:jc w:val="both"/>
        <w:rPr>
          <w:rFonts w:ascii="Lato" w:hAnsi="Lato"/>
          <w:sz w:val="24"/>
          <w:szCs w:val="24"/>
        </w:rPr>
      </w:pPr>
      <w:r>
        <w:rPr>
          <w:rFonts w:ascii="Lato" w:hAnsi="Lato"/>
          <w:sz w:val="24"/>
          <w:szCs w:val="24"/>
        </w:rPr>
        <w:t xml:space="preserve">10.4 </w:t>
      </w:r>
      <w:r w:rsidR="00192DE9" w:rsidRPr="00AE3C9C">
        <w:rPr>
          <w:rFonts w:ascii="Lato" w:hAnsi="Lato"/>
          <w:sz w:val="24"/>
          <w:szCs w:val="24"/>
        </w:rPr>
        <w:t>Helping a participant in immediate danger or in need of emergency medical</w:t>
      </w:r>
      <w:r w:rsidR="00192DE9" w:rsidRPr="00AE3C9C">
        <w:rPr>
          <w:rFonts w:ascii="Lato" w:hAnsi="Lato"/>
          <w:spacing w:val="-21"/>
          <w:sz w:val="24"/>
          <w:szCs w:val="24"/>
        </w:rPr>
        <w:t xml:space="preserve"> </w:t>
      </w:r>
      <w:r w:rsidR="00192DE9" w:rsidRPr="00AE3C9C">
        <w:rPr>
          <w:rFonts w:ascii="Lato" w:hAnsi="Lato"/>
          <w:sz w:val="24"/>
          <w:szCs w:val="24"/>
        </w:rPr>
        <w:t>attention:</w:t>
      </w:r>
    </w:p>
    <w:p w14:paraId="0AC7E67C" w14:textId="5D47B3D2"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f the participant is with you, remain with them and call the</w:t>
      </w:r>
      <w:r w:rsidR="00192DE9" w:rsidRPr="00DA4E34">
        <w:rPr>
          <w:rFonts w:ascii="Lato" w:hAnsi="Lato"/>
          <w:sz w:val="24"/>
          <w:szCs w:val="24"/>
        </w:rPr>
        <w:t xml:space="preserve"> </w:t>
      </w:r>
      <w:r w:rsidR="00192DE9" w:rsidRPr="00AE3C9C">
        <w:rPr>
          <w:rFonts w:ascii="Lato" w:hAnsi="Lato"/>
          <w:sz w:val="24"/>
          <w:szCs w:val="24"/>
        </w:rPr>
        <w:t>police;</w:t>
      </w:r>
    </w:p>
    <w:p w14:paraId="43341EB8" w14:textId="49F849E9"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f the participant is elsewhere, contact the police and explain the situation to</w:t>
      </w:r>
      <w:r w:rsidR="00192DE9" w:rsidRPr="00DA4E34">
        <w:rPr>
          <w:rFonts w:ascii="Lato" w:hAnsi="Lato"/>
          <w:sz w:val="24"/>
          <w:szCs w:val="24"/>
        </w:rPr>
        <w:t xml:space="preserve"> </w:t>
      </w:r>
      <w:r w:rsidR="00192DE9" w:rsidRPr="00AE3C9C">
        <w:rPr>
          <w:rFonts w:ascii="Lato" w:hAnsi="Lato"/>
          <w:sz w:val="24"/>
          <w:szCs w:val="24"/>
        </w:rPr>
        <w:t>them;</w:t>
      </w:r>
    </w:p>
    <w:p w14:paraId="63992C79" w14:textId="21497C38" w:rsidR="008C3CF0" w:rsidRPr="00052E67"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f the participant needs emergency medical attention, call an ambulance and while you are waiting for it to arrive, provide first aid help;</w:t>
      </w:r>
    </w:p>
    <w:p w14:paraId="064C04D6" w14:textId="0FCFBE94" w:rsidR="008C3CF0" w:rsidRPr="00AE3C9C"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ontact the Designated Safeguarding Lead as soon as possible to let them know what is happening.</w:t>
      </w:r>
    </w:p>
    <w:p w14:paraId="2D624848" w14:textId="77777777" w:rsidR="008C3CF0" w:rsidRPr="00AE3C9C" w:rsidRDefault="008C3CF0" w:rsidP="00400330">
      <w:pPr>
        <w:pStyle w:val="BodyText"/>
        <w:spacing w:before="10" w:line="360" w:lineRule="auto"/>
        <w:jc w:val="both"/>
        <w:rPr>
          <w:rFonts w:ascii="Lato" w:hAnsi="Lato"/>
          <w:sz w:val="24"/>
          <w:szCs w:val="24"/>
        </w:rPr>
      </w:pPr>
    </w:p>
    <w:p w14:paraId="2E7BB106" w14:textId="77777777" w:rsidR="008C3CF0" w:rsidRPr="00AE3C9C" w:rsidRDefault="00192DE9" w:rsidP="002B67C4">
      <w:pPr>
        <w:pStyle w:val="BodyText"/>
        <w:spacing w:line="360" w:lineRule="auto"/>
        <w:ind w:right="223"/>
        <w:jc w:val="both"/>
        <w:rPr>
          <w:rFonts w:ascii="Lato" w:hAnsi="Lato"/>
          <w:sz w:val="24"/>
          <w:szCs w:val="24"/>
        </w:rPr>
      </w:pPr>
      <w:r w:rsidRPr="00AE3C9C">
        <w:rPr>
          <w:rFonts w:ascii="Lato" w:hAnsi="Lato"/>
          <w:sz w:val="24"/>
          <w:szCs w:val="24"/>
        </w:rPr>
        <w:t>A decision will need to be made about informing the participants’ family and the Child Social Care department, when they should be informed, and who should do this. This should be done together with the police and/or health services.</w:t>
      </w:r>
    </w:p>
    <w:p w14:paraId="5A42F5DD" w14:textId="77777777" w:rsidR="008C3CF0" w:rsidRPr="00AE3C9C" w:rsidRDefault="008C3CF0" w:rsidP="004C5034">
      <w:pPr>
        <w:pStyle w:val="BodyText"/>
        <w:spacing w:before="9" w:line="360" w:lineRule="auto"/>
        <w:ind w:left="284"/>
        <w:jc w:val="both"/>
        <w:rPr>
          <w:rFonts w:ascii="Lato" w:hAnsi="Lato"/>
          <w:sz w:val="24"/>
          <w:szCs w:val="24"/>
        </w:rPr>
      </w:pPr>
    </w:p>
    <w:p w14:paraId="55DF1273" w14:textId="77777777" w:rsidR="008C3CF0" w:rsidRPr="00AE3C9C" w:rsidRDefault="00192DE9" w:rsidP="002B67C4">
      <w:pPr>
        <w:pStyle w:val="BodyText"/>
        <w:spacing w:line="360" w:lineRule="auto"/>
        <w:ind w:right="234"/>
        <w:jc w:val="both"/>
        <w:rPr>
          <w:rFonts w:ascii="Lato" w:hAnsi="Lato"/>
          <w:sz w:val="24"/>
          <w:szCs w:val="24"/>
        </w:rPr>
      </w:pPr>
      <w:r w:rsidRPr="00AE3C9C">
        <w:rPr>
          <w:rFonts w:ascii="Lato" w:hAnsi="Lato"/>
          <w:sz w:val="24"/>
          <w:szCs w:val="24"/>
        </w:rPr>
        <w:t>Once the immediate danger or emergency medical need has been dealt with, staff should follow the guidelines on dealing with disclosures and concerns.</w:t>
      </w:r>
    </w:p>
    <w:p w14:paraId="69D3A695" w14:textId="77777777" w:rsidR="008C3CF0" w:rsidRPr="00AE3C9C" w:rsidRDefault="008C3CF0" w:rsidP="00400330">
      <w:pPr>
        <w:pStyle w:val="BodyText"/>
        <w:spacing w:before="8" w:line="360" w:lineRule="auto"/>
        <w:jc w:val="both"/>
        <w:rPr>
          <w:rFonts w:ascii="Lato" w:hAnsi="Lato"/>
          <w:sz w:val="24"/>
          <w:szCs w:val="24"/>
        </w:rPr>
      </w:pPr>
    </w:p>
    <w:p w14:paraId="77AA960A" w14:textId="2307589E" w:rsidR="008C3CF0" w:rsidRPr="00AE3C9C" w:rsidRDefault="002B67C4" w:rsidP="002B67C4">
      <w:pPr>
        <w:pStyle w:val="Heading3"/>
        <w:tabs>
          <w:tab w:val="left" w:pos="600"/>
        </w:tabs>
        <w:spacing w:line="360" w:lineRule="auto"/>
        <w:ind w:left="0"/>
        <w:jc w:val="both"/>
        <w:rPr>
          <w:rFonts w:ascii="Lato" w:hAnsi="Lato"/>
          <w:sz w:val="24"/>
          <w:szCs w:val="24"/>
        </w:rPr>
      </w:pPr>
      <w:r>
        <w:rPr>
          <w:rFonts w:ascii="Lato" w:hAnsi="Lato"/>
          <w:sz w:val="24"/>
          <w:szCs w:val="24"/>
        </w:rPr>
        <w:t xml:space="preserve">10.5 </w:t>
      </w:r>
      <w:r w:rsidR="00192DE9" w:rsidRPr="00AE3C9C">
        <w:rPr>
          <w:rFonts w:ascii="Lato" w:hAnsi="Lato"/>
          <w:sz w:val="24"/>
          <w:szCs w:val="24"/>
        </w:rPr>
        <w:t>When to talk to parents or</w:t>
      </w:r>
      <w:r w:rsidR="00192DE9" w:rsidRPr="00AE3C9C">
        <w:rPr>
          <w:rFonts w:ascii="Lato" w:hAnsi="Lato"/>
          <w:spacing w:val="-10"/>
          <w:sz w:val="24"/>
          <w:szCs w:val="24"/>
        </w:rPr>
        <w:t xml:space="preserve"> </w:t>
      </w:r>
      <w:r w:rsidR="00192DE9" w:rsidRPr="00AE3C9C">
        <w:rPr>
          <w:rFonts w:ascii="Lato" w:hAnsi="Lato"/>
          <w:sz w:val="24"/>
          <w:szCs w:val="24"/>
        </w:rPr>
        <w:t>carers</w:t>
      </w:r>
    </w:p>
    <w:p w14:paraId="65F5ECB1" w14:textId="77777777" w:rsidR="008C3CF0" w:rsidRPr="00AE3C9C" w:rsidRDefault="00192DE9" w:rsidP="002B67C4">
      <w:pPr>
        <w:pStyle w:val="BodyText"/>
        <w:spacing w:line="360" w:lineRule="auto"/>
        <w:ind w:right="226"/>
        <w:jc w:val="both"/>
        <w:rPr>
          <w:rFonts w:ascii="Lato" w:hAnsi="Lato"/>
          <w:sz w:val="24"/>
          <w:szCs w:val="24"/>
        </w:rPr>
      </w:pPr>
      <w:r w:rsidRPr="00AE3C9C">
        <w:rPr>
          <w:rFonts w:ascii="Lato" w:hAnsi="Lato"/>
          <w:sz w:val="24"/>
          <w:szCs w:val="24"/>
        </w:rPr>
        <w:t>Staff should discuss with the Designated Safeguarding Lead before deciding whether parents or carers should be informed of a disclosure or any concerns. Always consider the welfare of the participant in your decision making. The issues that will need to be taken into account are the participants’ wishes and feelings; the parent or carers’ right to know – unless this would place the participant or someone else in danger, or would interfere with a criminal investigation; the impact of telling or not telling the parent or carer; the current assessment of risk to the participant and the source of that risk; and any risk management plans that currently</w:t>
      </w:r>
      <w:r w:rsidRPr="00AE3C9C">
        <w:rPr>
          <w:rFonts w:ascii="Lato" w:hAnsi="Lato"/>
          <w:spacing w:val="-4"/>
          <w:sz w:val="24"/>
          <w:szCs w:val="24"/>
        </w:rPr>
        <w:t xml:space="preserve"> </w:t>
      </w:r>
      <w:r w:rsidRPr="00AE3C9C">
        <w:rPr>
          <w:rFonts w:ascii="Lato" w:hAnsi="Lato"/>
          <w:sz w:val="24"/>
          <w:szCs w:val="24"/>
        </w:rPr>
        <w:t>exist.</w:t>
      </w:r>
    </w:p>
    <w:p w14:paraId="26862DC0" w14:textId="77777777" w:rsidR="008C3CF0" w:rsidRPr="00AE3C9C" w:rsidRDefault="008C3CF0" w:rsidP="00400330">
      <w:pPr>
        <w:pStyle w:val="BodyText"/>
        <w:spacing w:before="8" w:line="360" w:lineRule="auto"/>
        <w:jc w:val="both"/>
        <w:rPr>
          <w:rFonts w:ascii="Lato" w:hAnsi="Lato"/>
          <w:sz w:val="24"/>
          <w:szCs w:val="24"/>
        </w:rPr>
      </w:pPr>
    </w:p>
    <w:p w14:paraId="0495E45D" w14:textId="0FA49159" w:rsidR="008C3CF0" w:rsidRPr="00AE3C9C" w:rsidRDefault="002B67C4" w:rsidP="002B67C4">
      <w:pPr>
        <w:pStyle w:val="Heading3"/>
        <w:tabs>
          <w:tab w:val="left" w:pos="603"/>
        </w:tabs>
        <w:spacing w:before="1" w:line="360" w:lineRule="auto"/>
        <w:ind w:left="0"/>
        <w:jc w:val="both"/>
        <w:rPr>
          <w:rFonts w:ascii="Lato" w:hAnsi="Lato"/>
          <w:sz w:val="24"/>
          <w:szCs w:val="24"/>
        </w:rPr>
      </w:pPr>
      <w:r>
        <w:rPr>
          <w:rFonts w:ascii="Lato" w:hAnsi="Lato"/>
          <w:sz w:val="24"/>
          <w:szCs w:val="24"/>
        </w:rPr>
        <w:t xml:space="preserve">10.6 </w:t>
      </w:r>
      <w:r w:rsidR="00192DE9" w:rsidRPr="00AE3C9C">
        <w:rPr>
          <w:rFonts w:ascii="Lato" w:hAnsi="Lato"/>
          <w:sz w:val="24"/>
          <w:szCs w:val="24"/>
        </w:rPr>
        <w:t>External</w:t>
      </w:r>
      <w:r w:rsidR="00192DE9" w:rsidRPr="00AE3C9C">
        <w:rPr>
          <w:rFonts w:ascii="Lato" w:hAnsi="Lato"/>
          <w:spacing w:val="-2"/>
          <w:sz w:val="24"/>
          <w:szCs w:val="24"/>
        </w:rPr>
        <w:t xml:space="preserve"> </w:t>
      </w:r>
      <w:r w:rsidR="00192DE9" w:rsidRPr="00AE3C9C">
        <w:rPr>
          <w:rFonts w:ascii="Lato" w:hAnsi="Lato"/>
          <w:sz w:val="24"/>
          <w:szCs w:val="24"/>
        </w:rPr>
        <w:t>contacts</w:t>
      </w:r>
    </w:p>
    <w:p w14:paraId="458187F4" w14:textId="77777777" w:rsidR="008C3CF0" w:rsidRPr="00AE3C9C" w:rsidRDefault="007927E3" w:rsidP="002B67C4">
      <w:pPr>
        <w:pStyle w:val="BodyText"/>
        <w:spacing w:line="360" w:lineRule="auto"/>
        <w:ind w:right="223"/>
        <w:jc w:val="both"/>
        <w:rPr>
          <w:rFonts w:ascii="Lato" w:hAnsi="Lato"/>
          <w:sz w:val="24"/>
          <w:szCs w:val="24"/>
        </w:rPr>
      </w:pPr>
      <w:r w:rsidRPr="00AE3C9C">
        <w:rPr>
          <w:rFonts w:ascii="Lato" w:hAnsi="Lato"/>
          <w:sz w:val="24"/>
          <w:szCs w:val="24"/>
        </w:rPr>
        <w:t>Groundwork Greater Manchester</w:t>
      </w:r>
      <w:r w:rsidR="00192DE9" w:rsidRPr="00AE3C9C">
        <w:rPr>
          <w:rFonts w:ascii="Lato" w:hAnsi="Lato"/>
          <w:sz w:val="24"/>
          <w:szCs w:val="24"/>
        </w:rPr>
        <w:t xml:space="preserve"> recognise that on rare occasions when staff are working on evenings and at weekends that they may be unable to contact a Designated Safeguarding Lead. In these cases, if a disclosure or concern is raised staff may contact the relevant Child Social Care Team or the NSPCC helpline directly. Staff must make sure </w:t>
      </w:r>
      <w:r w:rsidR="005F0CE6" w:rsidRPr="00AE3C9C">
        <w:rPr>
          <w:rFonts w:ascii="Lato" w:hAnsi="Lato"/>
          <w:sz w:val="24"/>
          <w:szCs w:val="24"/>
        </w:rPr>
        <w:t>that they contact the Duty</w:t>
      </w:r>
      <w:r w:rsidR="00192DE9" w:rsidRPr="00AE3C9C">
        <w:rPr>
          <w:rFonts w:ascii="Lato" w:hAnsi="Lato"/>
          <w:sz w:val="24"/>
          <w:szCs w:val="24"/>
        </w:rPr>
        <w:t xml:space="preserve"> Safeguarding Lead as soon as possible, and complete all actions as outlined above. External contact details can be found </w:t>
      </w:r>
      <w:r w:rsidR="0054406A" w:rsidRPr="00AE3C9C">
        <w:rPr>
          <w:rFonts w:ascii="Lato" w:hAnsi="Lato"/>
          <w:sz w:val="24"/>
          <w:szCs w:val="24"/>
        </w:rPr>
        <w:t>in section 10.8 below.</w:t>
      </w:r>
    </w:p>
    <w:p w14:paraId="154977CE" w14:textId="77777777" w:rsidR="008C3CF0" w:rsidRPr="00AE3C9C" w:rsidRDefault="008C3CF0" w:rsidP="00400330">
      <w:pPr>
        <w:pStyle w:val="BodyText"/>
        <w:spacing w:before="6" w:line="360" w:lineRule="auto"/>
        <w:jc w:val="both"/>
        <w:rPr>
          <w:rFonts w:ascii="Lato" w:hAnsi="Lato"/>
          <w:sz w:val="24"/>
          <w:szCs w:val="24"/>
        </w:rPr>
      </w:pPr>
    </w:p>
    <w:p w14:paraId="3E85DD59" w14:textId="2EAEAB39" w:rsidR="008C3CF0" w:rsidRPr="00AE3C9C" w:rsidRDefault="002B67C4" w:rsidP="002B67C4">
      <w:pPr>
        <w:pStyle w:val="Heading3"/>
        <w:tabs>
          <w:tab w:val="left" w:pos="603"/>
        </w:tabs>
        <w:spacing w:before="1" w:line="360" w:lineRule="auto"/>
        <w:ind w:left="0"/>
        <w:jc w:val="both"/>
        <w:rPr>
          <w:rFonts w:ascii="Lato" w:hAnsi="Lato"/>
          <w:sz w:val="24"/>
          <w:szCs w:val="24"/>
        </w:rPr>
      </w:pPr>
      <w:r>
        <w:rPr>
          <w:rFonts w:ascii="Lato" w:hAnsi="Lato"/>
          <w:sz w:val="24"/>
          <w:szCs w:val="24"/>
        </w:rPr>
        <w:t xml:space="preserve">10.7 </w:t>
      </w:r>
      <w:r w:rsidR="00192DE9" w:rsidRPr="00AE3C9C">
        <w:rPr>
          <w:rFonts w:ascii="Lato" w:hAnsi="Lato"/>
          <w:sz w:val="24"/>
          <w:szCs w:val="24"/>
        </w:rPr>
        <w:t>Contracted and partnership</w:t>
      </w:r>
      <w:r w:rsidR="00192DE9" w:rsidRPr="00AE3C9C">
        <w:rPr>
          <w:rFonts w:ascii="Lato" w:hAnsi="Lato"/>
          <w:spacing w:val="-8"/>
          <w:sz w:val="24"/>
          <w:szCs w:val="24"/>
        </w:rPr>
        <w:t xml:space="preserve"> </w:t>
      </w:r>
      <w:r w:rsidR="00192DE9" w:rsidRPr="00AE3C9C">
        <w:rPr>
          <w:rFonts w:ascii="Lato" w:hAnsi="Lato"/>
          <w:sz w:val="24"/>
          <w:szCs w:val="24"/>
        </w:rPr>
        <w:t>work</w:t>
      </w:r>
    </w:p>
    <w:p w14:paraId="51EBC98E" w14:textId="72CCAB80" w:rsidR="00CA7113" w:rsidRPr="00AE3C9C" w:rsidRDefault="00192DE9" w:rsidP="002B67C4">
      <w:pPr>
        <w:pStyle w:val="BodyText"/>
        <w:spacing w:line="360" w:lineRule="auto"/>
        <w:ind w:right="225"/>
        <w:jc w:val="both"/>
        <w:rPr>
          <w:rFonts w:ascii="Lato" w:hAnsi="Lato"/>
          <w:sz w:val="24"/>
          <w:szCs w:val="24"/>
        </w:rPr>
      </w:pPr>
      <w:r w:rsidRPr="00AE3C9C">
        <w:rPr>
          <w:rFonts w:ascii="Lato" w:hAnsi="Lato"/>
          <w:sz w:val="24"/>
          <w:szCs w:val="24"/>
        </w:rPr>
        <w:t>When working in partnership, disclosures, concerns or allegations of abuse must be reported in line with these procedures, but may also need to be reported to the Designated Safeguarding Lead within the partner organisation. Staff should agree reporting procedures in advance and in writing with the partner organisation, including within Service Level Agreement where appropriate. For wo</w:t>
      </w:r>
      <w:r w:rsidR="007927E3" w:rsidRPr="00AE3C9C">
        <w:rPr>
          <w:rFonts w:ascii="Lato" w:hAnsi="Lato"/>
          <w:sz w:val="24"/>
          <w:szCs w:val="24"/>
        </w:rPr>
        <w:t>rk organised by Groundwork Greater Manchester</w:t>
      </w:r>
      <w:r w:rsidRPr="00AE3C9C">
        <w:rPr>
          <w:rFonts w:ascii="Lato" w:hAnsi="Lato"/>
          <w:sz w:val="24"/>
          <w:szCs w:val="24"/>
        </w:rPr>
        <w:t xml:space="preserve"> staff should use the </w:t>
      </w:r>
      <w:r w:rsidRPr="00AE3C9C">
        <w:rPr>
          <w:rFonts w:ascii="Lato" w:hAnsi="Lato"/>
          <w:b/>
          <w:sz w:val="24"/>
          <w:szCs w:val="24"/>
        </w:rPr>
        <w:t xml:space="preserve">Partner Agreement </w:t>
      </w:r>
      <w:r w:rsidR="00126DBB" w:rsidRPr="00AE3C9C">
        <w:rPr>
          <w:rFonts w:ascii="Lato" w:hAnsi="Lato"/>
          <w:b/>
          <w:sz w:val="24"/>
          <w:szCs w:val="24"/>
        </w:rPr>
        <w:t xml:space="preserve">Form (Appendix </w:t>
      </w:r>
      <w:r w:rsidR="005F2D06">
        <w:rPr>
          <w:rFonts w:ascii="Lato" w:hAnsi="Lato"/>
          <w:b/>
          <w:sz w:val="24"/>
          <w:szCs w:val="24"/>
        </w:rPr>
        <w:t>6</w:t>
      </w:r>
      <w:r w:rsidR="00126DBB" w:rsidRPr="00AE3C9C">
        <w:rPr>
          <w:rFonts w:ascii="Lato" w:hAnsi="Lato"/>
          <w:b/>
          <w:sz w:val="24"/>
          <w:szCs w:val="24"/>
        </w:rPr>
        <w:t>),</w:t>
      </w:r>
      <w:r w:rsidRPr="00AE3C9C">
        <w:rPr>
          <w:rFonts w:ascii="Lato" w:hAnsi="Lato"/>
          <w:sz w:val="24"/>
          <w:szCs w:val="24"/>
        </w:rPr>
        <w:t xml:space="preserve"> and for contracted work staff should use paperwork provided by the partner or contract manager.</w:t>
      </w:r>
    </w:p>
    <w:p w14:paraId="3E5FB7B3" w14:textId="77777777" w:rsidR="00126DBB" w:rsidRPr="00AE3C9C" w:rsidRDefault="00126DBB" w:rsidP="00400330">
      <w:pPr>
        <w:pStyle w:val="BodyText"/>
        <w:spacing w:line="360" w:lineRule="auto"/>
        <w:ind w:left="232" w:right="225"/>
        <w:jc w:val="both"/>
        <w:rPr>
          <w:rFonts w:ascii="Lato" w:hAnsi="Lato"/>
          <w:sz w:val="24"/>
          <w:szCs w:val="24"/>
        </w:rPr>
      </w:pPr>
    </w:p>
    <w:p w14:paraId="5DA025F9" w14:textId="77777777" w:rsidR="00CA7113" w:rsidRPr="00AE3C9C" w:rsidRDefault="00CA7113" w:rsidP="002B67C4">
      <w:pPr>
        <w:pStyle w:val="BodyText"/>
        <w:spacing w:line="360" w:lineRule="auto"/>
        <w:ind w:right="225"/>
        <w:jc w:val="both"/>
        <w:rPr>
          <w:rFonts w:ascii="Lato" w:hAnsi="Lato"/>
          <w:b/>
          <w:sz w:val="24"/>
          <w:szCs w:val="24"/>
        </w:rPr>
      </w:pPr>
      <w:r w:rsidRPr="00AE3C9C">
        <w:rPr>
          <w:rFonts w:ascii="Lato" w:hAnsi="Lato"/>
          <w:b/>
          <w:sz w:val="24"/>
          <w:szCs w:val="24"/>
        </w:rPr>
        <w:t>10.8 External Contact Details</w:t>
      </w:r>
    </w:p>
    <w:p w14:paraId="4B9DB61D" w14:textId="0547D671" w:rsidR="00CA7113" w:rsidRPr="00AE3C9C" w:rsidRDefault="00CA7113" w:rsidP="00052E67">
      <w:pPr>
        <w:pStyle w:val="BodyText"/>
        <w:tabs>
          <w:tab w:val="left" w:pos="2692"/>
        </w:tabs>
        <w:spacing w:before="93" w:line="360" w:lineRule="auto"/>
        <w:ind w:left="532"/>
        <w:jc w:val="both"/>
        <w:rPr>
          <w:rFonts w:ascii="Lato" w:hAnsi="Lato"/>
          <w:sz w:val="24"/>
          <w:szCs w:val="24"/>
        </w:rPr>
      </w:pPr>
      <w:r w:rsidRPr="00AE3C9C">
        <w:rPr>
          <w:rFonts w:ascii="Lato" w:hAnsi="Lato"/>
          <w:sz w:val="24"/>
          <w:szCs w:val="24"/>
        </w:rPr>
        <w:t>NSPCC</w:t>
      </w:r>
      <w:r w:rsidRPr="00AE3C9C">
        <w:rPr>
          <w:rFonts w:ascii="Lato" w:hAnsi="Lato"/>
          <w:spacing w:val="-3"/>
          <w:sz w:val="24"/>
          <w:szCs w:val="24"/>
        </w:rPr>
        <w:t xml:space="preserve"> </w:t>
      </w:r>
      <w:r w:rsidRPr="00AE3C9C">
        <w:rPr>
          <w:rFonts w:ascii="Lato" w:hAnsi="Lato"/>
          <w:sz w:val="24"/>
          <w:szCs w:val="24"/>
        </w:rPr>
        <w:t>helpline:</w:t>
      </w:r>
      <w:r w:rsidRPr="00AE3C9C">
        <w:rPr>
          <w:rFonts w:ascii="Lato" w:hAnsi="Lato"/>
          <w:sz w:val="24"/>
          <w:szCs w:val="24"/>
        </w:rPr>
        <w:tab/>
        <w:t>0808 800</w:t>
      </w:r>
      <w:r w:rsidRPr="00AE3C9C">
        <w:rPr>
          <w:rFonts w:ascii="Lato" w:hAnsi="Lato"/>
          <w:spacing w:val="2"/>
          <w:sz w:val="24"/>
          <w:szCs w:val="24"/>
        </w:rPr>
        <w:t xml:space="preserve"> </w:t>
      </w:r>
      <w:r w:rsidR="00052E67">
        <w:rPr>
          <w:rFonts w:ascii="Lato" w:hAnsi="Lato"/>
          <w:sz w:val="24"/>
          <w:szCs w:val="24"/>
        </w:rPr>
        <w:t>5000</w:t>
      </w:r>
    </w:p>
    <w:p w14:paraId="5FD6B7D5" w14:textId="7C0754AB" w:rsidR="00CA7113" w:rsidRDefault="00052E67" w:rsidP="00052E67">
      <w:pPr>
        <w:pStyle w:val="BodyText"/>
        <w:tabs>
          <w:tab w:val="left" w:pos="2692"/>
        </w:tabs>
        <w:spacing w:before="93" w:line="360" w:lineRule="auto"/>
        <w:ind w:left="532"/>
        <w:jc w:val="both"/>
        <w:rPr>
          <w:rFonts w:ascii="Lato" w:hAnsi="Lato"/>
          <w:sz w:val="24"/>
          <w:szCs w:val="24"/>
        </w:rPr>
      </w:pPr>
      <w:r>
        <w:rPr>
          <w:rFonts w:ascii="Lato" w:hAnsi="Lato"/>
          <w:sz w:val="24"/>
          <w:szCs w:val="24"/>
        </w:rPr>
        <w:t>Childline</w:t>
      </w:r>
      <w:r>
        <w:rPr>
          <w:rFonts w:ascii="Lato" w:hAnsi="Lato"/>
          <w:sz w:val="24"/>
          <w:szCs w:val="24"/>
        </w:rPr>
        <w:tab/>
        <w:t>0800 1111</w:t>
      </w:r>
    </w:p>
    <w:p w14:paraId="404822D3" w14:textId="77777777" w:rsidR="00B32387" w:rsidRPr="00AE3C9C" w:rsidRDefault="00B32387" w:rsidP="00052E67">
      <w:pPr>
        <w:pStyle w:val="BodyText"/>
        <w:tabs>
          <w:tab w:val="left" w:pos="2692"/>
        </w:tabs>
        <w:spacing w:before="93" w:line="360" w:lineRule="auto"/>
        <w:ind w:left="532"/>
        <w:jc w:val="both"/>
        <w:rPr>
          <w:rFonts w:ascii="Lato" w:hAnsi="Lato"/>
          <w:sz w:val="24"/>
          <w:szCs w:val="24"/>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52"/>
        <w:gridCol w:w="2952"/>
      </w:tblGrid>
      <w:tr w:rsidR="00CA7113" w:rsidRPr="00AE3C9C" w14:paraId="690ADC6A" w14:textId="77777777" w:rsidTr="00CA7113">
        <w:trPr>
          <w:trHeight w:val="251"/>
        </w:trPr>
        <w:tc>
          <w:tcPr>
            <w:tcW w:w="2953" w:type="dxa"/>
            <w:vMerge w:val="restart"/>
          </w:tcPr>
          <w:p w14:paraId="4B5753B3" w14:textId="77777777" w:rsidR="00CA7113" w:rsidRPr="00AE3C9C" w:rsidRDefault="00CA7113" w:rsidP="00400330">
            <w:pPr>
              <w:pStyle w:val="TableParagraph"/>
              <w:spacing w:line="360" w:lineRule="auto"/>
              <w:jc w:val="both"/>
              <w:rPr>
                <w:rFonts w:ascii="Lato" w:hAnsi="Lato"/>
                <w:b/>
                <w:sz w:val="24"/>
                <w:szCs w:val="24"/>
              </w:rPr>
            </w:pPr>
            <w:r w:rsidRPr="00AE3C9C">
              <w:rPr>
                <w:rFonts w:ascii="Lato" w:hAnsi="Lato"/>
                <w:sz w:val="24"/>
                <w:szCs w:val="24"/>
              </w:rPr>
              <w:t xml:space="preserve"> </w:t>
            </w:r>
            <w:r w:rsidRPr="00AE3C9C">
              <w:rPr>
                <w:rFonts w:ascii="Lato" w:hAnsi="Lato"/>
                <w:b/>
                <w:sz w:val="24"/>
                <w:szCs w:val="24"/>
              </w:rPr>
              <w:t>Local Authority Area</w:t>
            </w:r>
          </w:p>
        </w:tc>
        <w:tc>
          <w:tcPr>
            <w:tcW w:w="5904" w:type="dxa"/>
            <w:gridSpan w:val="2"/>
            <w:tcBorders>
              <w:bottom w:val="single" w:sz="6" w:space="0" w:color="000000"/>
            </w:tcBorders>
          </w:tcPr>
          <w:p w14:paraId="7032D463" w14:textId="77777777" w:rsidR="00CA7113" w:rsidRPr="00AE3C9C" w:rsidRDefault="00CA7113" w:rsidP="00400330">
            <w:pPr>
              <w:pStyle w:val="TableParagraph"/>
              <w:spacing w:line="360" w:lineRule="auto"/>
              <w:ind w:left="566"/>
              <w:jc w:val="both"/>
              <w:rPr>
                <w:rFonts w:ascii="Lato" w:hAnsi="Lato"/>
                <w:b/>
                <w:sz w:val="24"/>
                <w:szCs w:val="24"/>
              </w:rPr>
            </w:pPr>
            <w:r w:rsidRPr="00AE3C9C">
              <w:rPr>
                <w:rFonts w:ascii="Lato" w:hAnsi="Lato"/>
                <w:b/>
                <w:sz w:val="24"/>
                <w:szCs w:val="24"/>
              </w:rPr>
              <w:t>Children and Young People Social Care Team</w:t>
            </w:r>
          </w:p>
        </w:tc>
      </w:tr>
      <w:tr w:rsidR="00CA7113" w:rsidRPr="00AE3C9C" w14:paraId="6CFD4613" w14:textId="77777777" w:rsidTr="00CA7113">
        <w:trPr>
          <w:trHeight w:val="249"/>
        </w:trPr>
        <w:tc>
          <w:tcPr>
            <w:tcW w:w="2953" w:type="dxa"/>
            <w:vMerge/>
            <w:tcBorders>
              <w:top w:val="nil"/>
            </w:tcBorders>
          </w:tcPr>
          <w:p w14:paraId="60B6B17D" w14:textId="77777777" w:rsidR="00CA7113" w:rsidRPr="00AE3C9C" w:rsidRDefault="00CA7113" w:rsidP="00400330">
            <w:pPr>
              <w:spacing w:line="360" w:lineRule="auto"/>
              <w:jc w:val="both"/>
              <w:rPr>
                <w:rFonts w:ascii="Lato" w:hAnsi="Lato"/>
                <w:sz w:val="24"/>
                <w:szCs w:val="24"/>
              </w:rPr>
            </w:pPr>
          </w:p>
        </w:tc>
        <w:tc>
          <w:tcPr>
            <w:tcW w:w="2952" w:type="dxa"/>
            <w:tcBorders>
              <w:top w:val="single" w:sz="6" w:space="0" w:color="000000"/>
            </w:tcBorders>
          </w:tcPr>
          <w:p w14:paraId="5BC3E03A" w14:textId="77777777" w:rsidR="00CA7113" w:rsidRPr="00AE3C9C" w:rsidRDefault="00CA7113" w:rsidP="00400330">
            <w:pPr>
              <w:pStyle w:val="TableParagraph"/>
              <w:spacing w:line="360" w:lineRule="auto"/>
              <w:ind w:left="815"/>
              <w:jc w:val="both"/>
              <w:rPr>
                <w:rFonts w:ascii="Lato" w:hAnsi="Lato"/>
                <w:b/>
                <w:sz w:val="24"/>
                <w:szCs w:val="24"/>
              </w:rPr>
            </w:pPr>
            <w:r w:rsidRPr="00AE3C9C">
              <w:rPr>
                <w:rFonts w:ascii="Lato" w:hAnsi="Lato"/>
                <w:b/>
                <w:sz w:val="24"/>
                <w:szCs w:val="24"/>
              </w:rPr>
              <w:t>Office Hours</w:t>
            </w:r>
          </w:p>
        </w:tc>
        <w:tc>
          <w:tcPr>
            <w:tcW w:w="2952" w:type="dxa"/>
            <w:tcBorders>
              <w:top w:val="single" w:sz="6" w:space="0" w:color="000000"/>
            </w:tcBorders>
          </w:tcPr>
          <w:p w14:paraId="047DE66B" w14:textId="77777777" w:rsidR="00CA7113" w:rsidRPr="00AE3C9C" w:rsidRDefault="00CA7113" w:rsidP="00400330">
            <w:pPr>
              <w:pStyle w:val="TableParagraph"/>
              <w:spacing w:line="360" w:lineRule="auto"/>
              <w:ind w:left="804"/>
              <w:jc w:val="both"/>
              <w:rPr>
                <w:rFonts w:ascii="Lato" w:hAnsi="Lato"/>
                <w:b/>
                <w:sz w:val="24"/>
                <w:szCs w:val="24"/>
              </w:rPr>
            </w:pPr>
            <w:r w:rsidRPr="00AE3C9C">
              <w:rPr>
                <w:rFonts w:ascii="Lato" w:hAnsi="Lato"/>
                <w:b/>
                <w:sz w:val="24"/>
                <w:szCs w:val="24"/>
              </w:rPr>
              <w:t>Out of Hours</w:t>
            </w:r>
          </w:p>
        </w:tc>
      </w:tr>
      <w:tr w:rsidR="007927E3" w:rsidRPr="00AE3C9C" w14:paraId="481E4637" w14:textId="77777777" w:rsidTr="00CA7113">
        <w:trPr>
          <w:trHeight w:val="230"/>
        </w:trPr>
        <w:tc>
          <w:tcPr>
            <w:tcW w:w="2953" w:type="dxa"/>
          </w:tcPr>
          <w:p w14:paraId="4B763160" w14:textId="77777777" w:rsidR="007927E3" w:rsidRPr="00AE3C9C" w:rsidRDefault="007927E3" w:rsidP="00400330">
            <w:pPr>
              <w:pStyle w:val="TableParagraph"/>
              <w:spacing w:line="360" w:lineRule="auto"/>
              <w:ind w:left="107"/>
              <w:jc w:val="both"/>
              <w:rPr>
                <w:rFonts w:ascii="Lato" w:hAnsi="Lato"/>
                <w:sz w:val="24"/>
                <w:szCs w:val="24"/>
              </w:rPr>
            </w:pPr>
            <w:r w:rsidRPr="00AE3C9C">
              <w:rPr>
                <w:rFonts w:ascii="Lato" w:hAnsi="Lato"/>
                <w:sz w:val="24"/>
                <w:szCs w:val="24"/>
              </w:rPr>
              <w:t>Bury</w:t>
            </w:r>
            <w:r w:rsidR="00260F84" w:rsidRPr="00AE3C9C">
              <w:rPr>
                <w:rFonts w:ascii="Lato" w:hAnsi="Lato"/>
                <w:sz w:val="24"/>
                <w:szCs w:val="24"/>
              </w:rPr>
              <w:t xml:space="preserve"> (MASH Team)</w:t>
            </w:r>
          </w:p>
        </w:tc>
        <w:tc>
          <w:tcPr>
            <w:tcW w:w="2952" w:type="dxa"/>
          </w:tcPr>
          <w:p w14:paraId="10510E10" w14:textId="77777777" w:rsidR="007927E3" w:rsidRPr="00AE3C9C" w:rsidRDefault="00260F84" w:rsidP="00400330">
            <w:pPr>
              <w:pStyle w:val="TableParagraph"/>
              <w:spacing w:line="360" w:lineRule="auto"/>
              <w:ind w:left="107"/>
              <w:jc w:val="both"/>
              <w:rPr>
                <w:rFonts w:ascii="Lato" w:hAnsi="Lato"/>
                <w:sz w:val="24"/>
                <w:szCs w:val="24"/>
              </w:rPr>
            </w:pPr>
            <w:r w:rsidRPr="00AE3C9C">
              <w:rPr>
                <w:rFonts w:ascii="Lato" w:hAnsi="Lato"/>
                <w:color w:val="333333"/>
                <w:sz w:val="24"/>
                <w:szCs w:val="24"/>
                <w:shd w:val="clear" w:color="auto" w:fill="FFFFFF"/>
              </w:rPr>
              <w:t> 0161 253 5678</w:t>
            </w:r>
          </w:p>
        </w:tc>
        <w:tc>
          <w:tcPr>
            <w:tcW w:w="2952" w:type="dxa"/>
          </w:tcPr>
          <w:p w14:paraId="10953BA8" w14:textId="77777777" w:rsidR="007927E3" w:rsidRPr="00AE3C9C" w:rsidRDefault="00260F84" w:rsidP="00400330">
            <w:pPr>
              <w:pStyle w:val="TableParagraph"/>
              <w:spacing w:line="360" w:lineRule="auto"/>
              <w:ind w:left="108"/>
              <w:jc w:val="both"/>
              <w:rPr>
                <w:rFonts w:ascii="Lato" w:hAnsi="Lato"/>
                <w:sz w:val="24"/>
                <w:szCs w:val="24"/>
              </w:rPr>
            </w:pPr>
            <w:r w:rsidRPr="00AE3C9C">
              <w:rPr>
                <w:rFonts w:ascii="Lato" w:hAnsi="Lato"/>
                <w:color w:val="333333"/>
                <w:sz w:val="24"/>
                <w:szCs w:val="24"/>
                <w:shd w:val="clear" w:color="auto" w:fill="FFFFFF"/>
              </w:rPr>
              <w:t>0161 253 6606</w:t>
            </w:r>
          </w:p>
        </w:tc>
      </w:tr>
      <w:tr w:rsidR="007927E3" w:rsidRPr="00AE3C9C" w14:paraId="5E683413" w14:textId="77777777" w:rsidTr="00CA7113">
        <w:trPr>
          <w:trHeight w:val="230"/>
        </w:trPr>
        <w:tc>
          <w:tcPr>
            <w:tcW w:w="2953" w:type="dxa"/>
          </w:tcPr>
          <w:p w14:paraId="4C788FEF" w14:textId="77777777" w:rsidR="007927E3" w:rsidRPr="00AE3C9C" w:rsidRDefault="007927E3" w:rsidP="00400330">
            <w:pPr>
              <w:pStyle w:val="TableParagraph"/>
              <w:spacing w:line="360" w:lineRule="auto"/>
              <w:ind w:left="107"/>
              <w:jc w:val="both"/>
              <w:rPr>
                <w:rFonts w:ascii="Lato" w:hAnsi="Lato"/>
                <w:sz w:val="24"/>
                <w:szCs w:val="24"/>
              </w:rPr>
            </w:pPr>
            <w:r w:rsidRPr="00AE3C9C">
              <w:rPr>
                <w:rFonts w:ascii="Lato" w:hAnsi="Lato"/>
                <w:sz w:val="24"/>
                <w:szCs w:val="24"/>
              </w:rPr>
              <w:t>Bolton</w:t>
            </w:r>
          </w:p>
        </w:tc>
        <w:tc>
          <w:tcPr>
            <w:tcW w:w="2952" w:type="dxa"/>
          </w:tcPr>
          <w:p w14:paraId="4836A980" w14:textId="77777777" w:rsidR="007927E3" w:rsidRPr="00AE3C9C" w:rsidRDefault="00260F84" w:rsidP="00400330">
            <w:pPr>
              <w:pStyle w:val="TableParagraph"/>
              <w:spacing w:line="360" w:lineRule="auto"/>
              <w:ind w:left="107"/>
              <w:jc w:val="both"/>
              <w:rPr>
                <w:rFonts w:ascii="Lato" w:hAnsi="Lato"/>
                <w:b/>
                <w:sz w:val="24"/>
                <w:szCs w:val="24"/>
              </w:rPr>
            </w:pPr>
            <w:r w:rsidRPr="00AE3C9C">
              <w:rPr>
                <w:rStyle w:val="Strong"/>
                <w:rFonts w:ascii="Lato" w:hAnsi="Lato"/>
                <w:b w:val="0"/>
                <w:color w:val="404040"/>
                <w:sz w:val="24"/>
                <w:szCs w:val="24"/>
                <w:bdr w:val="none" w:sz="0" w:space="0" w:color="auto" w:frame="1"/>
                <w:shd w:val="clear" w:color="auto" w:fill="FFFFFF"/>
              </w:rPr>
              <w:t>01204 331500</w:t>
            </w:r>
          </w:p>
        </w:tc>
        <w:tc>
          <w:tcPr>
            <w:tcW w:w="2952" w:type="dxa"/>
          </w:tcPr>
          <w:p w14:paraId="74117FFE" w14:textId="2A6CD87D" w:rsidR="007927E3" w:rsidRPr="00AE3C9C" w:rsidRDefault="00260F84" w:rsidP="00400330">
            <w:pPr>
              <w:pStyle w:val="TableParagraph"/>
              <w:spacing w:line="360" w:lineRule="auto"/>
              <w:ind w:left="108"/>
              <w:jc w:val="both"/>
              <w:rPr>
                <w:rFonts w:ascii="Lato" w:hAnsi="Lato"/>
                <w:b/>
                <w:sz w:val="24"/>
                <w:szCs w:val="24"/>
              </w:rPr>
            </w:pPr>
            <w:r w:rsidRPr="00AE3C9C">
              <w:rPr>
                <w:rStyle w:val="Strong"/>
                <w:rFonts w:ascii="Lato" w:hAnsi="Lato"/>
                <w:b w:val="0"/>
                <w:color w:val="404040"/>
                <w:sz w:val="24"/>
                <w:szCs w:val="24"/>
                <w:bdr w:val="none" w:sz="0" w:space="0" w:color="auto" w:frame="1"/>
                <w:shd w:val="clear" w:color="auto" w:fill="FFFFFF"/>
              </w:rPr>
              <w:t>01204 337777</w:t>
            </w:r>
          </w:p>
        </w:tc>
      </w:tr>
      <w:tr w:rsidR="00CA7113" w:rsidRPr="00AE3C9C" w14:paraId="74AF7674" w14:textId="77777777" w:rsidTr="00CA7113">
        <w:trPr>
          <w:trHeight w:val="230"/>
        </w:trPr>
        <w:tc>
          <w:tcPr>
            <w:tcW w:w="2953" w:type="dxa"/>
          </w:tcPr>
          <w:p w14:paraId="5EA2A008" w14:textId="77777777" w:rsidR="00CA7113" w:rsidRPr="00AE3C9C" w:rsidRDefault="00CA7113" w:rsidP="00400330">
            <w:pPr>
              <w:pStyle w:val="TableParagraph"/>
              <w:spacing w:line="360" w:lineRule="auto"/>
              <w:ind w:left="107"/>
              <w:jc w:val="both"/>
              <w:rPr>
                <w:rFonts w:ascii="Lato" w:hAnsi="Lato"/>
                <w:sz w:val="24"/>
                <w:szCs w:val="24"/>
              </w:rPr>
            </w:pPr>
            <w:r w:rsidRPr="00AE3C9C">
              <w:rPr>
                <w:rFonts w:ascii="Lato" w:hAnsi="Lato"/>
                <w:sz w:val="24"/>
                <w:szCs w:val="24"/>
              </w:rPr>
              <w:t>Manchester</w:t>
            </w:r>
          </w:p>
        </w:tc>
        <w:tc>
          <w:tcPr>
            <w:tcW w:w="2952" w:type="dxa"/>
          </w:tcPr>
          <w:p w14:paraId="1FE238A9" w14:textId="77777777" w:rsidR="00CA7113" w:rsidRPr="00AE3C9C" w:rsidRDefault="00CA7113" w:rsidP="00400330">
            <w:pPr>
              <w:pStyle w:val="TableParagraph"/>
              <w:spacing w:line="360" w:lineRule="auto"/>
              <w:ind w:left="107"/>
              <w:jc w:val="both"/>
              <w:rPr>
                <w:rFonts w:ascii="Lato" w:hAnsi="Lato"/>
                <w:sz w:val="24"/>
                <w:szCs w:val="24"/>
              </w:rPr>
            </w:pPr>
            <w:r w:rsidRPr="00AE3C9C">
              <w:rPr>
                <w:rFonts w:ascii="Lato" w:hAnsi="Lato"/>
                <w:sz w:val="24"/>
                <w:szCs w:val="24"/>
              </w:rPr>
              <w:t>0161 234 5001</w:t>
            </w:r>
          </w:p>
        </w:tc>
        <w:tc>
          <w:tcPr>
            <w:tcW w:w="2952" w:type="dxa"/>
          </w:tcPr>
          <w:p w14:paraId="44A4787F" w14:textId="77777777" w:rsidR="00CA7113" w:rsidRPr="00AE3C9C" w:rsidRDefault="00CA7113" w:rsidP="00400330">
            <w:pPr>
              <w:pStyle w:val="TableParagraph"/>
              <w:spacing w:line="360" w:lineRule="auto"/>
              <w:ind w:left="108"/>
              <w:jc w:val="both"/>
              <w:rPr>
                <w:rFonts w:ascii="Lato" w:hAnsi="Lato"/>
                <w:sz w:val="24"/>
                <w:szCs w:val="24"/>
              </w:rPr>
            </w:pPr>
            <w:r w:rsidRPr="00AE3C9C">
              <w:rPr>
                <w:rFonts w:ascii="Lato" w:hAnsi="Lato"/>
                <w:sz w:val="24"/>
                <w:szCs w:val="24"/>
              </w:rPr>
              <w:t>0161 234 5001</w:t>
            </w:r>
          </w:p>
        </w:tc>
      </w:tr>
      <w:tr w:rsidR="007927E3" w:rsidRPr="00AE3C9C" w14:paraId="60A95958" w14:textId="77777777" w:rsidTr="00CA7113">
        <w:trPr>
          <w:trHeight w:val="230"/>
        </w:trPr>
        <w:tc>
          <w:tcPr>
            <w:tcW w:w="2953" w:type="dxa"/>
          </w:tcPr>
          <w:p w14:paraId="0A602393" w14:textId="77777777" w:rsidR="007927E3" w:rsidRPr="00AE3C9C" w:rsidRDefault="007927E3" w:rsidP="00400330">
            <w:pPr>
              <w:pStyle w:val="TableParagraph"/>
              <w:spacing w:line="360" w:lineRule="auto"/>
              <w:ind w:left="107"/>
              <w:jc w:val="both"/>
              <w:rPr>
                <w:rFonts w:ascii="Lato" w:hAnsi="Lato"/>
                <w:sz w:val="24"/>
                <w:szCs w:val="24"/>
              </w:rPr>
            </w:pPr>
            <w:r w:rsidRPr="00AE3C9C">
              <w:rPr>
                <w:rFonts w:ascii="Lato" w:hAnsi="Lato"/>
                <w:sz w:val="24"/>
                <w:szCs w:val="24"/>
              </w:rPr>
              <w:t>Oldham</w:t>
            </w:r>
            <w:r w:rsidR="00260F84" w:rsidRPr="00AE3C9C">
              <w:rPr>
                <w:rFonts w:ascii="Lato" w:hAnsi="Lato"/>
                <w:sz w:val="24"/>
                <w:szCs w:val="24"/>
              </w:rPr>
              <w:t xml:space="preserve"> (MASH Team)</w:t>
            </w:r>
          </w:p>
        </w:tc>
        <w:tc>
          <w:tcPr>
            <w:tcW w:w="2952" w:type="dxa"/>
          </w:tcPr>
          <w:p w14:paraId="25417361" w14:textId="77777777" w:rsidR="007927E3" w:rsidRPr="00AE3C9C" w:rsidRDefault="00260F84" w:rsidP="00400330">
            <w:pPr>
              <w:pStyle w:val="TableParagraph"/>
              <w:spacing w:line="360" w:lineRule="auto"/>
              <w:ind w:left="107"/>
              <w:jc w:val="both"/>
              <w:rPr>
                <w:rFonts w:ascii="Lato" w:hAnsi="Lato"/>
                <w:sz w:val="24"/>
                <w:szCs w:val="24"/>
              </w:rPr>
            </w:pPr>
            <w:r w:rsidRPr="00AE3C9C">
              <w:rPr>
                <w:rFonts w:ascii="Lato" w:hAnsi="Lato"/>
                <w:sz w:val="24"/>
                <w:szCs w:val="24"/>
              </w:rPr>
              <w:t>0161 770 7777</w:t>
            </w:r>
          </w:p>
        </w:tc>
        <w:tc>
          <w:tcPr>
            <w:tcW w:w="2952" w:type="dxa"/>
          </w:tcPr>
          <w:p w14:paraId="5AF413D3" w14:textId="30DC3B92" w:rsidR="007927E3" w:rsidRPr="00AE3C9C" w:rsidRDefault="00260F84" w:rsidP="00400330">
            <w:pPr>
              <w:pStyle w:val="TableParagraph"/>
              <w:spacing w:line="360" w:lineRule="auto"/>
              <w:ind w:left="108"/>
              <w:jc w:val="both"/>
              <w:rPr>
                <w:rFonts w:ascii="Lato" w:hAnsi="Lato"/>
                <w:sz w:val="24"/>
                <w:szCs w:val="24"/>
              </w:rPr>
            </w:pPr>
            <w:r w:rsidRPr="00AE3C9C">
              <w:rPr>
                <w:rFonts w:ascii="Lato" w:hAnsi="Lato"/>
                <w:sz w:val="24"/>
                <w:szCs w:val="24"/>
              </w:rPr>
              <w:t xml:space="preserve">0161 770 </w:t>
            </w:r>
            <w:r w:rsidR="00F222E0">
              <w:rPr>
                <w:rFonts w:ascii="Lato" w:hAnsi="Lato"/>
                <w:sz w:val="24"/>
                <w:szCs w:val="24"/>
              </w:rPr>
              <w:t>6936</w:t>
            </w:r>
          </w:p>
        </w:tc>
      </w:tr>
      <w:tr w:rsidR="007927E3" w:rsidRPr="00AE3C9C" w14:paraId="0F41FA50" w14:textId="77777777" w:rsidTr="00CA7113">
        <w:trPr>
          <w:trHeight w:val="230"/>
        </w:trPr>
        <w:tc>
          <w:tcPr>
            <w:tcW w:w="2953" w:type="dxa"/>
          </w:tcPr>
          <w:p w14:paraId="5BD5810C" w14:textId="77777777" w:rsidR="007927E3" w:rsidRPr="00AE3C9C" w:rsidRDefault="007927E3" w:rsidP="00400330">
            <w:pPr>
              <w:pStyle w:val="TableParagraph"/>
              <w:spacing w:line="360" w:lineRule="auto"/>
              <w:ind w:left="107"/>
              <w:jc w:val="both"/>
              <w:rPr>
                <w:rFonts w:ascii="Lato" w:hAnsi="Lato"/>
                <w:sz w:val="24"/>
                <w:szCs w:val="24"/>
              </w:rPr>
            </w:pPr>
            <w:r w:rsidRPr="00AE3C9C">
              <w:rPr>
                <w:rFonts w:ascii="Lato" w:hAnsi="Lato"/>
                <w:sz w:val="24"/>
                <w:szCs w:val="24"/>
              </w:rPr>
              <w:t>Rochdale</w:t>
            </w:r>
          </w:p>
        </w:tc>
        <w:tc>
          <w:tcPr>
            <w:tcW w:w="2952" w:type="dxa"/>
          </w:tcPr>
          <w:p w14:paraId="28C4A1C5" w14:textId="77777777" w:rsidR="007927E3" w:rsidRPr="00AE3C9C" w:rsidRDefault="00260F84" w:rsidP="00400330">
            <w:pPr>
              <w:pStyle w:val="TableParagraph"/>
              <w:spacing w:line="360" w:lineRule="auto"/>
              <w:ind w:left="107"/>
              <w:jc w:val="both"/>
              <w:rPr>
                <w:rFonts w:ascii="Lato" w:hAnsi="Lato"/>
                <w:sz w:val="24"/>
                <w:szCs w:val="24"/>
              </w:rPr>
            </w:pPr>
            <w:r w:rsidRPr="00AE3C9C">
              <w:rPr>
                <w:rFonts w:ascii="Lato" w:hAnsi="Lato"/>
                <w:color w:val="505050"/>
                <w:sz w:val="24"/>
                <w:szCs w:val="24"/>
                <w:shd w:val="clear" w:color="auto" w:fill="FFFFFF"/>
              </w:rPr>
              <w:t>0300 303 0440</w:t>
            </w:r>
          </w:p>
        </w:tc>
        <w:tc>
          <w:tcPr>
            <w:tcW w:w="2952" w:type="dxa"/>
          </w:tcPr>
          <w:p w14:paraId="1A7ED870" w14:textId="77777777" w:rsidR="007927E3" w:rsidRPr="00AE3C9C" w:rsidRDefault="00260F84" w:rsidP="00400330">
            <w:pPr>
              <w:pStyle w:val="TableParagraph"/>
              <w:spacing w:line="360" w:lineRule="auto"/>
              <w:ind w:left="108"/>
              <w:jc w:val="both"/>
              <w:rPr>
                <w:rFonts w:ascii="Lato" w:hAnsi="Lato"/>
                <w:sz w:val="24"/>
                <w:szCs w:val="24"/>
              </w:rPr>
            </w:pPr>
            <w:r w:rsidRPr="00AE3C9C">
              <w:rPr>
                <w:rFonts w:ascii="Lato" w:hAnsi="Lato"/>
                <w:color w:val="505050"/>
                <w:sz w:val="24"/>
                <w:szCs w:val="24"/>
                <w:shd w:val="clear" w:color="auto" w:fill="FFFFFF"/>
              </w:rPr>
              <w:t>0300 303 8875</w:t>
            </w:r>
          </w:p>
        </w:tc>
      </w:tr>
      <w:tr w:rsidR="00CA7113" w:rsidRPr="00AE3C9C" w14:paraId="4831671D" w14:textId="77777777" w:rsidTr="00CA7113">
        <w:trPr>
          <w:trHeight w:val="230"/>
        </w:trPr>
        <w:tc>
          <w:tcPr>
            <w:tcW w:w="2953" w:type="dxa"/>
          </w:tcPr>
          <w:p w14:paraId="712C7652" w14:textId="77777777" w:rsidR="00CA7113" w:rsidRPr="00AE3C9C" w:rsidRDefault="00CA7113" w:rsidP="00400330">
            <w:pPr>
              <w:pStyle w:val="TableParagraph"/>
              <w:spacing w:line="360" w:lineRule="auto"/>
              <w:ind w:left="107"/>
              <w:jc w:val="both"/>
              <w:rPr>
                <w:rFonts w:ascii="Lato" w:hAnsi="Lato"/>
                <w:sz w:val="24"/>
                <w:szCs w:val="24"/>
              </w:rPr>
            </w:pPr>
            <w:r w:rsidRPr="00AE3C9C">
              <w:rPr>
                <w:rFonts w:ascii="Lato" w:hAnsi="Lato"/>
                <w:sz w:val="24"/>
                <w:szCs w:val="24"/>
              </w:rPr>
              <w:t>Salford</w:t>
            </w:r>
          </w:p>
        </w:tc>
        <w:tc>
          <w:tcPr>
            <w:tcW w:w="2952" w:type="dxa"/>
          </w:tcPr>
          <w:p w14:paraId="51C42EE2" w14:textId="77777777" w:rsidR="00CA7113" w:rsidRPr="00AE3C9C" w:rsidRDefault="00CA7113" w:rsidP="00400330">
            <w:pPr>
              <w:pStyle w:val="TableParagraph"/>
              <w:spacing w:line="360" w:lineRule="auto"/>
              <w:ind w:left="107"/>
              <w:jc w:val="both"/>
              <w:rPr>
                <w:rFonts w:ascii="Lato" w:hAnsi="Lato"/>
                <w:sz w:val="24"/>
                <w:szCs w:val="24"/>
              </w:rPr>
            </w:pPr>
            <w:r w:rsidRPr="00AE3C9C">
              <w:rPr>
                <w:rFonts w:ascii="Lato" w:hAnsi="Lato"/>
                <w:sz w:val="24"/>
                <w:szCs w:val="24"/>
              </w:rPr>
              <w:t>0161 603 4500</w:t>
            </w:r>
          </w:p>
        </w:tc>
        <w:tc>
          <w:tcPr>
            <w:tcW w:w="2952" w:type="dxa"/>
          </w:tcPr>
          <w:p w14:paraId="6E47811F" w14:textId="77777777" w:rsidR="00CA7113" w:rsidRPr="00AE3C9C" w:rsidRDefault="00CA7113" w:rsidP="00400330">
            <w:pPr>
              <w:pStyle w:val="TableParagraph"/>
              <w:spacing w:line="360" w:lineRule="auto"/>
              <w:ind w:left="108"/>
              <w:jc w:val="both"/>
              <w:rPr>
                <w:rFonts w:ascii="Lato" w:hAnsi="Lato"/>
                <w:sz w:val="24"/>
                <w:szCs w:val="24"/>
              </w:rPr>
            </w:pPr>
            <w:r w:rsidRPr="00AE3C9C">
              <w:rPr>
                <w:rFonts w:ascii="Lato" w:hAnsi="Lato"/>
                <w:sz w:val="24"/>
                <w:szCs w:val="24"/>
              </w:rPr>
              <w:t>0161 794 8888</w:t>
            </w:r>
          </w:p>
        </w:tc>
      </w:tr>
      <w:tr w:rsidR="00CA7113" w:rsidRPr="00AE3C9C" w14:paraId="41E34193" w14:textId="77777777" w:rsidTr="00CA7113">
        <w:trPr>
          <w:trHeight w:val="230"/>
        </w:trPr>
        <w:tc>
          <w:tcPr>
            <w:tcW w:w="2953" w:type="dxa"/>
          </w:tcPr>
          <w:p w14:paraId="2A4DB042" w14:textId="77777777" w:rsidR="00CA7113" w:rsidRPr="00AE3C9C" w:rsidRDefault="00CA7113" w:rsidP="00400330">
            <w:pPr>
              <w:pStyle w:val="TableParagraph"/>
              <w:spacing w:line="360" w:lineRule="auto"/>
              <w:ind w:left="107"/>
              <w:jc w:val="both"/>
              <w:rPr>
                <w:rFonts w:ascii="Lato" w:hAnsi="Lato"/>
                <w:sz w:val="24"/>
                <w:szCs w:val="24"/>
              </w:rPr>
            </w:pPr>
            <w:r w:rsidRPr="00AE3C9C">
              <w:rPr>
                <w:rFonts w:ascii="Lato" w:hAnsi="Lato"/>
                <w:sz w:val="24"/>
                <w:szCs w:val="24"/>
              </w:rPr>
              <w:t>Stockport</w:t>
            </w:r>
          </w:p>
        </w:tc>
        <w:tc>
          <w:tcPr>
            <w:tcW w:w="2952" w:type="dxa"/>
          </w:tcPr>
          <w:p w14:paraId="016F9CF6" w14:textId="77777777" w:rsidR="00CA7113" w:rsidRPr="00AE3C9C" w:rsidRDefault="00CA7113" w:rsidP="00400330">
            <w:pPr>
              <w:pStyle w:val="TableParagraph"/>
              <w:spacing w:line="360" w:lineRule="auto"/>
              <w:ind w:left="107"/>
              <w:jc w:val="both"/>
              <w:rPr>
                <w:rFonts w:ascii="Lato" w:hAnsi="Lato"/>
                <w:sz w:val="24"/>
                <w:szCs w:val="24"/>
              </w:rPr>
            </w:pPr>
            <w:r w:rsidRPr="00AE3C9C">
              <w:rPr>
                <w:rFonts w:ascii="Lato" w:hAnsi="Lato"/>
                <w:sz w:val="24"/>
                <w:szCs w:val="24"/>
              </w:rPr>
              <w:t>0161 217 6028</w:t>
            </w:r>
          </w:p>
        </w:tc>
        <w:tc>
          <w:tcPr>
            <w:tcW w:w="2952" w:type="dxa"/>
          </w:tcPr>
          <w:p w14:paraId="31E539B2" w14:textId="77777777" w:rsidR="00CA7113" w:rsidRPr="00AE3C9C" w:rsidRDefault="00CA7113" w:rsidP="00400330">
            <w:pPr>
              <w:pStyle w:val="TableParagraph"/>
              <w:spacing w:line="360" w:lineRule="auto"/>
              <w:ind w:left="108"/>
              <w:jc w:val="both"/>
              <w:rPr>
                <w:rFonts w:ascii="Lato" w:hAnsi="Lato"/>
                <w:sz w:val="24"/>
                <w:szCs w:val="24"/>
              </w:rPr>
            </w:pPr>
            <w:r w:rsidRPr="00AE3C9C">
              <w:rPr>
                <w:rFonts w:ascii="Lato" w:hAnsi="Lato"/>
                <w:sz w:val="24"/>
                <w:szCs w:val="24"/>
              </w:rPr>
              <w:t>0161 718 2118</w:t>
            </w:r>
          </w:p>
        </w:tc>
      </w:tr>
      <w:tr w:rsidR="00CA7113" w:rsidRPr="00AE3C9C" w14:paraId="2AB23AF9" w14:textId="77777777" w:rsidTr="00CA7113">
        <w:trPr>
          <w:trHeight w:val="230"/>
        </w:trPr>
        <w:tc>
          <w:tcPr>
            <w:tcW w:w="2953" w:type="dxa"/>
          </w:tcPr>
          <w:p w14:paraId="46577690" w14:textId="77777777" w:rsidR="00CA7113" w:rsidRPr="00AE3C9C" w:rsidRDefault="00CA7113" w:rsidP="00400330">
            <w:pPr>
              <w:pStyle w:val="TableParagraph"/>
              <w:spacing w:line="360" w:lineRule="auto"/>
              <w:ind w:left="107"/>
              <w:jc w:val="both"/>
              <w:rPr>
                <w:rFonts w:ascii="Lato" w:hAnsi="Lato"/>
                <w:sz w:val="24"/>
                <w:szCs w:val="24"/>
              </w:rPr>
            </w:pPr>
            <w:r w:rsidRPr="00AE3C9C">
              <w:rPr>
                <w:rFonts w:ascii="Lato" w:hAnsi="Lato"/>
                <w:sz w:val="24"/>
                <w:szCs w:val="24"/>
              </w:rPr>
              <w:t>Tameside</w:t>
            </w:r>
          </w:p>
        </w:tc>
        <w:tc>
          <w:tcPr>
            <w:tcW w:w="2952" w:type="dxa"/>
          </w:tcPr>
          <w:p w14:paraId="246C3F7E" w14:textId="0BE62370" w:rsidR="00CA7113" w:rsidRPr="006A44AE" w:rsidRDefault="002E1374" w:rsidP="00400330">
            <w:pPr>
              <w:pStyle w:val="TableParagraph"/>
              <w:spacing w:line="360" w:lineRule="auto"/>
              <w:ind w:left="107"/>
              <w:jc w:val="both"/>
              <w:rPr>
                <w:rFonts w:ascii="Lato" w:hAnsi="Lato"/>
                <w:b/>
                <w:sz w:val="24"/>
                <w:szCs w:val="24"/>
              </w:rPr>
            </w:pPr>
            <w:r w:rsidRPr="006A44AE">
              <w:rPr>
                <w:rStyle w:val="Strong"/>
                <w:rFonts w:ascii="Calibri" w:hAnsi="Calibri" w:cs="Calibri"/>
                <w:b w:val="0"/>
                <w:color w:val="333333"/>
                <w:sz w:val="27"/>
                <w:szCs w:val="27"/>
                <w:shd w:val="clear" w:color="auto" w:fill="FFFFFF"/>
              </w:rPr>
              <w:t>0161 342 4</w:t>
            </w:r>
            <w:r w:rsidR="00F222E0">
              <w:rPr>
                <w:rStyle w:val="Strong"/>
                <w:rFonts w:ascii="Calibri" w:hAnsi="Calibri" w:cs="Calibri"/>
                <w:b w:val="0"/>
                <w:color w:val="333333"/>
                <w:sz w:val="27"/>
                <w:szCs w:val="27"/>
                <w:shd w:val="clear" w:color="auto" w:fill="FFFFFF"/>
              </w:rPr>
              <w:t>477</w:t>
            </w:r>
          </w:p>
        </w:tc>
        <w:tc>
          <w:tcPr>
            <w:tcW w:w="2952" w:type="dxa"/>
          </w:tcPr>
          <w:p w14:paraId="67CC7BB2" w14:textId="77777777" w:rsidR="00CA7113" w:rsidRPr="00AE3C9C" w:rsidRDefault="00CA7113" w:rsidP="00400330">
            <w:pPr>
              <w:pStyle w:val="TableParagraph"/>
              <w:spacing w:line="360" w:lineRule="auto"/>
              <w:ind w:left="108"/>
              <w:jc w:val="both"/>
              <w:rPr>
                <w:rFonts w:ascii="Lato" w:hAnsi="Lato"/>
                <w:sz w:val="24"/>
                <w:szCs w:val="24"/>
              </w:rPr>
            </w:pPr>
            <w:r w:rsidRPr="00AE3C9C">
              <w:rPr>
                <w:rFonts w:ascii="Lato" w:hAnsi="Lato"/>
                <w:sz w:val="24"/>
                <w:szCs w:val="24"/>
              </w:rPr>
              <w:t>0161 342 2222</w:t>
            </w:r>
          </w:p>
        </w:tc>
      </w:tr>
      <w:tr w:rsidR="00CA7113" w:rsidRPr="00AE3C9C" w14:paraId="1BD64DF4" w14:textId="77777777" w:rsidTr="00CA7113">
        <w:trPr>
          <w:trHeight w:val="230"/>
        </w:trPr>
        <w:tc>
          <w:tcPr>
            <w:tcW w:w="2953" w:type="dxa"/>
          </w:tcPr>
          <w:p w14:paraId="128D3E19" w14:textId="77777777" w:rsidR="00CA7113" w:rsidRPr="00AE3C9C" w:rsidRDefault="00CA7113" w:rsidP="00400330">
            <w:pPr>
              <w:pStyle w:val="TableParagraph"/>
              <w:spacing w:line="360" w:lineRule="auto"/>
              <w:ind w:left="107"/>
              <w:jc w:val="both"/>
              <w:rPr>
                <w:rFonts w:ascii="Lato" w:hAnsi="Lato"/>
                <w:sz w:val="24"/>
                <w:szCs w:val="24"/>
              </w:rPr>
            </w:pPr>
            <w:r w:rsidRPr="00AE3C9C">
              <w:rPr>
                <w:rFonts w:ascii="Lato" w:hAnsi="Lato"/>
                <w:sz w:val="24"/>
                <w:szCs w:val="24"/>
              </w:rPr>
              <w:t>Trafford</w:t>
            </w:r>
          </w:p>
        </w:tc>
        <w:tc>
          <w:tcPr>
            <w:tcW w:w="2952" w:type="dxa"/>
          </w:tcPr>
          <w:p w14:paraId="4F93FE2D" w14:textId="77777777" w:rsidR="00CA7113" w:rsidRPr="00AE3C9C" w:rsidRDefault="00CA7113" w:rsidP="00400330">
            <w:pPr>
              <w:pStyle w:val="TableParagraph"/>
              <w:spacing w:line="360" w:lineRule="auto"/>
              <w:ind w:left="107"/>
              <w:jc w:val="both"/>
              <w:rPr>
                <w:rFonts w:ascii="Lato" w:hAnsi="Lato"/>
                <w:sz w:val="24"/>
                <w:szCs w:val="24"/>
              </w:rPr>
            </w:pPr>
            <w:r w:rsidRPr="00AE3C9C">
              <w:rPr>
                <w:rFonts w:ascii="Lato" w:hAnsi="Lato"/>
                <w:sz w:val="24"/>
                <w:szCs w:val="24"/>
              </w:rPr>
              <w:t>0161 912 5125</w:t>
            </w:r>
          </w:p>
        </w:tc>
        <w:tc>
          <w:tcPr>
            <w:tcW w:w="2952" w:type="dxa"/>
          </w:tcPr>
          <w:p w14:paraId="7B8AEDEB" w14:textId="77777777" w:rsidR="00CA7113" w:rsidRPr="00AE3C9C" w:rsidRDefault="00CA7113" w:rsidP="00400330">
            <w:pPr>
              <w:pStyle w:val="TableParagraph"/>
              <w:spacing w:line="360" w:lineRule="auto"/>
              <w:ind w:left="108"/>
              <w:jc w:val="both"/>
              <w:rPr>
                <w:rFonts w:ascii="Lato" w:hAnsi="Lato"/>
                <w:sz w:val="24"/>
                <w:szCs w:val="24"/>
              </w:rPr>
            </w:pPr>
            <w:r w:rsidRPr="00AE3C9C">
              <w:rPr>
                <w:rFonts w:ascii="Lato" w:hAnsi="Lato"/>
                <w:sz w:val="24"/>
                <w:szCs w:val="24"/>
              </w:rPr>
              <w:t>0161 912 2020</w:t>
            </w:r>
          </w:p>
        </w:tc>
      </w:tr>
      <w:tr w:rsidR="00CA7113" w:rsidRPr="00AE3C9C" w14:paraId="5099C9CB" w14:textId="77777777" w:rsidTr="00CA7113">
        <w:trPr>
          <w:trHeight w:val="230"/>
        </w:trPr>
        <w:tc>
          <w:tcPr>
            <w:tcW w:w="2953" w:type="dxa"/>
          </w:tcPr>
          <w:p w14:paraId="07794D9B" w14:textId="77777777" w:rsidR="00CA7113" w:rsidRPr="00AE3C9C" w:rsidRDefault="00CA7113" w:rsidP="00400330">
            <w:pPr>
              <w:pStyle w:val="TableParagraph"/>
              <w:spacing w:line="360" w:lineRule="auto"/>
              <w:ind w:left="107"/>
              <w:jc w:val="both"/>
              <w:rPr>
                <w:rFonts w:ascii="Lato" w:hAnsi="Lato"/>
                <w:sz w:val="24"/>
                <w:szCs w:val="24"/>
              </w:rPr>
            </w:pPr>
            <w:r w:rsidRPr="00AE3C9C">
              <w:rPr>
                <w:rFonts w:ascii="Lato" w:hAnsi="Lato"/>
                <w:sz w:val="24"/>
                <w:szCs w:val="24"/>
              </w:rPr>
              <w:t>Lancashire County Council</w:t>
            </w:r>
          </w:p>
        </w:tc>
        <w:tc>
          <w:tcPr>
            <w:tcW w:w="2952" w:type="dxa"/>
          </w:tcPr>
          <w:p w14:paraId="53A2DD1E" w14:textId="77777777" w:rsidR="00CA7113" w:rsidRPr="00AE3C9C" w:rsidRDefault="00CA7113" w:rsidP="00400330">
            <w:pPr>
              <w:pStyle w:val="TableParagraph"/>
              <w:spacing w:line="360" w:lineRule="auto"/>
              <w:ind w:left="107"/>
              <w:jc w:val="both"/>
              <w:rPr>
                <w:rFonts w:ascii="Lato" w:hAnsi="Lato"/>
                <w:sz w:val="24"/>
                <w:szCs w:val="24"/>
              </w:rPr>
            </w:pPr>
            <w:r w:rsidRPr="00AE3C9C">
              <w:rPr>
                <w:rFonts w:ascii="Lato" w:hAnsi="Lato"/>
                <w:sz w:val="24"/>
                <w:szCs w:val="24"/>
              </w:rPr>
              <w:t>0300 123 6720</w:t>
            </w:r>
          </w:p>
        </w:tc>
        <w:tc>
          <w:tcPr>
            <w:tcW w:w="2952" w:type="dxa"/>
          </w:tcPr>
          <w:p w14:paraId="2A09AF60" w14:textId="77777777" w:rsidR="00CA7113" w:rsidRPr="00AE3C9C" w:rsidRDefault="00CA7113" w:rsidP="00400330">
            <w:pPr>
              <w:pStyle w:val="TableParagraph"/>
              <w:spacing w:line="360" w:lineRule="auto"/>
              <w:ind w:left="108"/>
              <w:jc w:val="both"/>
              <w:rPr>
                <w:rFonts w:ascii="Lato" w:hAnsi="Lato"/>
                <w:sz w:val="24"/>
                <w:szCs w:val="24"/>
              </w:rPr>
            </w:pPr>
            <w:r w:rsidRPr="00AE3C9C">
              <w:rPr>
                <w:rFonts w:ascii="Lato" w:hAnsi="Lato"/>
                <w:sz w:val="24"/>
                <w:szCs w:val="24"/>
              </w:rPr>
              <w:t>0300 123 6722</w:t>
            </w:r>
          </w:p>
        </w:tc>
      </w:tr>
      <w:tr w:rsidR="00CA7113" w:rsidRPr="00AE3C9C" w14:paraId="3F370DF3" w14:textId="77777777" w:rsidTr="00CA7113">
        <w:trPr>
          <w:trHeight w:val="230"/>
        </w:trPr>
        <w:tc>
          <w:tcPr>
            <w:tcW w:w="2953" w:type="dxa"/>
          </w:tcPr>
          <w:p w14:paraId="36DF5B5F" w14:textId="77777777" w:rsidR="00CA7113" w:rsidRPr="00AE3C9C" w:rsidRDefault="00CA7113" w:rsidP="00400330">
            <w:pPr>
              <w:pStyle w:val="TableParagraph"/>
              <w:spacing w:line="360" w:lineRule="auto"/>
              <w:ind w:left="107"/>
              <w:jc w:val="both"/>
              <w:rPr>
                <w:rFonts w:ascii="Lato" w:hAnsi="Lato"/>
                <w:sz w:val="24"/>
                <w:szCs w:val="24"/>
              </w:rPr>
            </w:pPr>
            <w:r w:rsidRPr="00AE3C9C">
              <w:rPr>
                <w:rFonts w:ascii="Lato" w:hAnsi="Lato"/>
                <w:sz w:val="24"/>
                <w:szCs w:val="24"/>
              </w:rPr>
              <w:t>Blackburn with Darwen</w:t>
            </w:r>
          </w:p>
        </w:tc>
        <w:tc>
          <w:tcPr>
            <w:tcW w:w="2952" w:type="dxa"/>
          </w:tcPr>
          <w:p w14:paraId="31C11132" w14:textId="77777777" w:rsidR="00CA7113" w:rsidRPr="00AE3C9C" w:rsidRDefault="00CA7113" w:rsidP="00400330">
            <w:pPr>
              <w:pStyle w:val="TableParagraph"/>
              <w:spacing w:line="360" w:lineRule="auto"/>
              <w:ind w:left="107"/>
              <w:jc w:val="both"/>
              <w:rPr>
                <w:rFonts w:ascii="Lato" w:hAnsi="Lato"/>
                <w:sz w:val="24"/>
                <w:szCs w:val="24"/>
              </w:rPr>
            </w:pPr>
            <w:r w:rsidRPr="00AE3C9C">
              <w:rPr>
                <w:rFonts w:ascii="Lato" w:hAnsi="Lato"/>
                <w:sz w:val="24"/>
                <w:szCs w:val="24"/>
              </w:rPr>
              <w:t>01254 666 400</w:t>
            </w:r>
          </w:p>
        </w:tc>
        <w:tc>
          <w:tcPr>
            <w:tcW w:w="2952" w:type="dxa"/>
          </w:tcPr>
          <w:p w14:paraId="56BD8228" w14:textId="77777777" w:rsidR="00CA7113" w:rsidRPr="00AE3C9C" w:rsidRDefault="00CA7113" w:rsidP="00400330">
            <w:pPr>
              <w:pStyle w:val="TableParagraph"/>
              <w:spacing w:line="360" w:lineRule="auto"/>
              <w:ind w:left="108"/>
              <w:jc w:val="both"/>
              <w:rPr>
                <w:rFonts w:ascii="Lato" w:hAnsi="Lato"/>
                <w:sz w:val="24"/>
                <w:szCs w:val="24"/>
              </w:rPr>
            </w:pPr>
            <w:r w:rsidRPr="00AE3C9C">
              <w:rPr>
                <w:rFonts w:ascii="Lato" w:hAnsi="Lato"/>
                <w:sz w:val="24"/>
                <w:szCs w:val="24"/>
              </w:rPr>
              <w:t>01254 587 547</w:t>
            </w:r>
          </w:p>
        </w:tc>
      </w:tr>
    </w:tbl>
    <w:p w14:paraId="4648B4EA" w14:textId="77777777" w:rsidR="00CA7113" w:rsidRPr="00AE3C9C" w:rsidRDefault="00CA7113" w:rsidP="00400330">
      <w:pPr>
        <w:pStyle w:val="BodyText"/>
        <w:spacing w:line="360" w:lineRule="auto"/>
        <w:ind w:left="232" w:right="225"/>
        <w:jc w:val="both"/>
        <w:rPr>
          <w:rFonts w:ascii="Lato" w:hAnsi="Lato"/>
          <w:sz w:val="24"/>
          <w:szCs w:val="24"/>
        </w:rPr>
      </w:pPr>
    </w:p>
    <w:p w14:paraId="44949103" w14:textId="076AB9CA" w:rsidR="00F2154E" w:rsidRPr="008F68AE" w:rsidRDefault="008F68AE" w:rsidP="00F2154E">
      <w:pPr>
        <w:rPr>
          <w:rFonts w:ascii="Lato" w:hAnsi="Lato"/>
          <w:b/>
          <w:sz w:val="24"/>
          <w:szCs w:val="24"/>
        </w:rPr>
      </w:pPr>
      <w:bookmarkStart w:id="5" w:name="E"/>
      <w:r w:rsidRPr="008F68AE">
        <w:rPr>
          <w:rFonts w:ascii="Lato" w:hAnsi="Lato"/>
          <w:b/>
          <w:sz w:val="24"/>
          <w:szCs w:val="24"/>
        </w:rPr>
        <w:t xml:space="preserve">10.9 </w:t>
      </w:r>
      <w:r w:rsidR="00F2154E" w:rsidRPr="008F68AE">
        <w:rPr>
          <w:rFonts w:ascii="Lato" w:hAnsi="Lato"/>
          <w:b/>
          <w:sz w:val="24"/>
          <w:szCs w:val="24"/>
        </w:rPr>
        <w:t xml:space="preserve">Procedures for Early Help </w:t>
      </w:r>
    </w:p>
    <w:bookmarkEnd w:id="5"/>
    <w:p w14:paraId="128C0565" w14:textId="77777777" w:rsidR="00F2154E" w:rsidRPr="00ED6EB6" w:rsidRDefault="00F2154E" w:rsidP="008F68AE">
      <w:pPr>
        <w:spacing w:line="360" w:lineRule="auto"/>
        <w:rPr>
          <w:rFonts w:ascii="Lato" w:hAnsi="Lato"/>
          <w:bCs/>
          <w:sz w:val="24"/>
          <w:szCs w:val="24"/>
        </w:rPr>
      </w:pPr>
      <w:r w:rsidRPr="00ED6EB6">
        <w:rPr>
          <w:rFonts w:ascii="Lato" w:hAnsi="Lato"/>
          <w:bCs/>
          <w:sz w:val="24"/>
          <w:szCs w:val="24"/>
        </w:rPr>
        <w:t>Early help or early intervention is support that is given as soon as a problem emerges. Early help aims to improve outcomes for children and young people, and can be delivered to children and young people themselves, parents or whole families.</w:t>
      </w:r>
    </w:p>
    <w:p w14:paraId="20B7BD59" w14:textId="77777777" w:rsidR="00F2154E" w:rsidRPr="00ED6EB6" w:rsidRDefault="00F2154E" w:rsidP="008F68AE">
      <w:pPr>
        <w:spacing w:line="360" w:lineRule="auto"/>
        <w:rPr>
          <w:rFonts w:ascii="Lato" w:hAnsi="Lato"/>
          <w:bCs/>
          <w:sz w:val="24"/>
          <w:szCs w:val="24"/>
        </w:rPr>
      </w:pPr>
      <w:r w:rsidRPr="00ED6EB6">
        <w:rPr>
          <w:rFonts w:ascii="Lato" w:hAnsi="Lato"/>
          <w:bCs/>
          <w:sz w:val="24"/>
          <w:szCs w:val="24"/>
        </w:rPr>
        <w:t>Some children or young people are more likely to need early help than others. This includes children or young people who h</w:t>
      </w:r>
      <w:r>
        <w:rPr>
          <w:rFonts w:ascii="Lato" w:hAnsi="Lato"/>
          <w:bCs/>
          <w:sz w:val="24"/>
          <w:szCs w:val="24"/>
        </w:rPr>
        <w:t xml:space="preserve">ave been excluded from school, </w:t>
      </w:r>
      <w:r w:rsidRPr="00ED6EB6">
        <w:rPr>
          <w:rFonts w:ascii="Lato" w:hAnsi="Lato"/>
          <w:bCs/>
          <w:sz w:val="24"/>
          <w:szCs w:val="24"/>
        </w:rPr>
        <w:t>have special educational needs, are disabled, are in care, are leaving or preparing to leave care, are young carers, are young parents (or about to become young parents), are experiencing housing issues.</w:t>
      </w:r>
    </w:p>
    <w:p w14:paraId="43E7C803" w14:textId="77777777" w:rsidR="00F2154E" w:rsidRDefault="00F2154E" w:rsidP="008F68AE">
      <w:pPr>
        <w:spacing w:line="360" w:lineRule="auto"/>
        <w:rPr>
          <w:rFonts w:ascii="Lato" w:hAnsi="Lato"/>
          <w:bCs/>
          <w:sz w:val="24"/>
          <w:szCs w:val="24"/>
        </w:rPr>
      </w:pPr>
      <w:r w:rsidRPr="00ED6EB6">
        <w:rPr>
          <w:rFonts w:ascii="Lato" w:hAnsi="Lato"/>
          <w:bCs/>
          <w:sz w:val="24"/>
          <w:szCs w:val="24"/>
        </w:rPr>
        <w:t>Staff should be aware of the signs that a child or young person may benefit from early help. These are wide ranging but may include:</w:t>
      </w:r>
    </w:p>
    <w:p w14:paraId="2DF0FC46" w14:textId="77777777" w:rsidR="00F2154E" w:rsidRDefault="00F2154E" w:rsidP="00C32F00">
      <w:pPr>
        <w:pStyle w:val="ListParagraph"/>
        <w:widowControl/>
        <w:numPr>
          <w:ilvl w:val="0"/>
          <w:numId w:val="11"/>
        </w:numPr>
        <w:autoSpaceDE/>
        <w:autoSpaceDN/>
        <w:spacing w:after="160" w:line="360" w:lineRule="auto"/>
        <w:contextualSpacing/>
        <w:rPr>
          <w:rFonts w:ascii="Lato" w:hAnsi="Lato"/>
          <w:bCs/>
          <w:sz w:val="24"/>
          <w:szCs w:val="24"/>
        </w:rPr>
      </w:pPr>
      <w:r w:rsidRPr="009D2B42">
        <w:rPr>
          <w:rFonts w:ascii="Lato" w:hAnsi="Lato"/>
          <w:bCs/>
          <w:sz w:val="24"/>
          <w:szCs w:val="24"/>
        </w:rPr>
        <w:t>displaying disruptive or anti-social behaviour</w:t>
      </w:r>
    </w:p>
    <w:p w14:paraId="110AD376" w14:textId="77777777" w:rsidR="00F2154E" w:rsidRDefault="00F2154E" w:rsidP="00C32F00">
      <w:pPr>
        <w:pStyle w:val="ListParagraph"/>
        <w:widowControl/>
        <w:numPr>
          <w:ilvl w:val="0"/>
          <w:numId w:val="11"/>
        </w:numPr>
        <w:autoSpaceDE/>
        <w:autoSpaceDN/>
        <w:spacing w:after="160" w:line="360" w:lineRule="auto"/>
        <w:contextualSpacing/>
        <w:rPr>
          <w:rFonts w:ascii="Lato" w:hAnsi="Lato"/>
          <w:bCs/>
          <w:sz w:val="24"/>
          <w:szCs w:val="24"/>
        </w:rPr>
      </w:pPr>
      <w:r w:rsidRPr="009D2B42">
        <w:rPr>
          <w:rFonts w:ascii="Lato" w:hAnsi="Lato"/>
          <w:bCs/>
          <w:sz w:val="24"/>
          <w:szCs w:val="24"/>
        </w:rPr>
        <w:t>being bullied or bullying others</w:t>
      </w:r>
    </w:p>
    <w:p w14:paraId="675F1B06" w14:textId="77777777" w:rsidR="00F2154E" w:rsidRDefault="00F2154E" w:rsidP="00C32F00">
      <w:pPr>
        <w:pStyle w:val="ListParagraph"/>
        <w:widowControl/>
        <w:numPr>
          <w:ilvl w:val="0"/>
          <w:numId w:val="11"/>
        </w:numPr>
        <w:autoSpaceDE/>
        <w:autoSpaceDN/>
        <w:spacing w:after="160" w:line="360" w:lineRule="auto"/>
        <w:contextualSpacing/>
        <w:rPr>
          <w:rFonts w:ascii="Lato" w:hAnsi="Lato"/>
          <w:bCs/>
          <w:sz w:val="24"/>
          <w:szCs w:val="24"/>
        </w:rPr>
      </w:pPr>
      <w:r w:rsidRPr="009D2B42">
        <w:rPr>
          <w:rFonts w:ascii="Lato" w:hAnsi="Lato"/>
          <w:bCs/>
          <w:sz w:val="24"/>
          <w:szCs w:val="24"/>
        </w:rPr>
        <w:t>having poor attendance at school</w:t>
      </w:r>
    </w:p>
    <w:p w14:paraId="469CA81F" w14:textId="77777777" w:rsidR="00F2154E" w:rsidRDefault="00F2154E" w:rsidP="00C32F00">
      <w:pPr>
        <w:pStyle w:val="ListParagraph"/>
        <w:widowControl/>
        <w:numPr>
          <w:ilvl w:val="0"/>
          <w:numId w:val="11"/>
        </w:numPr>
        <w:autoSpaceDE/>
        <w:autoSpaceDN/>
        <w:spacing w:after="160" w:line="360" w:lineRule="auto"/>
        <w:contextualSpacing/>
        <w:rPr>
          <w:rFonts w:ascii="Lato" w:hAnsi="Lato"/>
          <w:bCs/>
          <w:sz w:val="24"/>
          <w:szCs w:val="24"/>
        </w:rPr>
      </w:pPr>
      <w:r w:rsidRPr="009D2B42">
        <w:rPr>
          <w:rFonts w:ascii="Lato" w:hAnsi="Lato"/>
          <w:bCs/>
          <w:sz w:val="24"/>
          <w:szCs w:val="24"/>
        </w:rPr>
        <w:t>being involved in, or at risk of, offending</w:t>
      </w:r>
    </w:p>
    <w:p w14:paraId="02EA792B" w14:textId="77777777" w:rsidR="00F2154E" w:rsidRDefault="00F2154E" w:rsidP="00C32F00">
      <w:pPr>
        <w:pStyle w:val="ListParagraph"/>
        <w:widowControl/>
        <w:numPr>
          <w:ilvl w:val="0"/>
          <w:numId w:val="11"/>
        </w:numPr>
        <w:autoSpaceDE/>
        <w:autoSpaceDN/>
        <w:spacing w:after="160" w:line="360" w:lineRule="auto"/>
        <w:contextualSpacing/>
        <w:rPr>
          <w:rFonts w:ascii="Lato" w:hAnsi="Lato"/>
          <w:bCs/>
          <w:sz w:val="24"/>
          <w:szCs w:val="24"/>
        </w:rPr>
      </w:pPr>
      <w:r w:rsidRPr="009D2B42">
        <w:rPr>
          <w:rFonts w:ascii="Lato" w:hAnsi="Lato"/>
          <w:bCs/>
          <w:sz w:val="24"/>
          <w:szCs w:val="24"/>
        </w:rPr>
        <w:t>having poor general health</w:t>
      </w:r>
    </w:p>
    <w:p w14:paraId="78371A2B" w14:textId="77777777" w:rsidR="00F2154E" w:rsidRDefault="00F2154E" w:rsidP="00C32F00">
      <w:pPr>
        <w:pStyle w:val="ListParagraph"/>
        <w:widowControl/>
        <w:numPr>
          <w:ilvl w:val="0"/>
          <w:numId w:val="11"/>
        </w:numPr>
        <w:autoSpaceDE/>
        <w:autoSpaceDN/>
        <w:spacing w:after="160" w:line="360" w:lineRule="auto"/>
        <w:contextualSpacing/>
        <w:rPr>
          <w:rFonts w:ascii="Lato" w:hAnsi="Lato"/>
          <w:bCs/>
          <w:sz w:val="24"/>
          <w:szCs w:val="24"/>
        </w:rPr>
      </w:pPr>
      <w:r w:rsidRPr="009D2B42">
        <w:rPr>
          <w:rFonts w:ascii="Lato" w:hAnsi="Lato"/>
          <w:bCs/>
          <w:sz w:val="24"/>
          <w:szCs w:val="24"/>
        </w:rPr>
        <w:t>having anxiety, depression or other mental health issues</w:t>
      </w:r>
    </w:p>
    <w:p w14:paraId="74F3E2A0" w14:textId="77777777" w:rsidR="00F2154E" w:rsidRDefault="00F2154E" w:rsidP="00C32F00">
      <w:pPr>
        <w:pStyle w:val="ListParagraph"/>
        <w:widowControl/>
        <w:numPr>
          <w:ilvl w:val="0"/>
          <w:numId w:val="11"/>
        </w:numPr>
        <w:autoSpaceDE/>
        <w:autoSpaceDN/>
        <w:spacing w:after="160" w:line="360" w:lineRule="auto"/>
        <w:contextualSpacing/>
        <w:rPr>
          <w:rFonts w:ascii="Lato" w:hAnsi="Lato"/>
          <w:bCs/>
          <w:sz w:val="24"/>
          <w:szCs w:val="24"/>
        </w:rPr>
      </w:pPr>
      <w:r w:rsidRPr="009D2B42">
        <w:rPr>
          <w:rFonts w:ascii="Lato" w:hAnsi="Lato"/>
          <w:bCs/>
          <w:sz w:val="24"/>
          <w:szCs w:val="24"/>
        </w:rPr>
        <w:t>misusing drugs or alcohol</w:t>
      </w:r>
    </w:p>
    <w:p w14:paraId="4B4A0065" w14:textId="77777777" w:rsidR="00F2154E" w:rsidRDefault="00F2154E" w:rsidP="00C32F00">
      <w:pPr>
        <w:pStyle w:val="ListParagraph"/>
        <w:widowControl/>
        <w:numPr>
          <w:ilvl w:val="0"/>
          <w:numId w:val="11"/>
        </w:numPr>
        <w:autoSpaceDE/>
        <w:autoSpaceDN/>
        <w:spacing w:after="160" w:line="360" w:lineRule="auto"/>
        <w:contextualSpacing/>
        <w:rPr>
          <w:rFonts w:ascii="Lato" w:hAnsi="Lato"/>
          <w:bCs/>
          <w:sz w:val="24"/>
          <w:szCs w:val="24"/>
        </w:rPr>
      </w:pPr>
      <w:r w:rsidRPr="009D2B42">
        <w:rPr>
          <w:rFonts w:ascii="Lato" w:hAnsi="Lato"/>
          <w:bCs/>
          <w:sz w:val="24"/>
          <w:szCs w:val="24"/>
        </w:rPr>
        <w:t>having a particularly challenging relationship with parents or appearing to be unusuall</w:t>
      </w:r>
      <w:r>
        <w:rPr>
          <w:rFonts w:ascii="Lato" w:hAnsi="Lato"/>
          <w:bCs/>
          <w:sz w:val="24"/>
          <w:szCs w:val="24"/>
        </w:rPr>
        <w:t>y independent from their parents</w:t>
      </w:r>
    </w:p>
    <w:p w14:paraId="70FE0EA9" w14:textId="77777777" w:rsidR="00F2154E" w:rsidRPr="009D2B42" w:rsidRDefault="00F2154E" w:rsidP="00C32F00">
      <w:pPr>
        <w:pStyle w:val="ListParagraph"/>
        <w:widowControl/>
        <w:numPr>
          <w:ilvl w:val="0"/>
          <w:numId w:val="11"/>
        </w:numPr>
        <w:autoSpaceDE/>
        <w:autoSpaceDN/>
        <w:spacing w:after="160" w:line="360" w:lineRule="auto"/>
        <w:contextualSpacing/>
        <w:rPr>
          <w:rFonts w:ascii="Lato" w:hAnsi="Lato"/>
          <w:bCs/>
          <w:sz w:val="24"/>
          <w:szCs w:val="24"/>
        </w:rPr>
      </w:pPr>
      <w:r w:rsidRPr="009D2B42">
        <w:rPr>
          <w:rFonts w:ascii="Lato" w:hAnsi="Lato"/>
          <w:bCs/>
          <w:sz w:val="24"/>
          <w:szCs w:val="24"/>
        </w:rPr>
        <w:t>experiencing difficulties at home, such as domestic abuse, parental substance abuse or parental mental health problems</w:t>
      </w:r>
    </w:p>
    <w:p w14:paraId="5D855FC8" w14:textId="77777777" w:rsidR="00F2154E" w:rsidRPr="00ED6EB6" w:rsidRDefault="00F2154E" w:rsidP="008F68AE">
      <w:pPr>
        <w:spacing w:line="360" w:lineRule="auto"/>
        <w:contextualSpacing/>
        <w:rPr>
          <w:rFonts w:ascii="Lato" w:hAnsi="Lato"/>
          <w:bCs/>
          <w:sz w:val="24"/>
          <w:szCs w:val="24"/>
        </w:rPr>
      </w:pPr>
    </w:p>
    <w:p w14:paraId="60B85532" w14:textId="0EF2AD25" w:rsidR="00F2154E" w:rsidRPr="00ED6EB6" w:rsidRDefault="00F2154E" w:rsidP="008F68AE">
      <w:pPr>
        <w:spacing w:line="360" w:lineRule="auto"/>
        <w:rPr>
          <w:rFonts w:ascii="Lato" w:hAnsi="Lato"/>
          <w:bCs/>
          <w:sz w:val="24"/>
          <w:szCs w:val="24"/>
        </w:rPr>
      </w:pPr>
      <w:r w:rsidRPr="00ED6EB6">
        <w:rPr>
          <w:rFonts w:ascii="Lato" w:hAnsi="Lato"/>
          <w:bCs/>
          <w:sz w:val="24"/>
          <w:szCs w:val="24"/>
        </w:rPr>
        <w:t xml:space="preserve">If staff think that a child or young person is in need of early help, they should complete a </w:t>
      </w:r>
      <w:r>
        <w:rPr>
          <w:rFonts w:ascii="Lato" w:hAnsi="Lato"/>
          <w:bCs/>
          <w:sz w:val="24"/>
          <w:szCs w:val="24"/>
        </w:rPr>
        <w:t xml:space="preserve">Safeguarding Report Form </w:t>
      </w:r>
      <w:r w:rsidRPr="00ED6EB6">
        <w:rPr>
          <w:rFonts w:ascii="Lato" w:hAnsi="Lato"/>
          <w:bCs/>
          <w:sz w:val="24"/>
          <w:szCs w:val="24"/>
        </w:rPr>
        <w:t>and discuss their concerns with the Designated Safeguarding Lead. The Designated Safeguarding Lead should refer to the relevant Local Safeguarding Partners Threshold Guidance and decide whether an Early Help Assessment is needed</w:t>
      </w:r>
      <w:r>
        <w:rPr>
          <w:rFonts w:ascii="Lato" w:hAnsi="Lato"/>
          <w:bCs/>
          <w:sz w:val="24"/>
          <w:szCs w:val="24"/>
        </w:rPr>
        <w:t>.</w:t>
      </w:r>
    </w:p>
    <w:p w14:paraId="1AA93B54" w14:textId="77777777" w:rsidR="00F2154E" w:rsidRPr="00ED6EB6" w:rsidRDefault="00F2154E" w:rsidP="008F68AE">
      <w:pPr>
        <w:spacing w:line="360" w:lineRule="auto"/>
        <w:rPr>
          <w:rFonts w:ascii="Lato" w:hAnsi="Lato"/>
          <w:bCs/>
          <w:sz w:val="24"/>
          <w:szCs w:val="24"/>
        </w:rPr>
      </w:pPr>
      <w:r w:rsidRPr="00ED6EB6">
        <w:rPr>
          <w:rFonts w:ascii="Lato" w:hAnsi="Lato"/>
          <w:bCs/>
          <w:sz w:val="24"/>
          <w:szCs w:val="24"/>
        </w:rPr>
        <w:t xml:space="preserve">If an Early Help Assessment is needed the Designated Safeguarding Lead will follow the assessment and reporting processes provided by the Local Safeguarding Partners, ensuring that an appropriately trained member of staff completes the assessment. An early help assessment will only be completed with the consent of the child or young person and their parent or carer if necessary. </w:t>
      </w:r>
    </w:p>
    <w:p w14:paraId="6955C906" w14:textId="77777777" w:rsidR="00F2154E" w:rsidRPr="00ED6EB6" w:rsidRDefault="00F2154E" w:rsidP="008F68AE">
      <w:pPr>
        <w:spacing w:line="360" w:lineRule="auto"/>
        <w:rPr>
          <w:rFonts w:ascii="Lato" w:hAnsi="Lato"/>
          <w:bCs/>
          <w:sz w:val="24"/>
          <w:szCs w:val="24"/>
        </w:rPr>
      </w:pPr>
      <w:r w:rsidRPr="00ED6EB6">
        <w:rPr>
          <w:rFonts w:ascii="Lato" w:hAnsi="Lato"/>
          <w:bCs/>
          <w:sz w:val="24"/>
          <w:szCs w:val="24"/>
        </w:rPr>
        <w:t xml:space="preserve">The Designated Safeguarding Lead may decide that Groundwork is not best placed to complete an Early Help Assessment. This may be the case if staff working with the child or young person are not appropriately trained. In this instance the Designated Safeguarding Lead will work with the relevant Child Social Care Team and other agencies that are also in contact with the child, young person or family to ensure that an appropriate professional completes the assessment. </w:t>
      </w:r>
    </w:p>
    <w:p w14:paraId="65410C43" w14:textId="77777777" w:rsidR="002B67C4" w:rsidRDefault="002B67C4">
      <w:pPr>
        <w:rPr>
          <w:rFonts w:ascii="Lato" w:eastAsia="Times New Roman" w:hAnsi="Lato"/>
          <w:b/>
          <w:bCs/>
          <w:kern w:val="32"/>
          <w:sz w:val="28"/>
          <w:szCs w:val="24"/>
          <w:lang w:eastAsia="en-US" w:bidi="ar-SA"/>
        </w:rPr>
      </w:pPr>
      <w:r>
        <w:rPr>
          <w:rFonts w:ascii="Lato" w:eastAsia="Times New Roman" w:hAnsi="Lato"/>
          <w:b/>
          <w:bCs/>
          <w:kern w:val="32"/>
          <w:sz w:val="28"/>
          <w:szCs w:val="24"/>
          <w:lang w:eastAsia="en-US" w:bidi="ar-SA"/>
        </w:rPr>
        <w:br w:type="page"/>
      </w:r>
    </w:p>
    <w:p w14:paraId="6E51537D" w14:textId="4F36266E" w:rsidR="00CA7113" w:rsidRPr="00052894" w:rsidRDefault="00052894" w:rsidP="002B67C4">
      <w:pPr>
        <w:rPr>
          <w:rFonts w:ascii="Lato" w:hAnsi="Lato"/>
          <w:b/>
          <w:sz w:val="28"/>
          <w:lang w:eastAsia="en-US" w:bidi="ar-SA"/>
        </w:rPr>
      </w:pPr>
      <w:r w:rsidRPr="00052894">
        <w:rPr>
          <w:rFonts w:ascii="Lato" w:hAnsi="Lato"/>
          <w:b/>
          <w:sz w:val="28"/>
          <w:lang w:eastAsia="en-US" w:bidi="ar-SA"/>
        </w:rPr>
        <w:t>1</w:t>
      </w:r>
      <w:r w:rsidR="00CA7113" w:rsidRPr="00052894">
        <w:rPr>
          <w:rFonts w:ascii="Lato" w:hAnsi="Lato"/>
          <w:b/>
          <w:sz w:val="28"/>
          <w:lang w:eastAsia="en-US" w:bidi="ar-SA"/>
        </w:rPr>
        <w:t>1.0 P</w:t>
      </w:r>
      <w:r w:rsidR="00052E67" w:rsidRPr="00052894">
        <w:rPr>
          <w:rFonts w:ascii="Lato" w:hAnsi="Lato"/>
          <w:b/>
          <w:sz w:val="28"/>
          <w:lang w:eastAsia="en-US" w:bidi="ar-SA"/>
        </w:rPr>
        <w:t>ROCEDURES FOR SUSPECTED OR REPORTED ABUSE OF ADULTS</w:t>
      </w:r>
    </w:p>
    <w:p w14:paraId="40FCE47C" w14:textId="77777777" w:rsidR="00CA7113" w:rsidRPr="00AE3C9C" w:rsidRDefault="00CA7113" w:rsidP="00052894">
      <w:pPr>
        <w:keepNext/>
        <w:widowControl/>
        <w:autoSpaceDE/>
        <w:autoSpaceDN/>
        <w:spacing w:before="240" w:after="60" w:line="360" w:lineRule="auto"/>
        <w:jc w:val="both"/>
        <w:outlineLvl w:val="2"/>
        <w:rPr>
          <w:rFonts w:ascii="Lato" w:eastAsia="Times New Roman" w:hAnsi="Lato"/>
          <w:bCs/>
          <w:sz w:val="24"/>
          <w:szCs w:val="24"/>
          <w:lang w:eastAsia="en-US" w:bidi="ar-SA"/>
        </w:rPr>
      </w:pPr>
      <w:r w:rsidRPr="00AE3C9C">
        <w:rPr>
          <w:rFonts w:ascii="Lato" w:eastAsia="Times New Roman" w:hAnsi="Lato"/>
          <w:bCs/>
          <w:sz w:val="24"/>
          <w:szCs w:val="24"/>
          <w:lang w:eastAsia="en-US" w:bidi="ar-SA"/>
        </w:rPr>
        <w:t>The following procedure refers to abuse or suspicion of abuse that staff or volunteers become aware of during their work with the Trust or partners.</w:t>
      </w:r>
    </w:p>
    <w:p w14:paraId="40D64F79" w14:textId="77777777" w:rsidR="00CA7113" w:rsidRPr="00AE3C9C" w:rsidRDefault="00CA7113" w:rsidP="00052894">
      <w:pPr>
        <w:keepNext/>
        <w:widowControl/>
        <w:autoSpaceDE/>
        <w:autoSpaceDN/>
        <w:spacing w:before="240" w:after="60" w:line="360" w:lineRule="auto"/>
        <w:jc w:val="both"/>
        <w:outlineLvl w:val="2"/>
        <w:rPr>
          <w:rFonts w:ascii="Lato" w:eastAsia="Times New Roman" w:hAnsi="Lato"/>
          <w:bCs/>
          <w:sz w:val="24"/>
          <w:szCs w:val="24"/>
          <w:lang w:eastAsia="en-US" w:bidi="ar-SA"/>
        </w:rPr>
      </w:pPr>
      <w:r w:rsidRPr="00AE3C9C">
        <w:rPr>
          <w:rFonts w:ascii="Lato" w:eastAsia="Times New Roman" w:hAnsi="Lato"/>
          <w:bCs/>
          <w:sz w:val="24"/>
          <w:szCs w:val="24"/>
          <w:lang w:eastAsia="en-US" w:bidi="ar-SA"/>
        </w:rPr>
        <w:t>The concern may have arisen as a result of:</w:t>
      </w:r>
    </w:p>
    <w:p w14:paraId="78B3BA68" w14:textId="33F06C2F" w:rsidR="00CA7113" w:rsidRPr="00DA4E34"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CA7113" w:rsidRPr="00DA4E34">
        <w:rPr>
          <w:rFonts w:ascii="Lato" w:hAnsi="Lato"/>
          <w:sz w:val="24"/>
          <w:szCs w:val="24"/>
        </w:rPr>
        <w:t xml:space="preserve"> direct disclosure from the vulnerable adult concerned;</w:t>
      </w:r>
    </w:p>
    <w:p w14:paraId="220325BD" w14:textId="7E503801" w:rsidR="00CA7113" w:rsidRPr="00DA4E34"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O</w:t>
      </w:r>
      <w:r w:rsidR="00CA7113" w:rsidRPr="00DA4E34">
        <w:rPr>
          <w:rFonts w:ascii="Lato" w:hAnsi="Lato"/>
          <w:sz w:val="24"/>
          <w:szCs w:val="24"/>
        </w:rPr>
        <w:t>bservation of behaviour; or</w:t>
      </w:r>
    </w:p>
    <w:p w14:paraId="6DCB842C" w14:textId="36CB6D79" w:rsidR="00CA7113" w:rsidRPr="00DA4E34" w:rsidRDefault="00621772"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99459E" w:rsidRPr="00DA4E34">
        <w:rPr>
          <w:rFonts w:ascii="Lato" w:hAnsi="Lato"/>
          <w:sz w:val="24"/>
          <w:szCs w:val="24"/>
        </w:rPr>
        <w:t xml:space="preserve">n adult at risk’s </w:t>
      </w:r>
      <w:r w:rsidR="00CA7113" w:rsidRPr="00DA4E34">
        <w:rPr>
          <w:rFonts w:ascii="Lato" w:hAnsi="Lato"/>
          <w:sz w:val="24"/>
          <w:szCs w:val="24"/>
        </w:rPr>
        <w:t>relative, friend, carer or another member of Trust staff making a disclosure.</w:t>
      </w:r>
    </w:p>
    <w:p w14:paraId="1F08E7F8" w14:textId="49D61640" w:rsidR="00052894" w:rsidRPr="00052894" w:rsidRDefault="00052894" w:rsidP="00052894">
      <w:pPr>
        <w:keepNext/>
        <w:widowControl/>
        <w:autoSpaceDE/>
        <w:autoSpaceDN/>
        <w:spacing w:before="240" w:after="60" w:line="360" w:lineRule="auto"/>
        <w:jc w:val="both"/>
        <w:outlineLvl w:val="2"/>
        <w:rPr>
          <w:rFonts w:ascii="Lato" w:eastAsia="Times New Roman" w:hAnsi="Lato"/>
          <w:bCs/>
          <w:color w:val="FF0000"/>
          <w:sz w:val="24"/>
          <w:szCs w:val="24"/>
          <w:lang w:eastAsia="en-US" w:bidi="ar-SA"/>
        </w:rPr>
      </w:pPr>
      <w:r>
        <w:rPr>
          <w:rFonts w:ascii="Lato" w:eastAsia="Times New Roman" w:hAnsi="Lato"/>
          <w:b/>
          <w:bCs/>
          <w:sz w:val="24"/>
          <w:szCs w:val="24"/>
          <w:lang w:eastAsia="en-US" w:bidi="ar-SA"/>
        </w:rPr>
        <w:t>11.1 – Step 1</w:t>
      </w:r>
    </w:p>
    <w:p w14:paraId="339A74E3" w14:textId="01185F33" w:rsidR="00CA7113" w:rsidRPr="00AE3C9C" w:rsidRDefault="00CA7113" w:rsidP="00052894">
      <w:pPr>
        <w:keepNext/>
        <w:widowControl/>
        <w:autoSpaceDE/>
        <w:autoSpaceDN/>
        <w:spacing w:before="240" w:after="60" w:line="360" w:lineRule="auto"/>
        <w:jc w:val="both"/>
        <w:outlineLvl w:val="2"/>
        <w:rPr>
          <w:rFonts w:ascii="Lato" w:eastAsia="Times New Roman" w:hAnsi="Lato"/>
          <w:bCs/>
          <w:sz w:val="24"/>
          <w:szCs w:val="24"/>
          <w:lang w:eastAsia="en-US" w:bidi="ar-SA"/>
        </w:rPr>
      </w:pPr>
      <w:r w:rsidRPr="00AE3C9C">
        <w:rPr>
          <w:rFonts w:ascii="Lato" w:eastAsia="Times New Roman" w:hAnsi="Lato"/>
          <w:bCs/>
          <w:sz w:val="24"/>
          <w:szCs w:val="24"/>
          <w:lang w:eastAsia="en-US" w:bidi="ar-SA"/>
        </w:rPr>
        <w:t xml:space="preserve">Concerns or allegations should be reported </w:t>
      </w:r>
      <w:r w:rsidR="006B6866" w:rsidRPr="00AE3C9C">
        <w:rPr>
          <w:rFonts w:ascii="Lato" w:eastAsia="Times New Roman" w:hAnsi="Lato"/>
          <w:bCs/>
          <w:sz w:val="24"/>
          <w:szCs w:val="24"/>
          <w:lang w:eastAsia="en-US" w:bidi="ar-SA"/>
        </w:rPr>
        <w:t>immediately</w:t>
      </w:r>
      <w:r w:rsidRPr="00AE3C9C">
        <w:rPr>
          <w:rFonts w:ascii="Lato" w:eastAsia="Times New Roman" w:hAnsi="Lato"/>
          <w:bCs/>
          <w:sz w:val="24"/>
          <w:szCs w:val="24"/>
          <w:lang w:eastAsia="en-US" w:bidi="ar-SA"/>
        </w:rPr>
        <w:t xml:space="preserve"> and given priority over other areas of</w:t>
      </w:r>
      <w:r w:rsidR="00260F84" w:rsidRPr="00AE3C9C">
        <w:rPr>
          <w:rFonts w:ascii="Lato" w:eastAsia="Times New Roman" w:hAnsi="Lato"/>
          <w:bCs/>
          <w:sz w:val="24"/>
          <w:szCs w:val="24"/>
          <w:lang w:eastAsia="en-US" w:bidi="ar-SA"/>
        </w:rPr>
        <w:t xml:space="preserve"> work. Staff should contact the Duty Safeguarding Manager and complete a Safeguarding Report Form</w:t>
      </w:r>
      <w:r w:rsidRPr="00AE3C9C">
        <w:rPr>
          <w:rFonts w:ascii="Lato" w:eastAsia="Times New Roman" w:hAnsi="Lato"/>
          <w:bCs/>
          <w:sz w:val="24"/>
          <w:szCs w:val="24"/>
          <w:lang w:eastAsia="en-US" w:bidi="ar-SA"/>
        </w:rPr>
        <w:t>. All discussions between a staff member and the DSL should be fully recorded and signed by both parties as an accurate record of their discussion.</w:t>
      </w:r>
      <w:r w:rsidRPr="00AE3C9C">
        <w:rPr>
          <w:rFonts w:ascii="Lato" w:eastAsia="Times New Roman" w:hAnsi="Lato"/>
          <w:b/>
          <w:bCs/>
          <w:sz w:val="24"/>
          <w:szCs w:val="24"/>
          <w:lang w:eastAsia="en-US" w:bidi="ar-SA"/>
        </w:rPr>
        <w:t xml:space="preserve">  </w:t>
      </w:r>
    </w:p>
    <w:p w14:paraId="4782E754" w14:textId="00214A7B" w:rsidR="00CA7113" w:rsidRPr="00AE3C9C" w:rsidRDefault="00CA7113" w:rsidP="00052894">
      <w:pPr>
        <w:keepNext/>
        <w:widowControl/>
        <w:autoSpaceDE/>
        <w:autoSpaceDN/>
        <w:spacing w:before="240" w:after="60" w:line="360" w:lineRule="auto"/>
        <w:jc w:val="both"/>
        <w:outlineLvl w:val="2"/>
        <w:rPr>
          <w:rFonts w:ascii="Lato" w:eastAsia="Times New Roman" w:hAnsi="Lato"/>
          <w:bCs/>
          <w:sz w:val="24"/>
          <w:szCs w:val="24"/>
          <w:lang w:eastAsia="en-US" w:bidi="ar-SA"/>
        </w:rPr>
      </w:pPr>
      <w:r w:rsidRPr="00AE3C9C">
        <w:rPr>
          <w:rFonts w:ascii="Lato" w:eastAsia="Times New Roman" w:hAnsi="Lato"/>
          <w:bCs/>
          <w:sz w:val="24"/>
          <w:szCs w:val="24"/>
          <w:lang w:eastAsia="en-US" w:bidi="ar-SA"/>
        </w:rPr>
        <w:t>Early sharing of information is the key to providing an effective response where there are emerging concerns. To ensure effective safeguarding arrangements no member of staff or volunteer should</w:t>
      </w:r>
      <w:r w:rsidR="00DA4E34">
        <w:rPr>
          <w:rFonts w:ascii="Lato" w:eastAsia="Times New Roman" w:hAnsi="Lato"/>
          <w:bCs/>
          <w:sz w:val="24"/>
          <w:szCs w:val="24"/>
          <w:lang w:eastAsia="en-US" w:bidi="ar-SA"/>
        </w:rPr>
        <w:t xml:space="preserve"> </w:t>
      </w:r>
      <w:r w:rsidRPr="00AE3C9C">
        <w:rPr>
          <w:rFonts w:ascii="Lato" w:eastAsia="Times New Roman" w:hAnsi="Lato"/>
          <w:bCs/>
          <w:sz w:val="24"/>
          <w:szCs w:val="24"/>
          <w:lang w:eastAsia="en-US" w:bidi="ar-SA"/>
        </w:rPr>
        <w:t xml:space="preserve">assume that someone else </w:t>
      </w:r>
      <w:r w:rsidR="006F39B7" w:rsidRPr="00AE3C9C">
        <w:rPr>
          <w:rFonts w:ascii="Lato" w:eastAsia="Times New Roman" w:hAnsi="Lato"/>
          <w:bCs/>
          <w:sz w:val="24"/>
          <w:szCs w:val="24"/>
          <w:lang w:eastAsia="en-US" w:bidi="ar-SA"/>
        </w:rPr>
        <w:t>would</w:t>
      </w:r>
      <w:r w:rsidRPr="00AE3C9C">
        <w:rPr>
          <w:rFonts w:ascii="Lato" w:eastAsia="Times New Roman" w:hAnsi="Lato"/>
          <w:bCs/>
          <w:sz w:val="24"/>
          <w:szCs w:val="24"/>
          <w:lang w:eastAsia="en-US" w:bidi="ar-SA"/>
        </w:rPr>
        <w:t xml:space="preserve"> pass on </w:t>
      </w:r>
      <w:r w:rsidR="006F39B7" w:rsidRPr="00AE3C9C">
        <w:rPr>
          <w:rFonts w:ascii="Lato" w:eastAsia="Times New Roman" w:hAnsi="Lato"/>
          <w:bCs/>
          <w:sz w:val="24"/>
          <w:szCs w:val="24"/>
          <w:lang w:eastAsia="en-US" w:bidi="ar-SA"/>
        </w:rPr>
        <w:t>information that they think</w:t>
      </w:r>
      <w:r w:rsidRPr="00AE3C9C">
        <w:rPr>
          <w:rFonts w:ascii="Lato" w:eastAsia="Times New Roman" w:hAnsi="Lato"/>
          <w:bCs/>
          <w:sz w:val="24"/>
          <w:szCs w:val="24"/>
          <w:lang w:eastAsia="en-US" w:bidi="ar-SA"/>
        </w:rPr>
        <w:t xml:space="preserve"> may be critical to the safety or wellbeing of an adult.</w:t>
      </w:r>
    </w:p>
    <w:p w14:paraId="03F16A92" w14:textId="77777777" w:rsidR="00CA7113" w:rsidRPr="00AE3C9C" w:rsidRDefault="00CA7113" w:rsidP="00052894">
      <w:pPr>
        <w:keepNext/>
        <w:widowControl/>
        <w:autoSpaceDE/>
        <w:autoSpaceDN/>
        <w:spacing w:before="240" w:after="60" w:line="360" w:lineRule="auto"/>
        <w:jc w:val="both"/>
        <w:outlineLvl w:val="2"/>
        <w:rPr>
          <w:rFonts w:ascii="Lato" w:eastAsia="Times New Roman" w:hAnsi="Lato"/>
          <w:bCs/>
          <w:sz w:val="24"/>
          <w:szCs w:val="24"/>
          <w:lang w:eastAsia="en-US" w:bidi="ar-SA"/>
        </w:rPr>
      </w:pPr>
      <w:r w:rsidRPr="00AE3C9C">
        <w:rPr>
          <w:rFonts w:ascii="Lato" w:eastAsia="Times New Roman" w:hAnsi="Lato"/>
          <w:bCs/>
          <w:sz w:val="24"/>
          <w:szCs w:val="24"/>
          <w:lang w:eastAsia="en-US" w:bidi="ar-SA"/>
        </w:rPr>
        <w:t>In most situations</w:t>
      </w:r>
      <w:r w:rsidR="0054406A" w:rsidRPr="00AE3C9C">
        <w:rPr>
          <w:rFonts w:ascii="Lato" w:eastAsia="Times New Roman" w:hAnsi="Lato"/>
          <w:bCs/>
          <w:sz w:val="24"/>
          <w:szCs w:val="24"/>
          <w:lang w:eastAsia="en-US" w:bidi="ar-SA"/>
        </w:rPr>
        <w:t>,</w:t>
      </w:r>
      <w:r w:rsidRPr="00AE3C9C">
        <w:rPr>
          <w:rFonts w:ascii="Lato" w:eastAsia="Times New Roman" w:hAnsi="Lato"/>
          <w:bCs/>
          <w:sz w:val="24"/>
          <w:szCs w:val="24"/>
          <w:lang w:eastAsia="en-US" w:bidi="ar-SA"/>
        </w:rPr>
        <w:t xml:space="preserve"> there will not be an immediate threat and the decision about protecting the person with safeguarding needs will be taken in consultation with themselves and / or social services. However</w:t>
      </w:r>
      <w:r w:rsidR="0054406A" w:rsidRPr="00AE3C9C">
        <w:rPr>
          <w:rFonts w:ascii="Lato" w:eastAsia="Times New Roman" w:hAnsi="Lato"/>
          <w:bCs/>
          <w:sz w:val="24"/>
          <w:szCs w:val="24"/>
          <w:lang w:eastAsia="en-US" w:bidi="ar-SA"/>
        </w:rPr>
        <w:t>,</w:t>
      </w:r>
      <w:r w:rsidRPr="00AE3C9C">
        <w:rPr>
          <w:rFonts w:ascii="Lato" w:eastAsia="Times New Roman" w:hAnsi="Lato"/>
          <w:bCs/>
          <w:sz w:val="24"/>
          <w:szCs w:val="24"/>
          <w:lang w:eastAsia="en-US" w:bidi="ar-SA"/>
        </w:rPr>
        <w:t xml:space="preserve"> there are some cases that require an urgent response:</w:t>
      </w:r>
    </w:p>
    <w:p w14:paraId="00826E22" w14:textId="77777777" w:rsidR="00CA7113" w:rsidRPr="00DA4E34" w:rsidRDefault="00CA7113" w:rsidP="00C32F00">
      <w:pPr>
        <w:pStyle w:val="ListParagraph"/>
        <w:numPr>
          <w:ilvl w:val="2"/>
          <w:numId w:val="5"/>
        </w:numPr>
        <w:spacing w:line="360" w:lineRule="auto"/>
        <w:ind w:left="643" w:right="444"/>
        <w:jc w:val="both"/>
        <w:rPr>
          <w:rFonts w:ascii="Lato" w:hAnsi="Lato"/>
          <w:sz w:val="24"/>
          <w:szCs w:val="24"/>
        </w:rPr>
      </w:pPr>
      <w:r w:rsidRPr="00DA4E34">
        <w:rPr>
          <w:rFonts w:ascii="Lato" w:hAnsi="Lato"/>
          <w:sz w:val="24"/>
          <w:szCs w:val="24"/>
        </w:rPr>
        <w:t>If you suspect a serious criminal act has taken place, telephone the police on 999. Tell them if you think it might be adult abuse.</w:t>
      </w:r>
    </w:p>
    <w:p w14:paraId="26C7B58A" w14:textId="6A4FD3C0" w:rsidR="00CA7113" w:rsidRPr="00DA4E34" w:rsidRDefault="00CA7113" w:rsidP="00C32F00">
      <w:pPr>
        <w:pStyle w:val="ListParagraph"/>
        <w:numPr>
          <w:ilvl w:val="2"/>
          <w:numId w:val="5"/>
        </w:numPr>
        <w:spacing w:line="360" w:lineRule="auto"/>
        <w:ind w:left="643" w:right="444"/>
        <w:jc w:val="both"/>
        <w:rPr>
          <w:rFonts w:ascii="Lato" w:hAnsi="Lato"/>
          <w:sz w:val="24"/>
          <w:szCs w:val="24"/>
        </w:rPr>
      </w:pPr>
      <w:r w:rsidRPr="00DA4E34">
        <w:rPr>
          <w:rFonts w:ascii="Lato" w:hAnsi="Lato"/>
          <w:sz w:val="24"/>
          <w:szCs w:val="24"/>
        </w:rPr>
        <w:t xml:space="preserve">If the individual is </w:t>
      </w:r>
      <w:r w:rsidR="006F39B7" w:rsidRPr="00DA4E34">
        <w:rPr>
          <w:rFonts w:ascii="Lato" w:hAnsi="Lato"/>
          <w:sz w:val="24"/>
          <w:szCs w:val="24"/>
        </w:rPr>
        <w:t>injured,</w:t>
      </w:r>
      <w:r w:rsidRPr="00DA4E34">
        <w:rPr>
          <w:rFonts w:ascii="Lato" w:hAnsi="Lato"/>
          <w:sz w:val="24"/>
          <w:szCs w:val="24"/>
        </w:rPr>
        <w:t xml:space="preserve"> seek immediate medical treatment. Tell the ambulance personnel or A&amp;E staff that this is a potential adult abuse situation.</w:t>
      </w:r>
    </w:p>
    <w:p w14:paraId="6AC4DCF9" w14:textId="77777777" w:rsidR="00052894" w:rsidRDefault="00052894" w:rsidP="00052894">
      <w:pPr>
        <w:widowControl/>
        <w:autoSpaceDE/>
        <w:autoSpaceDN/>
        <w:spacing w:line="360" w:lineRule="auto"/>
        <w:jc w:val="both"/>
        <w:rPr>
          <w:rFonts w:ascii="Lato" w:eastAsia="Times New Roman" w:hAnsi="Lato" w:cs="Times New Roman"/>
          <w:b/>
          <w:sz w:val="24"/>
          <w:szCs w:val="24"/>
          <w:lang w:eastAsia="en-US" w:bidi="ar-SA"/>
        </w:rPr>
      </w:pPr>
    </w:p>
    <w:p w14:paraId="421DF5F0" w14:textId="77777777" w:rsidR="00052894" w:rsidRDefault="00CA7113" w:rsidP="00052894">
      <w:pPr>
        <w:widowControl/>
        <w:autoSpaceDE/>
        <w:autoSpaceDN/>
        <w:spacing w:line="360" w:lineRule="auto"/>
        <w:jc w:val="both"/>
        <w:rPr>
          <w:rFonts w:ascii="Lato" w:eastAsia="Times New Roman" w:hAnsi="Lato" w:cs="Times New Roman"/>
          <w:b/>
          <w:sz w:val="24"/>
          <w:szCs w:val="24"/>
          <w:lang w:eastAsia="en-US" w:bidi="ar-SA"/>
        </w:rPr>
      </w:pPr>
      <w:r w:rsidRPr="00AE3C9C">
        <w:rPr>
          <w:rFonts w:ascii="Lato" w:eastAsia="Times New Roman" w:hAnsi="Lato" w:cs="Times New Roman"/>
          <w:b/>
          <w:sz w:val="24"/>
          <w:szCs w:val="24"/>
          <w:lang w:eastAsia="en-US" w:bidi="ar-SA"/>
        </w:rPr>
        <w:t>11.2</w:t>
      </w:r>
      <w:r w:rsidR="00052894">
        <w:rPr>
          <w:rFonts w:ascii="Lato" w:eastAsia="Times New Roman" w:hAnsi="Lato" w:cs="Times New Roman"/>
          <w:b/>
          <w:sz w:val="24"/>
          <w:szCs w:val="24"/>
          <w:lang w:eastAsia="en-US" w:bidi="ar-SA"/>
        </w:rPr>
        <w:t xml:space="preserve"> – Step 2</w:t>
      </w:r>
    </w:p>
    <w:p w14:paraId="5ED575C2" w14:textId="0AD90192" w:rsidR="00CA7113" w:rsidRPr="00AE3C9C" w:rsidRDefault="00CA7113" w:rsidP="00052894">
      <w:pPr>
        <w:widowControl/>
        <w:autoSpaceDE/>
        <w:autoSpaceDN/>
        <w:spacing w:line="360" w:lineRule="auto"/>
        <w:jc w:val="both"/>
        <w:rPr>
          <w:rFonts w:ascii="Lato" w:eastAsia="Times New Roman" w:hAnsi="Lato" w:cs="Times New Roman"/>
          <w:sz w:val="24"/>
          <w:szCs w:val="24"/>
          <w:lang w:eastAsia="en-US" w:bidi="ar-SA"/>
        </w:rPr>
      </w:pPr>
      <w:r w:rsidRPr="00AE3C9C">
        <w:rPr>
          <w:rFonts w:ascii="Lato" w:eastAsia="Times New Roman" w:hAnsi="Lato" w:cs="Times New Roman"/>
          <w:b/>
          <w:sz w:val="24"/>
          <w:szCs w:val="24"/>
          <w:lang w:eastAsia="en-US" w:bidi="ar-SA"/>
        </w:rPr>
        <w:t xml:space="preserve"> </w:t>
      </w:r>
      <w:r w:rsidRPr="00AE3C9C">
        <w:rPr>
          <w:rFonts w:ascii="Lato" w:eastAsia="Times New Roman" w:hAnsi="Lato" w:cs="Times New Roman"/>
          <w:sz w:val="24"/>
          <w:szCs w:val="24"/>
          <w:lang w:eastAsia="en-US" w:bidi="ar-SA"/>
        </w:rPr>
        <w:t>Following discussion with the DSL a course of action will be agreed which may involve making a referral to social services</w:t>
      </w:r>
      <w:r w:rsidR="0054406A" w:rsidRPr="00AE3C9C">
        <w:rPr>
          <w:rFonts w:ascii="Lato" w:eastAsia="Times New Roman" w:hAnsi="Lato" w:cs="Times New Roman"/>
          <w:sz w:val="24"/>
          <w:szCs w:val="24"/>
          <w:lang w:eastAsia="en-US" w:bidi="ar-SA"/>
        </w:rPr>
        <w:t>,</w:t>
      </w:r>
      <w:r w:rsidRPr="00AE3C9C">
        <w:rPr>
          <w:rFonts w:ascii="Lato" w:eastAsia="Times New Roman" w:hAnsi="Lato" w:cs="Times New Roman"/>
          <w:sz w:val="24"/>
          <w:szCs w:val="24"/>
          <w:lang w:eastAsia="en-US" w:bidi="ar-SA"/>
        </w:rPr>
        <w:t xml:space="preserve"> or other agency. We will:</w:t>
      </w:r>
    </w:p>
    <w:p w14:paraId="0D15CE6B" w14:textId="77777777" w:rsidR="00CA7113" w:rsidRPr="00DA4E34" w:rsidRDefault="00CA7113" w:rsidP="00C32F00">
      <w:pPr>
        <w:pStyle w:val="ListParagraph"/>
        <w:numPr>
          <w:ilvl w:val="2"/>
          <w:numId w:val="5"/>
        </w:numPr>
        <w:spacing w:line="360" w:lineRule="auto"/>
        <w:ind w:left="643" w:right="444"/>
        <w:jc w:val="both"/>
        <w:rPr>
          <w:rFonts w:ascii="Lato" w:hAnsi="Lato"/>
          <w:sz w:val="24"/>
          <w:szCs w:val="24"/>
        </w:rPr>
      </w:pPr>
      <w:r w:rsidRPr="00DA4E34">
        <w:rPr>
          <w:rFonts w:ascii="Lato" w:hAnsi="Lato"/>
          <w:sz w:val="24"/>
          <w:szCs w:val="24"/>
        </w:rPr>
        <w:t>Inform the adult of the action we propose to take</w:t>
      </w:r>
    </w:p>
    <w:p w14:paraId="189C85B0" w14:textId="77777777" w:rsidR="00CA7113" w:rsidRPr="00DA4E34" w:rsidRDefault="00CA7113" w:rsidP="00C32F00">
      <w:pPr>
        <w:pStyle w:val="ListParagraph"/>
        <w:numPr>
          <w:ilvl w:val="2"/>
          <w:numId w:val="5"/>
        </w:numPr>
        <w:spacing w:line="360" w:lineRule="auto"/>
        <w:ind w:left="643" w:right="444"/>
        <w:jc w:val="both"/>
        <w:rPr>
          <w:rFonts w:ascii="Lato" w:hAnsi="Lato"/>
          <w:sz w:val="24"/>
          <w:szCs w:val="24"/>
        </w:rPr>
      </w:pPr>
      <w:r w:rsidRPr="00DA4E34">
        <w:rPr>
          <w:rFonts w:ascii="Lato" w:hAnsi="Lato"/>
          <w:sz w:val="24"/>
          <w:szCs w:val="24"/>
        </w:rPr>
        <w:t>Seek their agreement for any referral</w:t>
      </w:r>
    </w:p>
    <w:p w14:paraId="47C167DC" w14:textId="77777777" w:rsidR="00CA7113" w:rsidRPr="00DA4E34" w:rsidRDefault="00CA7113" w:rsidP="00C32F00">
      <w:pPr>
        <w:pStyle w:val="ListParagraph"/>
        <w:numPr>
          <w:ilvl w:val="2"/>
          <w:numId w:val="5"/>
        </w:numPr>
        <w:spacing w:line="360" w:lineRule="auto"/>
        <w:ind w:left="643" w:right="444"/>
        <w:jc w:val="both"/>
        <w:rPr>
          <w:rFonts w:ascii="Lato" w:hAnsi="Lato"/>
          <w:sz w:val="24"/>
          <w:szCs w:val="24"/>
        </w:rPr>
      </w:pPr>
      <w:r w:rsidRPr="00DA4E34">
        <w:rPr>
          <w:rFonts w:ascii="Lato" w:hAnsi="Lato"/>
          <w:sz w:val="24"/>
          <w:szCs w:val="24"/>
        </w:rPr>
        <w:t>Ensure they are kept informed about what will happen next, so they can be reassured about what to expect</w:t>
      </w:r>
    </w:p>
    <w:p w14:paraId="61BA423B" w14:textId="77777777" w:rsidR="00CA7113" w:rsidRPr="00DA4E34" w:rsidRDefault="00CA7113" w:rsidP="00C32F00">
      <w:pPr>
        <w:pStyle w:val="ListParagraph"/>
        <w:numPr>
          <w:ilvl w:val="2"/>
          <w:numId w:val="5"/>
        </w:numPr>
        <w:spacing w:line="360" w:lineRule="auto"/>
        <w:ind w:left="643" w:right="444"/>
        <w:jc w:val="both"/>
        <w:rPr>
          <w:rFonts w:ascii="Lato" w:hAnsi="Lato"/>
          <w:sz w:val="24"/>
          <w:szCs w:val="24"/>
        </w:rPr>
      </w:pPr>
      <w:r w:rsidRPr="00DA4E34">
        <w:rPr>
          <w:rFonts w:ascii="Lato" w:hAnsi="Lato"/>
          <w:sz w:val="24"/>
          <w:szCs w:val="24"/>
        </w:rPr>
        <w:t>Endeavour to ensure they are safe and supported before proceeding with any action</w:t>
      </w:r>
    </w:p>
    <w:p w14:paraId="418BAD12" w14:textId="77777777" w:rsidR="00CA7113" w:rsidRPr="00DA4E34" w:rsidRDefault="00CA7113" w:rsidP="00C32F00">
      <w:pPr>
        <w:pStyle w:val="ListParagraph"/>
        <w:numPr>
          <w:ilvl w:val="2"/>
          <w:numId w:val="5"/>
        </w:numPr>
        <w:spacing w:line="360" w:lineRule="auto"/>
        <w:ind w:left="643" w:right="444"/>
        <w:jc w:val="both"/>
        <w:rPr>
          <w:rFonts w:ascii="Lato" w:hAnsi="Lato"/>
          <w:sz w:val="24"/>
          <w:szCs w:val="24"/>
        </w:rPr>
      </w:pPr>
      <w:r w:rsidRPr="00DA4E34">
        <w:rPr>
          <w:rFonts w:ascii="Lato" w:hAnsi="Lato"/>
          <w:sz w:val="24"/>
          <w:szCs w:val="24"/>
        </w:rPr>
        <w:t>Inform the adult if we are planning to seek advice from or report concerns to an external agency</w:t>
      </w:r>
    </w:p>
    <w:p w14:paraId="3B50A923" w14:textId="77777777" w:rsidR="00052894" w:rsidRDefault="00052894" w:rsidP="00052894">
      <w:pPr>
        <w:widowControl/>
        <w:autoSpaceDE/>
        <w:autoSpaceDN/>
        <w:spacing w:line="360" w:lineRule="auto"/>
        <w:jc w:val="both"/>
        <w:rPr>
          <w:rFonts w:ascii="Lato" w:eastAsia="Times New Roman" w:hAnsi="Lato" w:cs="Times New Roman"/>
          <w:sz w:val="24"/>
          <w:szCs w:val="24"/>
          <w:lang w:eastAsia="en-US" w:bidi="ar-SA"/>
        </w:rPr>
      </w:pPr>
    </w:p>
    <w:p w14:paraId="7333CD8D" w14:textId="77777777" w:rsidR="00052894" w:rsidRDefault="00CA7113" w:rsidP="00052894">
      <w:pPr>
        <w:widowControl/>
        <w:autoSpaceDE/>
        <w:autoSpaceDN/>
        <w:spacing w:line="360" w:lineRule="auto"/>
        <w:jc w:val="both"/>
        <w:rPr>
          <w:rFonts w:ascii="Lato" w:eastAsia="Times New Roman" w:hAnsi="Lato" w:cs="Times New Roman"/>
          <w:b/>
          <w:sz w:val="24"/>
          <w:szCs w:val="24"/>
          <w:lang w:eastAsia="en-US" w:bidi="ar-SA"/>
        </w:rPr>
      </w:pPr>
      <w:r w:rsidRPr="00AE3C9C">
        <w:rPr>
          <w:rFonts w:ascii="Lato" w:eastAsia="Times New Roman" w:hAnsi="Lato" w:cs="Times New Roman"/>
          <w:b/>
          <w:sz w:val="24"/>
          <w:szCs w:val="24"/>
          <w:lang w:eastAsia="en-US" w:bidi="ar-SA"/>
        </w:rPr>
        <w:t>11.3</w:t>
      </w:r>
      <w:r w:rsidR="00052894">
        <w:rPr>
          <w:rFonts w:ascii="Lato" w:eastAsia="Times New Roman" w:hAnsi="Lato" w:cs="Times New Roman"/>
          <w:b/>
          <w:sz w:val="24"/>
          <w:szCs w:val="24"/>
          <w:lang w:eastAsia="en-US" w:bidi="ar-SA"/>
        </w:rPr>
        <w:t xml:space="preserve"> – Step 3</w:t>
      </w:r>
    </w:p>
    <w:p w14:paraId="67C4A235" w14:textId="243BF643" w:rsidR="00CA7113" w:rsidRPr="00AE3C9C" w:rsidRDefault="00CA7113" w:rsidP="00052894">
      <w:pPr>
        <w:widowControl/>
        <w:autoSpaceDE/>
        <w:autoSpaceDN/>
        <w:spacing w:line="360" w:lineRule="auto"/>
        <w:jc w:val="both"/>
        <w:rPr>
          <w:rFonts w:ascii="Lato" w:eastAsia="Times New Roman" w:hAnsi="Lato" w:cs="Times New Roman"/>
          <w:sz w:val="24"/>
          <w:szCs w:val="24"/>
          <w:lang w:eastAsia="en-US" w:bidi="ar-SA"/>
        </w:rPr>
      </w:pPr>
      <w:r w:rsidRPr="00AE3C9C">
        <w:rPr>
          <w:rFonts w:ascii="Lato" w:eastAsia="Times New Roman" w:hAnsi="Lato" w:cs="Times New Roman"/>
          <w:sz w:val="24"/>
          <w:szCs w:val="24"/>
          <w:lang w:eastAsia="en-US" w:bidi="ar-SA"/>
        </w:rPr>
        <w:t>Where it is decided that a referral should be made to the relevant social services department the DSL will make the referral and hand over responsibility for investigating the matter to social services. The DSL should provide assistance to social services if requested to do so, but the DSL should never take the lead role in investigating an allegation.</w:t>
      </w:r>
    </w:p>
    <w:p w14:paraId="7D8FC8D5" w14:textId="77777777" w:rsidR="00CA7113" w:rsidRPr="00AE3C9C" w:rsidRDefault="00CA7113" w:rsidP="00052894">
      <w:pPr>
        <w:keepNext/>
        <w:widowControl/>
        <w:autoSpaceDE/>
        <w:autoSpaceDN/>
        <w:spacing w:before="240" w:after="60" w:line="360" w:lineRule="auto"/>
        <w:jc w:val="both"/>
        <w:outlineLvl w:val="2"/>
        <w:rPr>
          <w:rFonts w:ascii="Lato" w:eastAsia="Times New Roman" w:hAnsi="Lato"/>
          <w:bCs/>
          <w:sz w:val="24"/>
          <w:szCs w:val="24"/>
          <w:lang w:eastAsia="en-US" w:bidi="ar-SA"/>
        </w:rPr>
      </w:pPr>
      <w:r w:rsidRPr="00AE3C9C">
        <w:rPr>
          <w:rFonts w:ascii="Lato" w:eastAsia="Times New Roman" w:hAnsi="Lato"/>
          <w:bCs/>
          <w:sz w:val="24"/>
          <w:szCs w:val="24"/>
          <w:lang w:eastAsia="en-US" w:bidi="ar-SA"/>
        </w:rPr>
        <w:t>The DSL should follow up a telephone referral to social services with a written referral within 3 working days.</w:t>
      </w:r>
    </w:p>
    <w:p w14:paraId="10187DB5" w14:textId="77777777" w:rsidR="00CA7113" w:rsidRPr="00AE3C9C" w:rsidRDefault="00CA7113" w:rsidP="00052894">
      <w:pPr>
        <w:keepNext/>
        <w:widowControl/>
        <w:autoSpaceDE/>
        <w:autoSpaceDN/>
        <w:spacing w:before="240" w:after="60" w:line="360" w:lineRule="auto"/>
        <w:jc w:val="both"/>
        <w:outlineLvl w:val="2"/>
        <w:rPr>
          <w:rFonts w:ascii="Lato" w:eastAsia="Times New Roman" w:hAnsi="Lato"/>
          <w:bCs/>
          <w:sz w:val="24"/>
          <w:szCs w:val="24"/>
          <w:lang w:eastAsia="en-US" w:bidi="ar-SA"/>
        </w:rPr>
      </w:pPr>
      <w:r w:rsidRPr="00AE3C9C">
        <w:rPr>
          <w:rFonts w:ascii="Lato" w:eastAsia="Times New Roman" w:hAnsi="Lato"/>
          <w:bCs/>
          <w:sz w:val="24"/>
          <w:szCs w:val="24"/>
          <w:lang w:eastAsia="en-US" w:bidi="ar-SA"/>
        </w:rPr>
        <w:t xml:space="preserve">The process is summarised in the flow chart detailed </w:t>
      </w:r>
      <w:r w:rsidR="0054406A" w:rsidRPr="00AE3C9C">
        <w:rPr>
          <w:rFonts w:ascii="Lato" w:eastAsia="Times New Roman" w:hAnsi="Lato"/>
          <w:bCs/>
          <w:sz w:val="24"/>
          <w:szCs w:val="24"/>
          <w:lang w:eastAsia="en-US" w:bidi="ar-SA"/>
        </w:rPr>
        <w:t>below</w:t>
      </w:r>
      <w:r w:rsidRPr="00AE3C9C">
        <w:rPr>
          <w:rFonts w:ascii="Lato" w:eastAsia="Times New Roman" w:hAnsi="Lato"/>
          <w:bCs/>
          <w:sz w:val="24"/>
          <w:szCs w:val="24"/>
          <w:lang w:eastAsia="en-US" w:bidi="ar-SA"/>
        </w:rPr>
        <w:t>.</w:t>
      </w:r>
    </w:p>
    <w:p w14:paraId="169B32A4" w14:textId="77777777" w:rsidR="00CA7113" w:rsidRPr="00AE3C9C" w:rsidRDefault="006816E2" w:rsidP="00052894">
      <w:pPr>
        <w:keepNext/>
        <w:widowControl/>
        <w:autoSpaceDE/>
        <w:autoSpaceDN/>
        <w:spacing w:before="240" w:after="60" w:line="360" w:lineRule="auto"/>
        <w:jc w:val="both"/>
        <w:outlineLvl w:val="2"/>
        <w:rPr>
          <w:rFonts w:ascii="Lato" w:eastAsia="Times New Roman" w:hAnsi="Lato"/>
          <w:b/>
          <w:bCs/>
          <w:sz w:val="24"/>
          <w:szCs w:val="24"/>
          <w:lang w:eastAsia="en-US" w:bidi="ar-SA"/>
        </w:rPr>
      </w:pPr>
      <w:r w:rsidRPr="00AE3C9C">
        <w:rPr>
          <w:rFonts w:ascii="Lato" w:eastAsia="Times New Roman" w:hAnsi="Lato"/>
          <w:b/>
          <w:bCs/>
          <w:sz w:val="24"/>
          <w:szCs w:val="24"/>
          <w:lang w:eastAsia="en-US" w:bidi="ar-SA"/>
        </w:rPr>
        <w:t>11</w:t>
      </w:r>
      <w:r w:rsidR="00CA7113" w:rsidRPr="00AE3C9C">
        <w:rPr>
          <w:rFonts w:ascii="Lato" w:eastAsia="Times New Roman" w:hAnsi="Lato"/>
          <w:b/>
          <w:bCs/>
          <w:sz w:val="24"/>
          <w:szCs w:val="24"/>
          <w:lang w:eastAsia="en-US" w:bidi="ar-SA"/>
        </w:rPr>
        <w:t xml:space="preserve">.4 Record Keeping </w:t>
      </w:r>
    </w:p>
    <w:p w14:paraId="5AF285A8" w14:textId="77777777" w:rsidR="00CA7113" w:rsidRPr="00AE3C9C" w:rsidRDefault="00CA7113" w:rsidP="00052894">
      <w:pPr>
        <w:keepNext/>
        <w:widowControl/>
        <w:autoSpaceDE/>
        <w:autoSpaceDN/>
        <w:spacing w:after="60" w:line="360" w:lineRule="auto"/>
        <w:jc w:val="both"/>
        <w:outlineLvl w:val="2"/>
        <w:rPr>
          <w:rFonts w:ascii="Lato" w:eastAsia="Times New Roman" w:hAnsi="Lato"/>
          <w:bCs/>
          <w:sz w:val="24"/>
          <w:szCs w:val="24"/>
          <w:lang w:eastAsia="en-US" w:bidi="ar-SA"/>
        </w:rPr>
      </w:pPr>
      <w:r w:rsidRPr="00AE3C9C">
        <w:rPr>
          <w:rFonts w:ascii="Lato" w:eastAsia="Times New Roman" w:hAnsi="Lato"/>
          <w:bCs/>
          <w:sz w:val="24"/>
          <w:szCs w:val="24"/>
          <w:lang w:eastAsia="en-US" w:bidi="ar-SA"/>
        </w:rPr>
        <w:t xml:space="preserve">It is vital that a written record of any incident or allegation of abuse is made by the staff member raising the concern, with a copy held in the Adult Safeguarding Files. This must include the details of any discussion between the staff member and the DSL and the action taken. All notes must be signed and dated in case they are needed as evidence at a later date. </w:t>
      </w:r>
      <w:r w:rsidRPr="00AE3C9C">
        <w:rPr>
          <w:rFonts w:ascii="Lato" w:eastAsia="Times New Roman" w:hAnsi="Lato"/>
          <w:b/>
          <w:bCs/>
          <w:sz w:val="24"/>
          <w:szCs w:val="24"/>
          <w:lang w:eastAsia="en-US" w:bidi="ar-SA"/>
        </w:rPr>
        <w:t>A Safeguarding Report Form (Annex 1)</w:t>
      </w:r>
      <w:r w:rsidRPr="00AE3C9C">
        <w:rPr>
          <w:rFonts w:ascii="Lato" w:eastAsia="Times New Roman" w:hAnsi="Lato"/>
          <w:bCs/>
          <w:sz w:val="24"/>
          <w:szCs w:val="24"/>
          <w:lang w:eastAsia="en-US" w:bidi="ar-SA"/>
        </w:rPr>
        <w:t xml:space="preserve"> should be used. Pass any written information to the Designated Safeguarding Lead safely and securely and do not keep any records for yourself.</w:t>
      </w:r>
    </w:p>
    <w:p w14:paraId="24FE7432" w14:textId="77777777" w:rsidR="00CA7113" w:rsidRPr="00AE3C9C" w:rsidRDefault="00CA7113" w:rsidP="00052894">
      <w:pPr>
        <w:keepNext/>
        <w:widowControl/>
        <w:autoSpaceDE/>
        <w:autoSpaceDN/>
        <w:spacing w:before="240" w:after="60" w:line="360" w:lineRule="auto"/>
        <w:jc w:val="both"/>
        <w:outlineLvl w:val="2"/>
        <w:rPr>
          <w:rFonts w:ascii="Lato" w:eastAsia="Times New Roman" w:hAnsi="Lato"/>
          <w:bCs/>
          <w:sz w:val="24"/>
          <w:szCs w:val="24"/>
          <w:lang w:eastAsia="en-US" w:bidi="ar-SA"/>
        </w:rPr>
      </w:pPr>
      <w:r w:rsidRPr="00AE3C9C">
        <w:rPr>
          <w:rFonts w:ascii="Lato" w:eastAsia="Times New Roman" w:hAnsi="Lato"/>
          <w:bCs/>
          <w:sz w:val="24"/>
          <w:szCs w:val="24"/>
          <w:lang w:eastAsia="en-US" w:bidi="ar-SA"/>
        </w:rPr>
        <w:t>When making a referral to social services, the DSL should make a note of the name of the person they spoke to and the date and time that the referral was made.</w:t>
      </w:r>
    </w:p>
    <w:p w14:paraId="444926CC" w14:textId="77777777" w:rsidR="00052894" w:rsidRDefault="00CA7113" w:rsidP="00052894">
      <w:pPr>
        <w:keepNext/>
        <w:widowControl/>
        <w:autoSpaceDE/>
        <w:autoSpaceDN/>
        <w:spacing w:before="240" w:after="60" w:line="360" w:lineRule="auto"/>
        <w:jc w:val="both"/>
        <w:outlineLvl w:val="2"/>
        <w:rPr>
          <w:rFonts w:ascii="Lato" w:eastAsia="Times New Roman" w:hAnsi="Lato"/>
          <w:bCs/>
          <w:sz w:val="24"/>
          <w:szCs w:val="24"/>
          <w:lang w:eastAsia="en-US" w:bidi="ar-SA"/>
        </w:rPr>
      </w:pPr>
      <w:r w:rsidRPr="00AE3C9C">
        <w:rPr>
          <w:rFonts w:ascii="Lato" w:eastAsia="Times New Roman" w:hAnsi="Lato"/>
          <w:bCs/>
          <w:sz w:val="24"/>
          <w:szCs w:val="24"/>
          <w:lang w:eastAsia="en-US" w:bidi="ar-SA"/>
        </w:rPr>
        <w:t xml:space="preserve">People have a right to confidentiality, and all information relating to an allegation of abuse must be kept strictly confidential. Records should be kept secure and separate from other Trust documents. </w:t>
      </w:r>
    </w:p>
    <w:p w14:paraId="66C088A2" w14:textId="5C159D87" w:rsidR="00CA7113" w:rsidRPr="00AE3C9C" w:rsidRDefault="006816E2" w:rsidP="00052894">
      <w:pPr>
        <w:keepNext/>
        <w:widowControl/>
        <w:autoSpaceDE/>
        <w:autoSpaceDN/>
        <w:spacing w:before="240" w:after="60" w:line="360" w:lineRule="auto"/>
        <w:jc w:val="both"/>
        <w:outlineLvl w:val="2"/>
        <w:rPr>
          <w:rFonts w:ascii="Lato" w:eastAsia="Times New Roman" w:hAnsi="Lato"/>
          <w:b/>
          <w:bCs/>
          <w:sz w:val="24"/>
          <w:szCs w:val="24"/>
          <w:lang w:eastAsia="en-US" w:bidi="ar-SA"/>
        </w:rPr>
      </w:pPr>
      <w:r w:rsidRPr="00AE3C9C">
        <w:rPr>
          <w:rFonts w:ascii="Lato" w:eastAsia="Times New Roman" w:hAnsi="Lato"/>
          <w:b/>
          <w:bCs/>
          <w:sz w:val="24"/>
          <w:szCs w:val="24"/>
          <w:lang w:eastAsia="en-US" w:bidi="ar-SA"/>
        </w:rPr>
        <w:t>11</w:t>
      </w:r>
      <w:r w:rsidR="00CA7113" w:rsidRPr="00AE3C9C">
        <w:rPr>
          <w:rFonts w:ascii="Lato" w:eastAsia="Times New Roman" w:hAnsi="Lato"/>
          <w:b/>
          <w:bCs/>
          <w:sz w:val="24"/>
          <w:szCs w:val="24"/>
          <w:lang w:eastAsia="en-US" w:bidi="ar-SA"/>
        </w:rPr>
        <w:t>.5 Reporting Abuse Procedures: Key Points</w:t>
      </w:r>
    </w:p>
    <w:p w14:paraId="0346979B" w14:textId="77777777" w:rsidR="00CA7113" w:rsidRPr="00AE3C9C" w:rsidRDefault="00CA7113" w:rsidP="00052894">
      <w:pPr>
        <w:keepNext/>
        <w:widowControl/>
        <w:autoSpaceDE/>
        <w:autoSpaceDN/>
        <w:spacing w:after="60" w:line="360" w:lineRule="auto"/>
        <w:jc w:val="both"/>
        <w:outlineLvl w:val="2"/>
        <w:rPr>
          <w:rFonts w:ascii="Lato" w:eastAsia="Times New Roman" w:hAnsi="Lato"/>
          <w:bCs/>
          <w:sz w:val="24"/>
          <w:szCs w:val="24"/>
          <w:lang w:eastAsia="en-US" w:bidi="ar-SA"/>
        </w:rPr>
      </w:pPr>
      <w:r w:rsidRPr="00AE3C9C">
        <w:rPr>
          <w:rFonts w:ascii="Lato" w:eastAsia="Times New Roman" w:hAnsi="Lato"/>
          <w:bCs/>
          <w:sz w:val="24"/>
          <w:szCs w:val="24"/>
          <w:lang w:eastAsia="en-US" w:bidi="ar-SA"/>
        </w:rPr>
        <w:t>If you suspect that a vulnerable adult is being abused, you should:</w:t>
      </w:r>
    </w:p>
    <w:p w14:paraId="4632C63D" w14:textId="2EF128D4" w:rsidR="00CA7113" w:rsidRPr="005E4728" w:rsidRDefault="00CA7113" w:rsidP="00C32F00">
      <w:pPr>
        <w:pStyle w:val="ListParagraph"/>
        <w:numPr>
          <w:ilvl w:val="2"/>
          <w:numId w:val="5"/>
        </w:numPr>
        <w:spacing w:line="360" w:lineRule="auto"/>
        <w:ind w:left="643" w:right="444"/>
        <w:jc w:val="both"/>
        <w:rPr>
          <w:rFonts w:ascii="Lato" w:hAnsi="Lato"/>
          <w:sz w:val="24"/>
          <w:szCs w:val="24"/>
        </w:rPr>
      </w:pPr>
      <w:r w:rsidRPr="005E4728">
        <w:rPr>
          <w:rFonts w:ascii="Lato" w:hAnsi="Lato"/>
          <w:sz w:val="24"/>
          <w:szCs w:val="24"/>
        </w:rPr>
        <w:t xml:space="preserve">Discuss your concerns with the DSL, completing a Safeguarding Report Form (Appendix 1), with the details of your concern. A full record of your discussion and concerns must be signed and dated by both members of staff. </w:t>
      </w:r>
    </w:p>
    <w:p w14:paraId="24EBDD18" w14:textId="3AC0F7CD" w:rsidR="00CA7113" w:rsidRPr="005E4728" w:rsidRDefault="00CA7113" w:rsidP="00C32F00">
      <w:pPr>
        <w:pStyle w:val="ListParagraph"/>
        <w:numPr>
          <w:ilvl w:val="2"/>
          <w:numId w:val="5"/>
        </w:numPr>
        <w:spacing w:line="360" w:lineRule="auto"/>
        <w:ind w:left="643" w:right="444"/>
        <w:jc w:val="both"/>
        <w:rPr>
          <w:rFonts w:ascii="Lato" w:hAnsi="Lato"/>
          <w:sz w:val="24"/>
          <w:szCs w:val="24"/>
        </w:rPr>
      </w:pPr>
      <w:r w:rsidRPr="005E4728">
        <w:rPr>
          <w:rFonts w:ascii="Lato" w:hAnsi="Lato"/>
          <w:sz w:val="24"/>
          <w:szCs w:val="24"/>
        </w:rPr>
        <w:t>Referrals of concern must be made by the DSL to the relevant Local Authority Adult Social Care Team, by telephone.</w:t>
      </w:r>
    </w:p>
    <w:p w14:paraId="078D9E6A" w14:textId="4D9450D2" w:rsidR="00CA7113" w:rsidRPr="005E4728" w:rsidRDefault="00CA7113" w:rsidP="00C32F00">
      <w:pPr>
        <w:pStyle w:val="ListParagraph"/>
        <w:numPr>
          <w:ilvl w:val="2"/>
          <w:numId w:val="5"/>
        </w:numPr>
        <w:spacing w:line="360" w:lineRule="auto"/>
        <w:ind w:left="643" w:right="444"/>
        <w:jc w:val="both"/>
        <w:rPr>
          <w:rFonts w:ascii="Lato" w:hAnsi="Lato"/>
          <w:sz w:val="24"/>
          <w:szCs w:val="24"/>
        </w:rPr>
      </w:pPr>
      <w:r w:rsidRPr="005E4728">
        <w:rPr>
          <w:rFonts w:ascii="Lato" w:hAnsi="Lato"/>
          <w:sz w:val="24"/>
          <w:szCs w:val="24"/>
        </w:rPr>
        <w:t>The DSL must follow up a telephone report with a written report within 3 working days.</w:t>
      </w:r>
    </w:p>
    <w:p w14:paraId="11477BB0" w14:textId="30391805" w:rsidR="00CA7113" w:rsidRPr="005E4728" w:rsidRDefault="00CA7113" w:rsidP="00C32F00">
      <w:pPr>
        <w:pStyle w:val="ListParagraph"/>
        <w:numPr>
          <w:ilvl w:val="2"/>
          <w:numId w:val="5"/>
        </w:numPr>
        <w:spacing w:line="360" w:lineRule="auto"/>
        <w:ind w:left="643" w:right="444"/>
        <w:jc w:val="both"/>
        <w:rPr>
          <w:rFonts w:ascii="Lato" w:hAnsi="Lato"/>
          <w:sz w:val="24"/>
          <w:szCs w:val="24"/>
        </w:rPr>
      </w:pPr>
      <w:r w:rsidRPr="005E4728">
        <w:rPr>
          <w:rFonts w:ascii="Lato" w:hAnsi="Lato"/>
          <w:sz w:val="24"/>
          <w:szCs w:val="24"/>
        </w:rPr>
        <w:t>If there is a real emergency and an immediate risk of significant harm to the vulnerable adult concerned and a DSL or Duty Manager are not available to discuss the matter with, you should make a referral to the relevant adult social care team. You should then ensure that the DSL has a full update to pick up the matter at the earliest opportunity.</w:t>
      </w:r>
    </w:p>
    <w:p w14:paraId="14596819" w14:textId="77777777" w:rsidR="00052E67" w:rsidRPr="00AE3C9C" w:rsidRDefault="00052E67" w:rsidP="00052E67">
      <w:pPr>
        <w:keepNext/>
        <w:widowControl/>
        <w:autoSpaceDE/>
        <w:autoSpaceDN/>
        <w:spacing w:line="360" w:lineRule="auto"/>
        <w:jc w:val="both"/>
        <w:outlineLvl w:val="2"/>
        <w:rPr>
          <w:rFonts w:ascii="Lato" w:eastAsia="Times New Roman" w:hAnsi="Lato"/>
          <w:bCs/>
          <w:sz w:val="24"/>
          <w:szCs w:val="24"/>
          <w:lang w:eastAsia="en-US" w:bidi="ar-SA"/>
        </w:rPr>
      </w:pPr>
    </w:p>
    <w:p w14:paraId="6079B4E7" w14:textId="30C51CE1" w:rsidR="00CA7113" w:rsidRDefault="006816E2" w:rsidP="00052894">
      <w:pPr>
        <w:widowControl/>
        <w:autoSpaceDE/>
        <w:autoSpaceDN/>
        <w:spacing w:line="360" w:lineRule="auto"/>
        <w:jc w:val="both"/>
        <w:rPr>
          <w:rFonts w:ascii="Lato" w:eastAsia="Times New Roman" w:hAnsi="Lato"/>
          <w:b/>
          <w:sz w:val="24"/>
          <w:szCs w:val="24"/>
          <w:lang w:eastAsia="en-US" w:bidi="ar-SA"/>
        </w:rPr>
      </w:pPr>
      <w:r w:rsidRPr="00AE3C9C">
        <w:rPr>
          <w:rFonts w:ascii="Lato" w:eastAsia="Times New Roman" w:hAnsi="Lato" w:cs="Times New Roman"/>
          <w:b/>
          <w:sz w:val="24"/>
          <w:szCs w:val="24"/>
          <w:lang w:eastAsia="en-US" w:bidi="ar-SA"/>
        </w:rPr>
        <w:t>11</w:t>
      </w:r>
      <w:r w:rsidR="00CA7113" w:rsidRPr="00AE3C9C">
        <w:rPr>
          <w:rFonts w:ascii="Lato" w:eastAsia="Times New Roman" w:hAnsi="Lato" w:cs="Times New Roman"/>
          <w:b/>
          <w:sz w:val="24"/>
          <w:szCs w:val="24"/>
          <w:lang w:eastAsia="en-US" w:bidi="ar-SA"/>
        </w:rPr>
        <w:t xml:space="preserve">.6 </w:t>
      </w:r>
      <w:r w:rsidR="005E4728">
        <w:rPr>
          <w:rFonts w:ascii="Lato" w:eastAsia="Times New Roman" w:hAnsi="Lato"/>
          <w:b/>
          <w:sz w:val="24"/>
          <w:szCs w:val="24"/>
          <w:lang w:eastAsia="en-US" w:bidi="ar-SA"/>
        </w:rPr>
        <w:t>Emergency Contact Details</w:t>
      </w:r>
    </w:p>
    <w:p w14:paraId="14F1C140" w14:textId="77777777" w:rsidR="00052894" w:rsidRPr="00AE3C9C" w:rsidRDefault="00052894" w:rsidP="00052894">
      <w:pPr>
        <w:widowControl/>
        <w:autoSpaceDE/>
        <w:autoSpaceDN/>
        <w:spacing w:line="360" w:lineRule="auto"/>
        <w:jc w:val="both"/>
        <w:rPr>
          <w:rFonts w:ascii="Lato" w:eastAsia="Times New Roman" w:hAnsi="Lato"/>
          <w:b/>
          <w:sz w:val="24"/>
          <w:szCs w:val="24"/>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1969"/>
        <w:gridCol w:w="1969"/>
        <w:gridCol w:w="4341"/>
      </w:tblGrid>
      <w:tr w:rsidR="00CA7113" w:rsidRPr="00AE3C9C" w14:paraId="31ACC1D5" w14:textId="77777777" w:rsidTr="00CA7113">
        <w:tc>
          <w:tcPr>
            <w:tcW w:w="2680" w:type="dxa"/>
            <w:vMerge w:val="restart"/>
            <w:shd w:val="clear" w:color="auto" w:fill="auto"/>
          </w:tcPr>
          <w:p w14:paraId="381DF1F0" w14:textId="77777777" w:rsidR="00CA7113" w:rsidRPr="00AE3C9C" w:rsidRDefault="00CA7113" w:rsidP="00052894">
            <w:pPr>
              <w:widowControl/>
              <w:autoSpaceDE/>
              <w:autoSpaceDN/>
              <w:spacing w:line="360" w:lineRule="auto"/>
              <w:rPr>
                <w:rFonts w:ascii="Lato" w:eastAsia="Times New Roman" w:hAnsi="Lato"/>
                <w:b/>
                <w:sz w:val="24"/>
                <w:szCs w:val="24"/>
                <w:lang w:eastAsia="en-US" w:bidi="ar-SA"/>
              </w:rPr>
            </w:pPr>
            <w:r w:rsidRPr="00AE3C9C">
              <w:rPr>
                <w:rFonts w:ascii="Lato" w:eastAsia="Times New Roman" w:hAnsi="Lato"/>
                <w:b/>
                <w:sz w:val="24"/>
                <w:szCs w:val="24"/>
                <w:lang w:eastAsia="en-US" w:bidi="ar-SA"/>
              </w:rPr>
              <w:t>Local Authority Area</w:t>
            </w:r>
          </w:p>
        </w:tc>
        <w:tc>
          <w:tcPr>
            <w:tcW w:w="7740" w:type="dxa"/>
            <w:gridSpan w:val="3"/>
            <w:shd w:val="clear" w:color="auto" w:fill="auto"/>
          </w:tcPr>
          <w:p w14:paraId="6FD74CDE" w14:textId="77777777" w:rsidR="00CA7113" w:rsidRPr="00AE3C9C" w:rsidRDefault="00CA7113" w:rsidP="00400330">
            <w:pPr>
              <w:widowControl/>
              <w:autoSpaceDE/>
              <w:autoSpaceDN/>
              <w:spacing w:line="360" w:lineRule="auto"/>
              <w:jc w:val="both"/>
              <w:rPr>
                <w:rFonts w:ascii="Lato" w:eastAsia="Times New Roman" w:hAnsi="Lato"/>
                <w:b/>
                <w:sz w:val="24"/>
                <w:szCs w:val="24"/>
                <w:lang w:eastAsia="en-US" w:bidi="ar-SA"/>
              </w:rPr>
            </w:pPr>
            <w:r w:rsidRPr="00AE3C9C">
              <w:rPr>
                <w:rFonts w:ascii="Lato" w:eastAsia="Times New Roman" w:hAnsi="Lato"/>
                <w:b/>
                <w:sz w:val="24"/>
                <w:szCs w:val="24"/>
                <w:lang w:eastAsia="en-US" w:bidi="ar-SA"/>
              </w:rPr>
              <w:t>Reporting concerns to Adult Social Care Teams</w:t>
            </w:r>
          </w:p>
        </w:tc>
      </w:tr>
      <w:tr w:rsidR="00CA7113" w:rsidRPr="00AE3C9C" w14:paraId="6EF4DAED" w14:textId="77777777" w:rsidTr="00CA7113">
        <w:tc>
          <w:tcPr>
            <w:tcW w:w="2680" w:type="dxa"/>
            <w:vMerge/>
            <w:shd w:val="clear" w:color="auto" w:fill="auto"/>
          </w:tcPr>
          <w:p w14:paraId="4B94D27C"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p>
        </w:tc>
        <w:tc>
          <w:tcPr>
            <w:tcW w:w="2614" w:type="dxa"/>
            <w:shd w:val="clear" w:color="auto" w:fill="auto"/>
          </w:tcPr>
          <w:p w14:paraId="275BAB2D" w14:textId="77777777" w:rsidR="00CA7113" w:rsidRPr="00AE3C9C" w:rsidRDefault="00CA7113" w:rsidP="00400330">
            <w:pPr>
              <w:widowControl/>
              <w:autoSpaceDE/>
              <w:autoSpaceDN/>
              <w:spacing w:line="360" w:lineRule="auto"/>
              <w:jc w:val="both"/>
              <w:rPr>
                <w:rFonts w:ascii="Lato" w:eastAsia="Times New Roman" w:hAnsi="Lato"/>
                <w:b/>
                <w:bCs/>
                <w:color w:val="000000"/>
                <w:sz w:val="24"/>
                <w:szCs w:val="24"/>
                <w:lang w:eastAsia="en-US" w:bidi="ar-SA"/>
              </w:rPr>
            </w:pPr>
            <w:r w:rsidRPr="00AE3C9C">
              <w:rPr>
                <w:rFonts w:ascii="Lato" w:eastAsia="Times New Roman" w:hAnsi="Lato"/>
                <w:b/>
                <w:bCs/>
                <w:color w:val="000000"/>
                <w:sz w:val="24"/>
                <w:szCs w:val="24"/>
                <w:lang w:eastAsia="en-US" w:bidi="ar-SA"/>
              </w:rPr>
              <w:t>Office Hours</w:t>
            </w:r>
          </w:p>
        </w:tc>
        <w:tc>
          <w:tcPr>
            <w:tcW w:w="2614" w:type="dxa"/>
            <w:shd w:val="clear" w:color="auto" w:fill="auto"/>
          </w:tcPr>
          <w:p w14:paraId="02C2A5CF" w14:textId="77777777" w:rsidR="00CA7113" w:rsidRPr="00AE3C9C" w:rsidRDefault="00CA7113" w:rsidP="00400330">
            <w:pPr>
              <w:widowControl/>
              <w:autoSpaceDE/>
              <w:autoSpaceDN/>
              <w:spacing w:line="360" w:lineRule="auto"/>
              <w:jc w:val="both"/>
              <w:rPr>
                <w:rFonts w:ascii="Lato" w:eastAsia="Times New Roman" w:hAnsi="Lato"/>
                <w:b/>
                <w:sz w:val="24"/>
                <w:szCs w:val="24"/>
                <w:lang w:eastAsia="en-US" w:bidi="ar-SA"/>
              </w:rPr>
            </w:pPr>
            <w:r w:rsidRPr="00AE3C9C">
              <w:rPr>
                <w:rFonts w:ascii="Lato" w:eastAsia="Times New Roman" w:hAnsi="Lato"/>
                <w:b/>
                <w:sz w:val="24"/>
                <w:szCs w:val="24"/>
                <w:lang w:eastAsia="en-US" w:bidi="ar-SA"/>
              </w:rPr>
              <w:t>Out of Hours</w:t>
            </w:r>
          </w:p>
        </w:tc>
        <w:tc>
          <w:tcPr>
            <w:tcW w:w="2512" w:type="dxa"/>
          </w:tcPr>
          <w:p w14:paraId="005F9C1E" w14:textId="77777777" w:rsidR="00CA7113" w:rsidRPr="00AE3C9C" w:rsidRDefault="00CA7113" w:rsidP="00400330">
            <w:pPr>
              <w:widowControl/>
              <w:autoSpaceDE/>
              <w:autoSpaceDN/>
              <w:spacing w:line="360" w:lineRule="auto"/>
              <w:jc w:val="both"/>
              <w:rPr>
                <w:rFonts w:ascii="Lato" w:eastAsia="Times New Roman" w:hAnsi="Lato"/>
                <w:b/>
                <w:sz w:val="24"/>
                <w:szCs w:val="24"/>
                <w:lang w:eastAsia="en-US" w:bidi="ar-SA"/>
              </w:rPr>
            </w:pPr>
            <w:r w:rsidRPr="00AE3C9C">
              <w:rPr>
                <w:rFonts w:ascii="Lato" w:eastAsia="Times New Roman" w:hAnsi="Lato"/>
                <w:b/>
                <w:sz w:val="24"/>
                <w:szCs w:val="24"/>
                <w:lang w:eastAsia="en-US" w:bidi="ar-SA"/>
              </w:rPr>
              <w:t>Email</w:t>
            </w:r>
          </w:p>
        </w:tc>
      </w:tr>
      <w:tr w:rsidR="00260F84" w:rsidRPr="00AE3C9C" w14:paraId="0166D10F" w14:textId="77777777" w:rsidTr="00CA7113">
        <w:tc>
          <w:tcPr>
            <w:tcW w:w="2680" w:type="dxa"/>
            <w:shd w:val="clear" w:color="auto" w:fill="auto"/>
          </w:tcPr>
          <w:p w14:paraId="427FB77E" w14:textId="77777777" w:rsidR="00260F84" w:rsidRPr="00AE3C9C" w:rsidRDefault="00C929B0"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Bury</w:t>
            </w:r>
          </w:p>
        </w:tc>
        <w:tc>
          <w:tcPr>
            <w:tcW w:w="2614" w:type="dxa"/>
            <w:shd w:val="clear" w:color="auto" w:fill="auto"/>
          </w:tcPr>
          <w:p w14:paraId="38AF411A" w14:textId="77777777" w:rsidR="00260F84" w:rsidRPr="00AE3C9C" w:rsidRDefault="00C929B0" w:rsidP="00400330">
            <w:pPr>
              <w:widowControl/>
              <w:autoSpaceDE/>
              <w:autoSpaceDN/>
              <w:spacing w:line="360" w:lineRule="auto"/>
              <w:jc w:val="both"/>
              <w:rPr>
                <w:rFonts w:ascii="Lato" w:eastAsia="Times New Roman" w:hAnsi="Lato"/>
                <w:sz w:val="24"/>
                <w:szCs w:val="24"/>
                <w:lang w:eastAsia="en-US" w:bidi="ar-SA"/>
              </w:rPr>
            </w:pPr>
            <w:r w:rsidRPr="00AE3C9C">
              <w:rPr>
                <w:rFonts w:ascii="Lato" w:hAnsi="Lato"/>
                <w:sz w:val="24"/>
                <w:szCs w:val="24"/>
                <w:shd w:val="clear" w:color="auto" w:fill="FFFFFF"/>
              </w:rPr>
              <w:t> </w:t>
            </w:r>
            <w:r w:rsidRPr="00AE3C9C">
              <w:rPr>
                <w:rStyle w:val="Strong"/>
                <w:rFonts w:ascii="Lato" w:hAnsi="Lato"/>
                <w:sz w:val="24"/>
                <w:szCs w:val="24"/>
                <w:shd w:val="clear" w:color="auto" w:fill="FFFFFF"/>
              </w:rPr>
              <w:t>0161 253 5151</w:t>
            </w:r>
          </w:p>
        </w:tc>
        <w:tc>
          <w:tcPr>
            <w:tcW w:w="2614" w:type="dxa"/>
            <w:shd w:val="clear" w:color="auto" w:fill="auto"/>
          </w:tcPr>
          <w:p w14:paraId="3661649A" w14:textId="77777777" w:rsidR="00260F84" w:rsidRPr="00AE3C9C" w:rsidRDefault="00C929B0" w:rsidP="00400330">
            <w:pPr>
              <w:widowControl/>
              <w:autoSpaceDE/>
              <w:autoSpaceDN/>
              <w:spacing w:line="360" w:lineRule="auto"/>
              <w:jc w:val="both"/>
              <w:rPr>
                <w:rFonts w:ascii="Lato" w:eastAsia="Times New Roman" w:hAnsi="Lato"/>
                <w:sz w:val="24"/>
                <w:szCs w:val="24"/>
                <w:lang w:eastAsia="en-US" w:bidi="ar-SA"/>
              </w:rPr>
            </w:pPr>
            <w:r w:rsidRPr="00AE3C9C">
              <w:rPr>
                <w:rFonts w:ascii="Lato" w:hAnsi="Lato"/>
                <w:sz w:val="24"/>
                <w:szCs w:val="24"/>
                <w:shd w:val="clear" w:color="auto" w:fill="FFFFFF"/>
              </w:rPr>
              <w:t> </w:t>
            </w:r>
            <w:r w:rsidRPr="00AE3C9C">
              <w:rPr>
                <w:rStyle w:val="Strong"/>
                <w:rFonts w:ascii="Lato" w:hAnsi="Lato"/>
                <w:sz w:val="24"/>
                <w:szCs w:val="24"/>
                <w:shd w:val="clear" w:color="auto" w:fill="FFFFFF"/>
              </w:rPr>
              <w:t>0161 253 6606</w:t>
            </w:r>
          </w:p>
        </w:tc>
        <w:tc>
          <w:tcPr>
            <w:tcW w:w="2512" w:type="dxa"/>
          </w:tcPr>
          <w:p w14:paraId="515D3FD6" w14:textId="77777777" w:rsidR="00260F84" w:rsidRPr="00AE3C9C" w:rsidRDefault="00260F84" w:rsidP="00400330">
            <w:pPr>
              <w:widowControl/>
              <w:autoSpaceDE/>
              <w:autoSpaceDN/>
              <w:spacing w:line="360" w:lineRule="auto"/>
              <w:jc w:val="both"/>
              <w:rPr>
                <w:rFonts w:ascii="Lato" w:eastAsia="Times New Roman" w:hAnsi="Lato"/>
                <w:bCs/>
                <w:sz w:val="24"/>
                <w:szCs w:val="24"/>
                <w:lang w:eastAsia="en-US" w:bidi="ar-SA"/>
              </w:rPr>
            </w:pPr>
          </w:p>
        </w:tc>
      </w:tr>
      <w:tr w:rsidR="00260F84" w:rsidRPr="00AE3C9C" w14:paraId="24C88A22" w14:textId="77777777" w:rsidTr="00CA7113">
        <w:tc>
          <w:tcPr>
            <w:tcW w:w="2680" w:type="dxa"/>
            <w:shd w:val="clear" w:color="auto" w:fill="auto"/>
          </w:tcPr>
          <w:p w14:paraId="606ED788" w14:textId="77777777" w:rsidR="00260F84" w:rsidRPr="00AE3C9C" w:rsidRDefault="00C929B0"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Bolton</w:t>
            </w:r>
          </w:p>
        </w:tc>
        <w:tc>
          <w:tcPr>
            <w:tcW w:w="2614" w:type="dxa"/>
            <w:shd w:val="clear" w:color="auto" w:fill="auto"/>
          </w:tcPr>
          <w:p w14:paraId="174F6742" w14:textId="32ADF8F0" w:rsidR="00260F84" w:rsidRPr="00AE3C9C" w:rsidRDefault="00A71AE0" w:rsidP="00400330">
            <w:pPr>
              <w:widowControl/>
              <w:autoSpaceDE/>
              <w:autoSpaceDN/>
              <w:spacing w:line="360" w:lineRule="auto"/>
              <w:jc w:val="both"/>
              <w:rPr>
                <w:rFonts w:ascii="Lato" w:eastAsia="Times New Roman" w:hAnsi="Lato"/>
                <w:sz w:val="24"/>
                <w:szCs w:val="24"/>
                <w:lang w:eastAsia="en-US" w:bidi="ar-SA"/>
              </w:rPr>
            </w:pPr>
            <w:hyperlink r:id="rId15" w:history="1">
              <w:r w:rsidR="00C929B0" w:rsidRPr="00AE3C9C">
                <w:rPr>
                  <w:rFonts w:ascii="Lato" w:hAnsi="Lato"/>
                  <w:sz w:val="24"/>
                  <w:szCs w:val="24"/>
                  <w:shd w:val="clear" w:color="auto" w:fill="FFFFFF"/>
                </w:rPr>
                <w:t>01204 337000</w:t>
              </w:r>
            </w:hyperlink>
            <w:r w:rsidR="002E1374">
              <w:rPr>
                <w:rFonts w:ascii="Lato" w:hAnsi="Lato"/>
                <w:sz w:val="24"/>
                <w:szCs w:val="24"/>
                <w:shd w:val="clear" w:color="auto" w:fill="FFFFFF"/>
              </w:rPr>
              <w:t xml:space="preserve"> </w:t>
            </w:r>
          </w:p>
        </w:tc>
        <w:tc>
          <w:tcPr>
            <w:tcW w:w="2614" w:type="dxa"/>
            <w:shd w:val="clear" w:color="auto" w:fill="auto"/>
          </w:tcPr>
          <w:p w14:paraId="5C390EAA" w14:textId="7237E945" w:rsidR="00260F84" w:rsidRPr="00AE3C9C" w:rsidRDefault="002E1374" w:rsidP="00400330">
            <w:pPr>
              <w:widowControl/>
              <w:autoSpaceDE/>
              <w:autoSpaceDN/>
              <w:spacing w:line="360" w:lineRule="auto"/>
              <w:jc w:val="both"/>
              <w:rPr>
                <w:rFonts w:ascii="Lato" w:eastAsia="Times New Roman" w:hAnsi="Lato"/>
                <w:sz w:val="24"/>
                <w:szCs w:val="24"/>
                <w:lang w:eastAsia="en-US" w:bidi="ar-SA"/>
              </w:rPr>
            </w:pPr>
            <w:r>
              <w:rPr>
                <w:rFonts w:ascii="Lato" w:eastAsia="Times New Roman" w:hAnsi="Lato"/>
                <w:sz w:val="24"/>
                <w:szCs w:val="24"/>
                <w:lang w:eastAsia="en-US" w:bidi="ar-SA"/>
              </w:rPr>
              <w:t>0</w:t>
            </w:r>
            <w:r w:rsidRPr="002E1374">
              <w:rPr>
                <w:rFonts w:ascii="Lato" w:eastAsia="Times New Roman" w:hAnsi="Lato"/>
                <w:sz w:val="24"/>
                <w:szCs w:val="24"/>
                <w:lang w:eastAsia="en-US" w:bidi="ar-SA"/>
              </w:rPr>
              <w:t>1204 337777</w:t>
            </w:r>
          </w:p>
        </w:tc>
        <w:tc>
          <w:tcPr>
            <w:tcW w:w="2512" w:type="dxa"/>
          </w:tcPr>
          <w:p w14:paraId="13F478BC" w14:textId="77777777" w:rsidR="00260F84" w:rsidRPr="00AE3C9C" w:rsidRDefault="00C929B0" w:rsidP="00400330">
            <w:pPr>
              <w:widowControl/>
              <w:autoSpaceDE/>
              <w:autoSpaceDN/>
              <w:spacing w:line="360" w:lineRule="auto"/>
              <w:jc w:val="both"/>
              <w:rPr>
                <w:rFonts w:ascii="Lato" w:eastAsia="Times New Roman" w:hAnsi="Lato"/>
                <w:bCs/>
                <w:sz w:val="24"/>
                <w:szCs w:val="24"/>
                <w:lang w:eastAsia="en-US" w:bidi="ar-SA"/>
              </w:rPr>
            </w:pPr>
            <w:r w:rsidRPr="00AE3C9C">
              <w:rPr>
                <w:rFonts w:ascii="Lato" w:eastAsia="Times New Roman" w:hAnsi="Lato"/>
                <w:bCs/>
                <w:sz w:val="24"/>
                <w:szCs w:val="24"/>
                <w:lang w:eastAsia="en-US" w:bidi="ar-SA"/>
              </w:rPr>
              <w:t>Make online referral</w:t>
            </w:r>
          </w:p>
        </w:tc>
      </w:tr>
      <w:tr w:rsidR="00CA7113" w:rsidRPr="00AE3C9C" w14:paraId="1B5D2743" w14:textId="77777777" w:rsidTr="00CA7113">
        <w:tc>
          <w:tcPr>
            <w:tcW w:w="2680" w:type="dxa"/>
            <w:shd w:val="clear" w:color="auto" w:fill="auto"/>
          </w:tcPr>
          <w:p w14:paraId="3C67F8EB"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Manchester</w:t>
            </w:r>
          </w:p>
        </w:tc>
        <w:tc>
          <w:tcPr>
            <w:tcW w:w="2614" w:type="dxa"/>
            <w:shd w:val="clear" w:color="auto" w:fill="auto"/>
          </w:tcPr>
          <w:p w14:paraId="7BC51C8B"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0161 234 5001</w:t>
            </w:r>
          </w:p>
        </w:tc>
        <w:tc>
          <w:tcPr>
            <w:tcW w:w="2614" w:type="dxa"/>
            <w:shd w:val="clear" w:color="auto" w:fill="auto"/>
          </w:tcPr>
          <w:p w14:paraId="53E50425"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0161 234 5001</w:t>
            </w:r>
          </w:p>
        </w:tc>
        <w:tc>
          <w:tcPr>
            <w:tcW w:w="2512" w:type="dxa"/>
          </w:tcPr>
          <w:p w14:paraId="13DCDED4" w14:textId="77777777" w:rsidR="00CA7113" w:rsidRPr="00AE3C9C" w:rsidRDefault="00CA7113" w:rsidP="00400330">
            <w:pPr>
              <w:widowControl/>
              <w:autoSpaceDE/>
              <w:autoSpaceDN/>
              <w:spacing w:line="360" w:lineRule="auto"/>
              <w:jc w:val="both"/>
              <w:rPr>
                <w:rFonts w:ascii="Lato" w:eastAsia="Times New Roman" w:hAnsi="Lato"/>
                <w:bCs/>
                <w:sz w:val="24"/>
                <w:szCs w:val="24"/>
                <w:lang w:eastAsia="en-US" w:bidi="ar-SA"/>
              </w:rPr>
            </w:pPr>
            <w:r w:rsidRPr="00AE3C9C">
              <w:rPr>
                <w:rFonts w:ascii="Lato" w:eastAsia="Times New Roman" w:hAnsi="Lato"/>
                <w:bCs/>
                <w:sz w:val="24"/>
                <w:szCs w:val="24"/>
                <w:lang w:eastAsia="en-US" w:bidi="ar-SA"/>
              </w:rPr>
              <w:t>mcsreply@manchester.gov.uk</w:t>
            </w:r>
          </w:p>
        </w:tc>
      </w:tr>
      <w:tr w:rsidR="00C929B0" w:rsidRPr="00AE3C9C" w14:paraId="63564BB4" w14:textId="77777777" w:rsidTr="00CA7113">
        <w:tc>
          <w:tcPr>
            <w:tcW w:w="2680" w:type="dxa"/>
            <w:shd w:val="clear" w:color="auto" w:fill="auto"/>
          </w:tcPr>
          <w:p w14:paraId="5FB7EA50" w14:textId="77777777" w:rsidR="00C929B0" w:rsidRPr="00AE3C9C" w:rsidRDefault="00C929B0"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Oldham</w:t>
            </w:r>
          </w:p>
        </w:tc>
        <w:tc>
          <w:tcPr>
            <w:tcW w:w="2614" w:type="dxa"/>
            <w:shd w:val="clear" w:color="auto" w:fill="auto"/>
          </w:tcPr>
          <w:p w14:paraId="2DA4E903" w14:textId="77777777" w:rsidR="00C929B0" w:rsidRPr="00AE3C9C" w:rsidRDefault="00C929B0" w:rsidP="00400330">
            <w:pPr>
              <w:widowControl/>
              <w:autoSpaceDE/>
              <w:autoSpaceDN/>
              <w:spacing w:line="360" w:lineRule="auto"/>
              <w:jc w:val="both"/>
              <w:rPr>
                <w:rFonts w:ascii="Lato" w:eastAsia="Times New Roman" w:hAnsi="Lato"/>
                <w:sz w:val="24"/>
                <w:szCs w:val="24"/>
                <w:lang w:eastAsia="en-US" w:bidi="ar-SA"/>
              </w:rPr>
            </w:pPr>
            <w:r w:rsidRPr="00AE3C9C">
              <w:rPr>
                <w:rFonts w:ascii="Lato" w:hAnsi="Lato"/>
                <w:sz w:val="24"/>
                <w:szCs w:val="24"/>
                <w:shd w:val="clear" w:color="auto" w:fill="FFFFFF"/>
              </w:rPr>
              <w:t>0161 770 7777</w:t>
            </w:r>
          </w:p>
        </w:tc>
        <w:tc>
          <w:tcPr>
            <w:tcW w:w="2614" w:type="dxa"/>
            <w:shd w:val="clear" w:color="auto" w:fill="auto"/>
          </w:tcPr>
          <w:p w14:paraId="2A8BEBC9" w14:textId="31B1DF64" w:rsidR="00C929B0" w:rsidRPr="00AE3C9C" w:rsidRDefault="005E4728" w:rsidP="00400330">
            <w:pPr>
              <w:widowControl/>
              <w:autoSpaceDE/>
              <w:autoSpaceDN/>
              <w:spacing w:line="360" w:lineRule="auto"/>
              <w:jc w:val="both"/>
              <w:rPr>
                <w:rFonts w:ascii="Lato" w:eastAsia="Times New Roman" w:hAnsi="Lato"/>
                <w:sz w:val="24"/>
                <w:szCs w:val="24"/>
                <w:lang w:eastAsia="en-US" w:bidi="ar-SA"/>
              </w:rPr>
            </w:pPr>
            <w:r>
              <w:rPr>
                <w:rFonts w:ascii="Lato" w:hAnsi="Lato"/>
                <w:sz w:val="24"/>
                <w:szCs w:val="24"/>
                <w:shd w:val="clear" w:color="auto" w:fill="FFFFFF"/>
              </w:rPr>
              <w:t>0161 770 6936</w:t>
            </w:r>
          </w:p>
        </w:tc>
        <w:tc>
          <w:tcPr>
            <w:tcW w:w="2512" w:type="dxa"/>
          </w:tcPr>
          <w:p w14:paraId="54E153BD" w14:textId="77777777" w:rsidR="00C929B0" w:rsidRPr="00AE3C9C" w:rsidRDefault="00C929B0" w:rsidP="00400330">
            <w:pPr>
              <w:widowControl/>
              <w:autoSpaceDE/>
              <w:autoSpaceDN/>
              <w:spacing w:line="360" w:lineRule="auto"/>
              <w:jc w:val="both"/>
              <w:rPr>
                <w:rFonts w:ascii="Lato" w:eastAsia="Times New Roman" w:hAnsi="Lato"/>
                <w:sz w:val="24"/>
                <w:szCs w:val="24"/>
                <w:lang w:eastAsia="en-US" w:bidi="ar-SA"/>
              </w:rPr>
            </w:pPr>
          </w:p>
        </w:tc>
      </w:tr>
      <w:tr w:rsidR="00C929B0" w:rsidRPr="00AE3C9C" w14:paraId="12C75063" w14:textId="77777777" w:rsidTr="00CA7113">
        <w:tc>
          <w:tcPr>
            <w:tcW w:w="2680" w:type="dxa"/>
            <w:shd w:val="clear" w:color="auto" w:fill="auto"/>
          </w:tcPr>
          <w:p w14:paraId="00A334A0" w14:textId="77777777" w:rsidR="00C929B0" w:rsidRPr="00AE3C9C" w:rsidRDefault="00C929B0"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Rochdale</w:t>
            </w:r>
          </w:p>
        </w:tc>
        <w:tc>
          <w:tcPr>
            <w:tcW w:w="2614" w:type="dxa"/>
            <w:shd w:val="clear" w:color="auto" w:fill="auto"/>
          </w:tcPr>
          <w:p w14:paraId="102697C0" w14:textId="77777777" w:rsidR="00C929B0" w:rsidRPr="005E4728" w:rsidRDefault="00C929B0" w:rsidP="00400330">
            <w:pPr>
              <w:widowControl/>
              <w:autoSpaceDE/>
              <w:autoSpaceDN/>
              <w:spacing w:line="360" w:lineRule="auto"/>
              <w:jc w:val="both"/>
              <w:rPr>
                <w:rFonts w:ascii="Lato" w:hAnsi="Lato"/>
                <w:sz w:val="24"/>
                <w:szCs w:val="24"/>
                <w:shd w:val="clear" w:color="auto" w:fill="FFFFFF"/>
              </w:rPr>
            </w:pPr>
            <w:r w:rsidRPr="005E4728">
              <w:rPr>
                <w:rFonts w:ascii="Lato" w:hAnsi="Lato"/>
                <w:sz w:val="24"/>
                <w:szCs w:val="24"/>
                <w:shd w:val="clear" w:color="auto" w:fill="FFFFFF"/>
              </w:rPr>
              <w:t>0300 303 8886</w:t>
            </w:r>
          </w:p>
        </w:tc>
        <w:tc>
          <w:tcPr>
            <w:tcW w:w="2614" w:type="dxa"/>
            <w:shd w:val="clear" w:color="auto" w:fill="auto"/>
          </w:tcPr>
          <w:p w14:paraId="33984804" w14:textId="0BF6C668" w:rsidR="00C929B0" w:rsidRPr="00AE3C9C" w:rsidRDefault="00B751A8" w:rsidP="00400330">
            <w:pPr>
              <w:widowControl/>
              <w:autoSpaceDE/>
              <w:autoSpaceDN/>
              <w:spacing w:line="360" w:lineRule="auto"/>
              <w:jc w:val="both"/>
              <w:rPr>
                <w:rFonts w:ascii="Lato" w:eastAsia="Times New Roman" w:hAnsi="Lato"/>
                <w:sz w:val="24"/>
                <w:szCs w:val="24"/>
                <w:lang w:eastAsia="en-US" w:bidi="ar-SA"/>
              </w:rPr>
            </w:pPr>
            <w:r>
              <w:rPr>
                <w:rFonts w:ascii="Lato" w:eastAsia="Times New Roman" w:hAnsi="Lato"/>
                <w:sz w:val="24"/>
                <w:szCs w:val="24"/>
                <w:lang w:eastAsia="en-US" w:bidi="ar-SA"/>
              </w:rPr>
              <w:t>0300 303 8875</w:t>
            </w:r>
          </w:p>
        </w:tc>
        <w:tc>
          <w:tcPr>
            <w:tcW w:w="2512" w:type="dxa"/>
          </w:tcPr>
          <w:p w14:paraId="740F8752" w14:textId="77777777" w:rsidR="00C929B0" w:rsidRPr="00AE3C9C" w:rsidRDefault="00A71AE0" w:rsidP="00400330">
            <w:pPr>
              <w:widowControl/>
              <w:autoSpaceDE/>
              <w:autoSpaceDN/>
              <w:spacing w:line="360" w:lineRule="auto"/>
              <w:jc w:val="both"/>
              <w:rPr>
                <w:rFonts w:ascii="Lato" w:eastAsia="Times New Roman" w:hAnsi="Lato"/>
                <w:sz w:val="24"/>
                <w:szCs w:val="24"/>
                <w:lang w:eastAsia="en-US" w:bidi="ar-SA"/>
              </w:rPr>
            </w:pPr>
            <w:hyperlink r:id="rId16" w:history="1">
              <w:r w:rsidR="00C929B0" w:rsidRPr="00AE3C9C">
                <w:rPr>
                  <w:rFonts w:ascii="Lato" w:hAnsi="Lato" w:cs="Helvetica"/>
                  <w:sz w:val="24"/>
                  <w:szCs w:val="24"/>
                </w:rPr>
                <w:t>adult.care@rochdale.gov.uk</w:t>
              </w:r>
            </w:hyperlink>
          </w:p>
        </w:tc>
      </w:tr>
      <w:tr w:rsidR="00CA7113" w:rsidRPr="00AE3C9C" w14:paraId="03B38518" w14:textId="77777777" w:rsidTr="00CA7113">
        <w:tc>
          <w:tcPr>
            <w:tcW w:w="2680" w:type="dxa"/>
            <w:shd w:val="clear" w:color="auto" w:fill="auto"/>
          </w:tcPr>
          <w:p w14:paraId="03639DF1"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Salford</w:t>
            </w:r>
          </w:p>
        </w:tc>
        <w:tc>
          <w:tcPr>
            <w:tcW w:w="2614" w:type="dxa"/>
            <w:shd w:val="clear" w:color="auto" w:fill="auto"/>
          </w:tcPr>
          <w:p w14:paraId="1FAECDF7" w14:textId="0C4061F0"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01</w:t>
            </w:r>
            <w:r w:rsidR="006816E2" w:rsidRPr="00AE3C9C">
              <w:rPr>
                <w:rFonts w:ascii="Lato" w:eastAsia="Times New Roman" w:hAnsi="Lato"/>
                <w:sz w:val="24"/>
                <w:szCs w:val="24"/>
                <w:lang w:eastAsia="en-US" w:bidi="ar-SA"/>
              </w:rPr>
              <w:t>61 631 4777</w:t>
            </w:r>
            <w:r w:rsidR="000D268F">
              <w:rPr>
                <w:rFonts w:ascii="Lato" w:eastAsia="Times New Roman" w:hAnsi="Lato"/>
                <w:sz w:val="24"/>
                <w:szCs w:val="24"/>
                <w:lang w:eastAsia="en-US" w:bidi="ar-SA"/>
              </w:rPr>
              <w:t xml:space="preserve">  </w:t>
            </w:r>
          </w:p>
        </w:tc>
        <w:tc>
          <w:tcPr>
            <w:tcW w:w="2614" w:type="dxa"/>
            <w:shd w:val="clear" w:color="auto" w:fill="auto"/>
          </w:tcPr>
          <w:p w14:paraId="1020450A" w14:textId="3C24C051" w:rsidR="00CA7113" w:rsidRPr="00AE3C9C" w:rsidRDefault="000D268F" w:rsidP="00400330">
            <w:pPr>
              <w:widowControl/>
              <w:autoSpaceDE/>
              <w:autoSpaceDN/>
              <w:spacing w:line="360" w:lineRule="auto"/>
              <w:jc w:val="both"/>
              <w:rPr>
                <w:rFonts w:ascii="Lato" w:eastAsia="Times New Roman" w:hAnsi="Lato"/>
                <w:sz w:val="24"/>
                <w:szCs w:val="24"/>
                <w:lang w:eastAsia="en-US" w:bidi="ar-SA"/>
              </w:rPr>
            </w:pPr>
            <w:r w:rsidRPr="000D268F">
              <w:rPr>
                <w:rFonts w:ascii="Lato" w:eastAsia="Times New Roman" w:hAnsi="Lato"/>
                <w:sz w:val="24"/>
                <w:szCs w:val="24"/>
                <w:lang w:eastAsia="en-US" w:bidi="ar-SA"/>
              </w:rPr>
              <w:t xml:space="preserve"> 0161 </w:t>
            </w:r>
            <w:r w:rsidR="00B751A8">
              <w:rPr>
                <w:rFonts w:ascii="Lato" w:eastAsia="Times New Roman" w:hAnsi="Lato"/>
                <w:sz w:val="24"/>
                <w:szCs w:val="24"/>
                <w:lang w:eastAsia="en-US" w:bidi="ar-SA"/>
              </w:rPr>
              <w:t>631 4777</w:t>
            </w:r>
          </w:p>
        </w:tc>
        <w:tc>
          <w:tcPr>
            <w:tcW w:w="2512" w:type="dxa"/>
          </w:tcPr>
          <w:p w14:paraId="41054EF9" w14:textId="68F2AEA7" w:rsidR="00CA7113" w:rsidRPr="00AE3C9C" w:rsidRDefault="00B751A8" w:rsidP="00400330">
            <w:pPr>
              <w:widowControl/>
              <w:autoSpaceDE/>
              <w:autoSpaceDN/>
              <w:spacing w:line="360" w:lineRule="auto"/>
              <w:jc w:val="both"/>
              <w:rPr>
                <w:rFonts w:ascii="Lato" w:eastAsia="Times New Roman" w:hAnsi="Lato"/>
                <w:sz w:val="24"/>
                <w:szCs w:val="24"/>
                <w:lang w:eastAsia="en-US" w:bidi="ar-SA"/>
              </w:rPr>
            </w:pPr>
            <w:r>
              <w:rPr>
                <w:rFonts w:ascii="Lato" w:eastAsia="Times New Roman" w:hAnsi="Lato"/>
                <w:sz w:val="24"/>
                <w:szCs w:val="24"/>
                <w:lang w:eastAsia="en-US" w:bidi="ar-SA"/>
              </w:rPr>
              <w:t xml:space="preserve">Online form </w:t>
            </w:r>
          </w:p>
        </w:tc>
      </w:tr>
      <w:tr w:rsidR="00CA7113" w:rsidRPr="00AE3C9C" w14:paraId="35FA4561" w14:textId="77777777" w:rsidTr="00CA7113">
        <w:tc>
          <w:tcPr>
            <w:tcW w:w="2680" w:type="dxa"/>
            <w:shd w:val="clear" w:color="auto" w:fill="auto"/>
          </w:tcPr>
          <w:p w14:paraId="1905AD02"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Stockport</w:t>
            </w:r>
          </w:p>
        </w:tc>
        <w:tc>
          <w:tcPr>
            <w:tcW w:w="2614" w:type="dxa"/>
            <w:shd w:val="clear" w:color="auto" w:fill="auto"/>
          </w:tcPr>
          <w:p w14:paraId="09CADD8D"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bCs/>
                <w:sz w:val="24"/>
                <w:szCs w:val="24"/>
                <w:lang w:eastAsia="en-US" w:bidi="ar-SA"/>
              </w:rPr>
              <w:t>0161 217 6029</w:t>
            </w:r>
            <w:r w:rsidRPr="00AE3C9C">
              <w:rPr>
                <w:rFonts w:ascii="Lato" w:eastAsia="Times New Roman" w:hAnsi="Lato"/>
                <w:sz w:val="24"/>
                <w:szCs w:val="24"/>
                <w:lang w:eastAsia="en-US" w:bidi="ar-SA"/>
              </w:rPr>
              <w:t>.</w:t>
            </w:r>
          </w:p>
        </w:tc>
        <w:tc>
          <w:tcPr>
            <w:tcW w:w="2614" w:type="dxa"/>
            <w:shd w:val="clear" w:color="auto" w:fill="auto"/>
          </w:tcPr>
          <w:p w14:paraId="46A22A10"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bCs/>
                <w:sz w:val="24"/>
                <w:szCs w:val="24"/>
                <w:lang w:eastAsia="en-US" w:bidi="ar-SA"/>
              </w:rPr>
              <w:t>0161 718 2118</w:t>
            </w:r>
            <w:r w:rsidRPr="00AE3C9C">
              <w:rPr>
                <w:rFonts w:ascii="Lato" w:eastAsia="Times New Roman" w:hAnsi="Lato"/>
                <w:sz w:val="24"/>
                <w:szCs w:val="24"/>
                <w:lang w:eastAsia="en-US" w:bidi="ar-SA"/>
              </w:rPr>
              <w:t> </w:t>
            </w:r>
          </w:p>
        </w:tc>
        <w:tc>
          <w:tcPr>
            <w:tcW w:w="2512" w:type="dxa"/>
          </w:tcPr>
          <w:p w14:paraId="5634785C"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adult.social.care@stockport.gov.uk</w:t>
            </w:r>
          </w:p>
        </w:tc>
      </w:tr>
      <w:tr w:rsidR="00CA7113" w:rsidRPr="00AE3C9C" w14:paraId="12014E68" w14:textId="77777777" w:rsidTr="00CA7113">
        <w:tc>
          <w:tcPr>
            <w:tcW w:w="2680" w:type="dxa"/>
            <w:shd w:val="clear" w:color="auto" w:fill="auto"/>
          </w:tcPr>
          <w:p w14:paraId="5D44598D"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Tameside</w:t>
            </w:r>
          </w:p>
        </w:tc>
        <w:tc>
          <w:tcPr>
            <w:tcW w:w="2614" w:type="dxa"/>
            <w:shd w:val="clear" w:color="auto" w:fill="auto"/>
          </w:tcPr>
          <w:p w14:paraId="222C62B9" w14:textId="41232498"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val="en" w:eastAsia="en-US" w:bidi="ar-SA"/>
              </w:rPr>
              <w:t xml:space="preserve">0161 </w:t>
            </w:r>
            <w:r w:rsidR="00B751A8">
              <w:rPr>
                <w:rFonts w:ascii="Lato" w:eastAsia="Times New Roman" w:hAnsi="Lato"/>
                <w:sz w:val="24"/>
                <w:szCs w:val="24"/>
                <w:lang w:val="en" w:eastAsia="en-US" w:bidi="ar-SA"/>
              </w:rPr>
              <w:t>922 4888</w:t>
            </w:r>
          </w:p>
        </w:tc>
        <w:tc>
          <w:tcPr>
            <w:tcW w:w="2614" w:type="dxa"/>
            <w:shd w:val="clear" w:color="auto" w:fill="auto"/>
          </w:tcPr>
          <w:p w14:paraId="1BD40749"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val="en" w:eastAsia="en-US" w:bidi="ar-SA"/>
              </w:rPr>
              <w:t>0161 342 2222</w:t>
            </w:r>
          </w:p>
        </w:tc>
        <w:tc>
          <w:tcPr>
            <w:tcW w:w="2512" w:type="dxa"/>
          </w:tcPr>
          <w:p w14:paraId="30283836"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p>
        </w:tc>
      </w:tr>
      <w:tr w:rsidR="00CA7113" w:rsidRPr="00AE3C9C" w14:paraId="4767E1E3" w14:textId="77777777" w:rsidTr="00CA7113">
        <w:tc>
          <w:tcPr>
            <w:tcW w:w="2680" w:type="dxa"/>
            <w:shd w:val="clear" w:color="auto" w:fill="auto"/>
          </w:tcPr>
          <w:p w14:paraId="572996A4"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Trafford</w:t>
            </w:r>
          </w:p>
        </w:tc>
        <w:tc>
          <w:tcPr>
            <w:tcW w:w="2614" w:type="dxa"/>
            <w:shd w:val="clear" w:color="auto" w:fill="auto"/>
          </w:tcPr>
          <w:p w14:paraId="7184E785" w14:textId="7C3FB295"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p>
        </w:tc>
        <w:tc>
          <w:tcPr>
            <w:tcW w:w="2614" w:type="dxa"/>
            <w:shd w:val="clear" w:color="auto" w:fill="auto"/>
          </w:tcPr>
          <w:p w14:paraId="12B2C045" w14:textId="32B2F664"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p>
        </w:tc>
        <w:tc>
          <w:tcPr>
            <w:tcW w:w="2512" w:type="dxa"/>
          </w:tcPr>
          <w:p w14:paraId="6E86E0B8" w14:textId="16A32256" w:rsidR="00CA7113" w:rsidRPr="00AE3C9C" w:rsidRDefault="00B751A8" w:rsidP="00400330">
            <w:pPr>
              <w:widowControl/>
              <w:autoSpaceDE/>
              <w:autoSpaceDN/>
              <w:spacing w:line="360" w:lineRule="auto"/>
              <w:jc w:val="both"/>
              <w:rPr>
                <w:rFonts w:ascii="Lato" w:eastAsia="Times New Roman" w:hAnsi="Lato"/>
                <w:sz w:val="24"/>
                <w:szCs w:val="24"/>
                <w:lang w:eastAsia="en-US" w:bidi="ar-SA"/>
              </w:rPr>
            </w:pPr>
            <w:r w:rsidRPr="00B751A8">
              <w:rPr>
                <w:rFonts w:ascii="Lato" w:eastAsia="Times New Roman" w:hAnsi="Lato"/>
                <w:sz w:val="24"/>
                <w:szCs w:val="24"/>
                <w:lang w:val="en" w:eastAsia="en-US" w:bidi="ar-SA"/>
              </w:rPr>
              <w:t>AdultSafeguardinghub@trafford.gov.uk</w:t>
            </w:r>
          </w:p>
        </w:tc>
      </w:tr>
      <w:tr w:rsidR="00CA7113" w:rsidRPr="00AE3C9C" w14:paraId="3391700F" w14:textId="77777777" w:rsidTr="00CA7113">
        <w:tc>
          <w:tcPr>
            <w:tcW w:w="2680" w:type="dxa"/>
            <w:shd w:val="clear" w:color="auto" w:fill="auto"/>
          </w:tcPr>
          <w:p w14:paraId="7751A2CB" w14:textId="77777777" w:rsidR="00CA7113" w:rsidRPr="00AE3C9C" w:rsidRDefault="00CA7113" w:rsidP="005E4728">
            <w:pPr>
              <w:widowControl/>
              <w:autoSpaceDE/>
              <w:autoSpaceDN/>
              <w:spacing w:line="360" w:lineRule="auto"/>
              <w:rPr>
                <w:rFonts w:ascii="Lato" w:eastAsia="Times New Roman" w:hAnsi="Lato"/>
                <w:sz w:val="24"/>
                <w:szCs w:val="24"/>
                <w:lang w:eastAsia="en-US" w:bidi="ar-SA"/>
              </w:rPr>
            </w:pPr>
            <w:r w:rsidRPr="00AE3C9C">
              <w:rPr>
                <w:rFonts w:ascii="Lato" w:eastAsia="Times New Roman" w:hAnsi="Lato"/>
                <w:sz w:val="24"/>
                <w:szCs w:val="24"/>
                <w:lang w:eastAsia="en-US" w:bidi="ar-SA"/>
              </w:rPr>
              <w:t>Lancashire County Council</w:t>
            </w:r>
          </w:p>
        </w:tc>
        <w:tc>
          <w:tcPr>
            <w:tcW w:w="2614" w:type="dxa"/>
            <w:shd w:val="clear" w:color="auto" w:fill="auto"/>
          </w:tcPr>
          <w:p w14:paraId="11DF4414" w14:textId="0B690613" w:rsidR="00CA7113" w:rsidRPr="00AE3C9C" w:rsidRDefault="00B751A8" w:rsidP="005E4728">
            <w:pPr>
              <w:widowControl/>
              <w:autoSpaceDE/>
              <w:autoSpaceDN/>
              <w:spacing w:line="360" w:lineRule="auto"/>
              <w:rPr>
                <w:rFonts w:ascii="Lato" w:eastAsia="Times New Roman" w:hAnsi="Lato"/>
                <w:sz w:val="24"/>
                <w:szCs w:val="24"/>
                <w:lang w:eastAsia="en-US" w:bidi="ar-SA"/>
              </w:rPr>
            </w:pPr>
            <w:r>
              <w:rPr>
                <w:rFonts w:ascii="Lato" w:eastAsia="Times New Roman" w:hAnsi="Lato"/>
                <w:bCs/>
                <w:sz w:val="24"/>
                <w:szCs w:val="24"/>
                <w:lang w:eastAsia="en-US" w:bidi="ar-SA"/>
              </w:rPr>
              <w:t xml:space="preserve">0300 123 6720 </w:t>
            </w:r>
          </w:p>
        </w:tc>
        <w:tc>
          <w:tcPr>
            <w:tcW w:w="2614" w:type="dxa"/>
            <w:shd w:val="clear" w:color="auto" w:fill="auto"/>
          </w:tcPr>
          <w:p w14:paraId="3D437055"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bCs/>
                <w:sz w:val="24"/>
                <w:szCs w:val="24"/>
                <w:lang w:eastAsia="en-US" w:bidi="ar-SA"/>
              </w:rPr>
              <w:t>0300 123 6721</w:t>
            </w:r>
          </w:p>
        </w:tc>
        <w:tc>
          <w:tcPr>
            <w:tcW w:w="2512" w:type="dxa"/>
          </w:tcPr>
          <w:p w14:paraId="5F394824"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p>
        </w:tc>
      </w:tr>
      <w:tr w:rsidR="00CA7113" w:rsidRPr="00AE3C9C" w14:paraId="70491D09" w14:textId="77777777" w:rsidTr="00CA7113">
        <w:tc>
          <w:tcPr>
            <w:tcW w:w="2680" w:type="dxa"/>
            <w:shd w:val="clear" w:color="auto" w:fill="auto"/>
          </w:tcPr>
          <w:p w14:paraId="6D84C743" w14:textId="77777777" w:rsidR="00CA7113" w:rsidRPr="00AE3C9C" w:rsidRDefault="00CA7113" w:rsidP="005E4728">
            <w:pPr>
              <w:widowControl/>
              <w:autoSpaceDE/>
              <w:autoSpaceDN/>
              <w:spacing w:line="360" w:lineRule="auto"/>
              <w:rPr>
                <w:rFonts w:ascii="Lato" w:eastAsia="Times New Roman" w:hAnsi="Lato"/>
                <w:sz w:val="24"/>
                <w:szCs w:val="24"/>
                <w:lang w:eastAsia="en-US" w:bidi="ar-SA"/>
              </w:rPr>
            </w:pPr>
            <w:r w:rsidRPr="00AE3C9C">
              <w:rPr>
                <w:rFonts w:ascii="Lato" w:eastAsia="Times New Roman" w:hAnsi="Lato"/>
                <w:sz w:val="24"/>
                <w:szCs w:val="24"/>
                <w:lang w:eastAsia="en-US" w:bidi="ar-SA"/>
              </w:rPr>
              <w:t>Blackburn with Darwen</w:t>
            </w:r>
          </w:p>
        </w:tc>
        <w:tc>
          <w:tcPr>
            <w:tcW w:w="2614" w:type="dxa"/>
            <w:shd w:val="clear" w:color="auto" w:fill="auto"/>
          </w:tcPr>
          <w:p w14:paraId="19DD510D" w14:textId="77777777" w:rsidR="00CA7113" w:rsidRPr="00AE3C9C" w:rsidRDefault="00CA7113" w:rsidP="005E4728">
            <w:pPr>
              <w:widowControl/>
              <w:autoSpaceDE/>
              <w:autoSpaceDN/>
              <w:spacing w:line="360" w:lineRule="auto"/>
              <w:rPr>
                <w:rFonts w:ascii="Lato" w:eastAsia="Times New Roman" w:hAnsi="Lato"/>
                <w:sz w:val="24"/>
                <w:szCs w:val="24"/>
                <w:lang w:eastAsia="en-US" w:bidi="ar-SA"/>
              </w:rPr>
            </w:pPr>
            <w:r w:rsidRPr="00AE3C9C">
              <w:rPr>
                <w:rFonts w:ascii="Lato" w:eastAsia="Times New Roman" w:hAnsi="Lato"/>
                <w:sz w:val="24"/>
                <w:szCs w:val="24"/>
                <w:lang w:eastAsia="en-US" w:bidi="ar-SA"/>
              </w:rPr>
              <w:t>01254 585949</w:t>
            </w:r>
          </w:p>
        </w:tc>
        <w:tc>
          <w:tcPr>
            <w:tcW w:w="2614" w:type="dxa"/>
            <w:shd w:val="clear" w:color="auto" w:fill="auto"/>
          </w:tcPr>
          <w:p w14:paraId="5A7B0F00"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r w:rsidRPr="00AE3C9C">
              <w:rPr>
                <w:rFonts w:ascii="Lato" w:eastAsia="Times New Roman" w:hAnsi="Lato"/>
                <w:sz w:val="24"/>
                <w:szCs w:val="24"/>
                <w:lang w:eastAsia="en-US" w:bidi="ar-SA"/>
              </w:rPr>
              <w:t>01254 587547</w:t>
            </w:r>
          </w:p>
        </w:tc>
        <w:tc>
          <w:tcPr>
            <w:tcW w:w="2512" w:type="dxa"/>
          </w:tcPr>
          <w:p w14:paraId="3DFB6471" w14:textId="77777777" w:rsidR="00CA7113" w:rsidRPr="00AE3C9C" w:rsidRDefault="00CA7113" w:rsidP="00400330">
            <w:pPr>
              <w:widowControl/>
              <w:autoSpaceDE/>
              <w:autoSpaceDN/>
              <w:spacing w:line="360" w:lineRule="auto"/>
              <w:jc w:val="both"/>
              <w:rPr>
                <w:rFonts w:ascii="Lato" w:eastAsia="Times New Roman" w:hAnsi="Lato"/>
                <w:sz w:val="24"/>
                <w:szCs w:val="24"/>
                <w:lang w:eastAsia="en-US" w:bidi="ar-SA"/>
              </w:rPr>
            </w:pPr>
          </w:p>
        </w:tc>
      </w:tr>
    </w:tbl>
    <w:p w14:paraId="3FEBE83E" w14:textId="77777777" w:rsidR="00CA7113" w:rsidRPr="00AE3C9C" w:rsidRDefault="00CA7113" w:rsidP="00400330">
      <w:pPr>
        <w:pStyle w:val="BodyText"/>
        <w:spacing w:line="360" w:lineRule="auto"/>
        <w:ind w:right="225"/>
        <w:jc w:val="both"/>
        <w:rPr>
          <w:rFonts w:ascii="Lato" w:hAnsi="Lato"/>
          <w:sz w:val="24"/>
          <w:szCs w:val="24"/>
        </w:rPr>
      </w:pPr>
    </w:p>
    <w:p w14:paraId="583963AB" w14:textId="77777777" w:rsidR="00CA7113" w:rsidRPr="00AE3C9C" w:rsidRDefault="00CA7113" w:rsidP="00460B83">
      <w:pPr>
        <w:pStyle w:val="BodyText"/>
        <w:ind w:left="232" w:right="225"/>
        <w:jc w:val="both"/>
        <w:rPr>
          <w:rFonts w:ascii="Lato" w:hAnsi="Lato"/>
          <w:sz w:val="24"/>
          <w:szCs w:val="24"/>
        </w:rPr>
      </w:pPr>
    </w:p>
    <w:p w14:paraId="1653A522" w14:textId="625012B7" w:rsidR="008F68AE" w:rsidRPr="008F68AE" w:rsidRDefault="008F68AE" w:rsidP="008F68AE">
      <w:pPr>
        <w:rPr>
          <w:rFonts w:ascii="Lato" w:hAnsi="Lato"/>
          <w:b/>
          <w:bCs/>
          <w:sz w:val="24"/>
          <w:szCs w:val="24"/>
        </w:rPr>
      </w:pPr>
      <w:r w:rsidRPr="008F68AE">
        <w:rPr>
          <w:rFonts w:ascii="Lato" w:hAnsi="Lato"/>
          <w:b/>
          <w:bCs/>
          <w:sz w:val="24"/>
          <w:szCs w:val="24"/>
        </w:rPr>
        <w:t>11.7 Preventative measures for adults at risk</w:t>
      </w:r>
    </w:p>
    <w:p w14:paraId="21F2BC4E" w14:textId="77777777" w:rsidR="008F68AE" w:rsidRPr="00ED6EB6" w:rsidRDefault="008F68AE" w:rsidP="008F68AE">
      <w:pPr>
        <w:spacing w:line="360" w:lineRule="auto"/>
        <w:rPr>
          <w:rFonts w:ascii="Lato" w:hAnsi="Lato"/>
          <w:sz w:val="24"/>
          <w:szCs w:val="24"/>
        </w:rPr>
      </w:pPr>
      <w:r w:rsidRPr="00ED6EB6">
        <w:rPr>
          <w:rFonts w:ascii="Lato" w:hAnsi="Lato"/>
          <w:sz w:val="24"/>
          <w:szCs w:val="24"/>
        </w:rPr>
        <w:t xml:space="preserve">The Designated Safeguarding Lead should give careful consideration to whether a safeguarding response is appropriate for an adult at risk. Such a response is only appropriate if the adult is, as a result of their care and support needs, unable to protect themselves. If a safeguarding response is not appropriate, staff can provide the adult with advice, guidance and support, and work with them to reduce the risk of abuse. </w:t>
      </w:r>
    </w:p>
    <w:p w14:paraId="782EC397" w14:textId="77777777" w:rsidR="008F68AE" w:rsidRPr="00ED6EB6" w:rsidRDefault="008F68AE" w:rsidP="008F68AE">
      <w:pPr>
        <w:spacing w:line="360" w:lineRule="auto"/>
        <w:rPr>
          <w:rFonts w:ascii="Lato" w:hAnsi="Lato"/>
          <w:sz w:val="24"/>
          <w:szCs w:val="24"/>
        </w:rPr>
      </w:pPr>
    </w:p>
    <w:p w14:paraId="35126E18" w14:textId="77777777" w:rsidR="008F68AE" w:rsidRPr="00ED6EB6" w:rsidRDefault="008F68AE" w:rsidP="008F68AE">
      <w:pPr>
        <w:spacing w:line="360" w:lineRule="auto"/>
        <w:rPr>
          <w:rFonts w:ascii="Lato" w:hAnsi="Lato"/>
          <w:sz w:val="24"/>
          <w:szCs w:val="24"/>
        </w:rPr>
      </w:pPr>
      <w:r w:rsidRPr="00ED6EB6">
        <w:rPr>
          <w:rFonts w:ascii="Lato" w:hAnsi="Lato"/>
          <w:sz w:val="24"/>
          <w:szCs w:val="24"/>
        </w:rPr>
        <w:t xml:space="preserve">Preventative approaches may include: </w:t>
      </w:r>
    </w:p>
    <w:p w14:paraId="1F165A79" w14:textId="77777777" w:rsidR="008F68AE" w:rsidRPr="00ED6EB6" w:rsidRDefault="008F68AE" w:rsidP="00C32F00">
      <w:pPr>
        <w:pStyle w:val="ListParagraph"/>
        <w:widowControl/>
        <w:numPr>
          <w:ilvl w:val="0"/>
          <w:numId w:val="12"/>
        </w:numPr>
        <w:autoSpaceDE/>
        <w:autoSpaceDN/>
        <w:spacing w:after="160" w:line="360" w:lineRule="auto"/>
        <w:contextualSpacing/>
        <w:rPr>
          <w:rFonts w:ascii="Lato" w:hAnsi="Lato"/>
          <w:sz w:val="24"/>
          <w:szCs w:val="24"/>
        </w:rPr>
      </w:pPr>
      <w:r w:rsidRPr="00ED6EB6">
        <w:rPr>
          <w:rFonts w:ascii="Lato" w:hAnsi="Lato"/>
          <w:sz w:val="24"/>
          <w:szCs w:val="24"/>
        </w:rPr>
        <w:t>supporting adults to have more control over their lives, and to make decisions about how they live their life;</w:t>
      </w:r>
    </w:p>
    <w:p w14:paraId="37999FEF" w14:textId="77777777" w:rsidR="008F68AE" w:rsidRPr="00ED6EB6" w:rsidRDefault="008F68AE" w:rsidP="00C32F00">
      <w:pPr>
        <w:pStyle w:val="ListParagraph"/>
        <w:widowControl/>
        <w:numPr>
          <w:ilvl w:val="0"/>
          <w:numId w:val="12"/>
        </w:numPr>
        <w:autoSpaceDE/>
        <w:autoSpaceDN/>
        <w:spacing w:after="160" w:line="360" w:lineRule="auto"/>
        <w:contextualSpacing/>
        <w:rPr>
          <w:rFonts w:ascii="Lato" w:hAnsi="Lato"/>
          <w:sz w:val="24"/>
          <w:szCs w:val="24"/>
        </w:rPr>
      </w:pPr>
      <w:r w:rsidRPr="00ED6EB6">
        <w:rPr>
          <w:rFonts w:ascii="Lato" w:hAnsi="Lato"/>
          <w:sz w:val="24"/>
          <w:szCs w:val="24"/>
        </w:rPr>
        <w:t>providing a person-centred service;</w:t>
      </w:r>
    </w:p>
    <w:p w14:paraId="1B9974B6" w14:textId="77777777" w:rsidR="008F68AE" w:rsidRPr="00ED6EB6" w:rsidRDefault="008F68AE" w:rsidP="00C32F00">
      <w:pPr>
        <w:pStyle w:val="ListParagraph"/>
        <w:widowControl/>
        <w:numPr>
          <w:ilvl w:val="0"/>
          <w:numId w:val="12"/>
        </w:numPr>
        <w:autoSpaceDE/>
        <w:autoSpaceDN/>
        <w:spacing w:after="160" w:line="360" w:lineRule="auto"/>
        <w:contextualSpacing/>
        <w:rPr>
          <w:rFonts w:ascii="Lato" w:hAnsi="Lato"/>
          <w:sz w:val="24"/>
          <w:szCs w:val="24"/>
        </w:rPr>
      </w:pPr>
      <w:r w:rsidRPr="00ED6EB6">
        <w:rPr>
          <w:rFonts w:ascii="Lato" w:hAnsi="Lato"/>
          <w:sz w:val="24"/>
          <w:szCs w:val="24"/>
        </w:rPr>
        <w:t>helping adults to recognise abusive situations and know how to keep themselves safe;</w:t>
      </w:r>
    </w:p>
    <w:p w14:paraId="691F1845" w14:textId="77777777" w:rsidR="008F68AE" w:rsidRPr="00ED6EB6" w:rsidRDefault="008F68AE" w:rsidP="00C32F00">
      <w:pPr>
        <w:pStyle w:val="ListParagraph"/>
        <w:widowControl/>
        <w:numPr>
          <w:ilvl w:val="0"/>
          <w:numId w:val="12"/>
        </w:numPr>
        <w:autoSpaceDE/>
        <w:autoSpaceDN/>
        <w:spacing w:after="160" w:line="360" w:lineRule="auto"/>
        <w:contextualSpacing/>
        <w:rPr>
          <w:rFonts w:ascii="Lato" w:hAnsi="Lato"/>
          <w:sz w:val="24"/>
          <w:szCs w:val="24"/>
        </w:rPr>
      </w:pPr>
      <w:r w:rsidRPr="00ED6EB6">
        <w:rPr>
          <w:rFonts w:ascii="Lato" w:hAnsi="Lato"/>
          <w:sz w:val="24"/>
          <w:szCs w:val="24"/>
        </w:rPr>
        <w:t>supporting adults to be independent and resilient;</w:t>
      </w:r>
    </w:p>
    <w:p w14:paraId="68F30B12" w14:textId="77777777" w:rsidR="008F68AE" w:rsidRPr="00ED6EB6" w:rsidRDefault="008F68AE" w:rsidP="00C32F00">
      <w:pPr>
        <w:pStyle w:val="ListParagraph"/>
        <w:widowControl/>
        <w:numPr>
          <w:ilvl w:val="0"/>
          <w:numId w:val="12"/>
        </w:numPr>
        <w:autoSpaceDE/>
        <w:autoSpaceDN/>
        <w:spacing w:after="160" w:line="360" w:lineRule="auto"/>
        <w:contextualSpacing/>
        <w:rPr>
          <w:rFonts w:ascii="Lato" w:hAnsi="Lato"/>
          <w:sz w:val="24"/>
          <w:szCs w:val="24"/>
        </w:rPr>
      </w:pPr>
      <w:r w:rsidRPr="00ED6EB6">
        <w:rPr>
          <w:rFonts w:ascii="Lato" w:hAnsi="Lato"/>
          <w:sz w:val="24"/>
          <w:szCs w:val="24"/>
        </w:rPr>
        <w:t>helping adults to develop their own support networks and have positive relationships and friendships;</w:t>
      </w:r>
    </w:p>
    <w:p w14:paraId="4EFCA2FB" w14:textId="77777777" w:rsidR="008F68AE" w:rsidRPr="00ED6EB6" w:rsidRDefault="008F68AE" w:rsidP="00C32F00">
      <w:pPr>
        <w:pStyle w:val="ListParagraph"/>
        <w:widowControl/>
        <w:numPr>
          <w:ilvl w:val="0"/>
          <w:numId w:val="12"/>
        </w:numPr>
        <w:autoSpaceDE/>
        <w:autoSpaceDN/>
        <w:spacing w:after="160" w:line="360" w:lineRule="auto"/>
        <w:contextualSpacing/>
        <w:rPr>
          <w:rFonts w:ascii="Lato" w:hAnsi="Lato"/>
          <w:sz w:val="24"/>
          <w:szCs w:val="24"/>
        </w:rPr>
      </w:pPr>
      <w:r w:rsidRPr="00ED6EB6">
        <w:rPr>
          <w:rFonts w:ascii="Lato" w:hAnsi="Lato"/>
          <w:sz w:val="24"/>
          <w:szCs w:val="24"/>
        </w:rPr>
        <w:t>providing information to adults about their rights and where to get help.</w:t>
      </w:r>
    </w:p>
    <w:p w14:paraId="4D05512C" w14:textId="77777777" w:rsidR="008F68AE" w:rsidRPr="00ED6EB6" w:rsidRDefault="008F68AE" w:rsidP="008F68AE">
      <w:pPr>
        <w:spacing w:line="360" w:lineRule="auto"/>
        <w:rPr>
          <w:rFonts w:ascii="Lato" w:hAnsi="Lato"/>
          <w:sz w:val="24"/>
          <w:szCs w:val="24"/>
        </w:rPr>
      </w:pPr>
      <w:r w:rsidRPr="00ED6EB6">
        <w:rPr>
          <w:rFonts w:ascii="Lato" w:hAnsi="Lato"/>
          <w:sz w:val="24"/>
          <w:szCs w:val="24"/>
        </w:rPr>
        <w:t>Groundwork also supports adults who do not fit the definition of an adult at risk but because of their circumstances may be at increased risk of abuse. Where this is the case Groundwork will seek to provide support, implement preventative measures and refer to specialist agencies if necessary.</w:t>
      </w:r>
    </w:p>
    <w:p w14:paraId="2CB18C76" w14:textId="77777777" w:rsidR="00CA7113" w:rsidRPr="00AE3C9C" w:rsidRDefault="00CA7113" w:rsidP="00460B83">
      <w:pPr>
        <w:pStyle w:val="BodyText"/>
        <w:ind w:left="232" w:right="225"/>
        <w:jc w:val="both"/>
        <w:rPr>
          <w:rFonts w:ascii="Lato" w:hAnsi="Lato"/>
          <w:sz w:val="24"/>
          <w:szCs w:val="24"/>
        </w:rPr>
        <w:sectPr w:rsidR="00CA7113" w:rsidRPr="00AE3C9C" w:rsidSect="005343EB">
          <w:headerReference w:type="default" r:id="rId17"/>
          <w:footerReference w:type="default" r:id="rId18"/>
          <w:pgSz w:w="11910" w:h="16840"/>
          <w:pgMar w:top="720" w:right="720" w:bottom="720" w:left="720" w:header="0" w:footer="756" w:gutter="0"/>
          <w:cols w:space="720"/>
          <w:docGrid w:linePitch="299"/>
        </w:sectPr>
      </w:pPr>
    </w:p>
    <w:p w14:paraId="09466F13" w14:textId="4F60A748" w:rsidR="00052894" w:rsidRPr="00DF004F" w:rsidRDefault="00DF004F" w:rsidP="00DF004F">
      <w:pPr>
        <w:jc w:val="both"/>
        <w:rPr>
          <w:rFonts w:ascii="Lato" w:hAnsi="Lato"/>
          <w:b/>
          <w:sz w:val="28"/>
          <w:szCs w:val="24"/>
        </w:rPr>
        <w:sectPr w:rsidR="00052894" w:rsidRPr="00DF004F" w:rsidSect="00AE3C9C">
          <w:footerReference w:type="default" r:id="rId19"/>
          <w:pgSz w:w="16840" w:h="11910" w:orient="landscape"/>
          <w:pgMar w:top="880" w:right="2420" w:bottom="280" w:left="1120" w:header="0" w:footer="0" w:gutter="0"/>
          <w:cols w:space="720"/>
        </w:sectPr>
      </w:pPr>
      <w:r w:rsidRPr="00DF004F">
        <w:rPr>
          <w:rFonts w:ascii="Lato" w:hAnsi="Lato"/>
          <w:noProof/>
          <w:sz w:val="28"/>
          <w:szCs w:val="24"/>
          <w:lang w:bidi="ar-SA"/>
        </w:rPr>
        <mc:AlternateContent>
          <mc:Choice Requires="wps">
            <w:drawing>
              <wp:anchor distT="0" distB="0" distL="114300" distR="114300" simplePos="0" relativeHeight="251672576" behindDoc="0" locked="0" layoutInCell="1" allowOverlap="1" wp14:anchorId="22056A7B" wp14:editId="6D0E406C">
                <wp:simplePos x="0" y="0"/>
                <wp:positionH relativeFrom="column">
                  <wp:posOffset>6527800</wp:posOffset>
                </wp:positionH>
                <wp:positionV relativeFrom="paragraph">
                  <wp:posOffset>383540</wp:posOffset>
                </wp:positionV>
                <wp:extent cx="49530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95300" cy="1714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DED07F" id="Rectangle 6" o:spid="_x0000_s1026" style="position:absolute;margin-left:514pt;margin-top:30.2pt;width:39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" fillcolor="#f79646 [3209]" strokecolor="#974706 [1609]" strokeweight="2pt"/>
            </w:pict>
          </mc:Fallback>
        </mc:AlternateContent>
      </w:r>
      <w:r w:rsidR="00052894">
        <w:rPr>
          <w:rFonts w:ascii="Lato" w:hAnsi="Lato"/>
          <w:noProof/>
          <w:sz w:val="24"/>
          <w:szCs w:val="24"/>
          <w:lang w:bidi="ar-SA"/>
        </w:rPr>
        <mc:AlternateContent>
          <mc:Choice Requires="wps">
            <w:drawing>
              <wp:anchor distT="0" distB="0" distL="114300" distR="114300" simplePos="0" relativeHeight="251670528" behindDoc="0" locked="0" layoutInCell="1" allowOverlap="1" wp14:anchorId="5F80F7CF" wp14:editId="562A104C">
                <wp:simplePos x="0" y="0"/>
                <wp:positionH relativeFrom="column">
                  <wp:posOffset>6527800</wp:posOffset>
                </wp:positionH>
                <wp:positionV relativeFrom="paragraph">
                  <wp:posOffset>52070</wp:posOffset>
                </wp:positionV>
                <wp:extent cx="49530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95300"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DF8753" id="Rectangle 2" o:spid="_x0000_s1026" style="position:absolute;margin-left:514pt;margin-top:4.1pt;width:39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" fillcolor="#4f81bd [3204]" strokecolor="#243f60 [1604]" strokeweight="2pt"/>
            </w:pict>
          </mc:Fallback>
        </mc:AlternateContent>
      </w:r>
      <w:r w:rsidR="00052894">
        <w:rPr>
          <w:rFonts w:ascii="Lato" w:hAnsi="Lato"/>
          <w:noProof/>
          <w:sz w:val="24"/>
          <w:szCs w:val="24"/>
          <w:lang w:bidi="ar-SA"/>
        </w:rPr>
        <mc:AlternateContent>
          <mc:Choice Requires="wps">
            <w:drawing>
              <wp:anchor distT="0" distB="0" distL="114300" distR="114300" simplePos="0" relativeHeight="251669504" behindDoc="0" locked="0" layoutInCell="1" allowOverlap="1" wp14:anchorId="6C30E234" wp14:editId="28D8A3C2">
                <wp:simplePos x="0" y="0"/>
                <wp:positionH relativeFrom="column">
                  <wp:posOffset>7042150</wp:posOffset>
                </wp:positionH>
                <wp:positionV relativeFrom="paragraph">
                  <wp:posOffset>13970</wp:posOffset>
                </wp:positionV>
                <wp:extent cx="2771775" cy="676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771775" cy="676275"/>
                        </a:xfrm>
                        <a:prstGeom prst="rect">
                          <a:avLst/>
                        </a:prstGeom>
                        <a:noFill/>
                        <a:ln w="6350">
                          <a:noFill/>
                        </a:ln>
                      </wps:spPr>
                      <wps:txbx>
                        <w:txbxContent>
                          <w:p w14:paraId="50C44287" w14:textId="5CF1EF9A" w:rsidR="001220C5" w:rsidRPr="00052894" w:rsidRDefault="001220C5">
                            <w:pPr>
                              <w:rPr>
                                <w:rFonts w:ascii="Lato" w:hAnsi="Lato"/>
                              </w:rPr>
                            </w:pPr>
                            <w:r w:rsidRPr="00052894">
                              <w:rPr>
                                <w:rFonts w:ascii="Lato" w:hAnsi="Lato"/>
                              </w:rPr>
                              <w:t>Actions for staff members</w:t>
                            </w:r>
                          </w:p>
                          <w:p w14:paraId="4881BDC9" w14:textId="63144A97" w:rsidR="001220C5" w:rsidRPr="00052894" w:rsidRDefault="001220C5">
                            <w:pPr>
                              <w:rPr>
                                <w:rFonts w:ascii="Lato" w:hAnsi="Lato"/>
                              </w:rPr>
                            </w:pPr>
                          </w:p>
                          <w:p w14:paraId="1C7E61CB" w14:textId="5BB28E31" w:rsidR="001220C5" w:rsidRPr="00052894" w:rsidRDefault="001220C5">
                            <w:pPr>
                              <w:rPr>
                                <w:rFonts w:ascii="Lato" w:hAnsi="Lato"/>
                              </w:rPr>
                            </w:pPr>
                            <w:r w:rsidRPr="00052894">
                              <w:rPr>
                                <w:rFonts w:ascii="Lato" w:hAnsi="Lato"/>
                              </w:rPr>
                              <w:t>Actions for Designated 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30E234" id="_x0000_t202" coordsize="21600,21600" o:spt="202" path="m,l,21600r21600,l21600,xe">
                <v:stroke joinstyle="miter"/>
                <v:path gradientshapeok="t" o:connecttype="rect"/>
              </v:shapetype>
              <v:shape id="Text Box 1" o:spid="_x0000_s1026" type="#_x0000_t202" style="position:absolute;left:0;text-align:left;margin-left:554.5pt;margin-top:1.1pt;width:218.2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" filled="f" stroked="f" strokeweight=".5pt">
                <v:textbox>
                  <w:txbxContent>
                    <w:p w14:paraId="50C44287" w14:textId="5CF1EF9A" w:rsidR="001220C5" w:rsidRPr="00052894" w:rsidRDefault="001220C5">
                      <w:pPr>
                        <w:rPr>
                          <w:rFonts w:ascii="Lato" w:hAnsi="Lato"/>
                        </w:rPr>
                      </w:pPr>
                      <w:r w:rsidRPr="00052894">
                        <w:rPr>
                          <w:rFonts w:ascii="Lato" w:hAnsi="Lato"/>
                        </w:rPr>
                        <w:t>Actions for staff members</w:t>
                      </w:r>
                    </w:p>
                    <w:p w14:paraId="4881BDC9" w14:textId="63144A97" w:rsidR="001220C5" w:rsidRPr="00052894" w:rsidRDefault="001220C5">
                      <w:pPr>
                        <w:rPr>
                          <w:rFonts w:ascii="Lato" w:hAnsi="Lato"/>
                        </w:rPr>
                      </w:pPr>
                    </w:p>
                    <w:p w14:paraId="1C7E61CB" w14:textId="5BB28E31" w:rsidR="001220C5" w:rsidRPr="00052894" w:rsidRDefault="001220C5">
                      <w:pPr>
                        <w:rPr>
                          <w:rFonts w:ascii="Lato" w:hAnsi="Lato"/>
                        </w:rPr>
                      </w:pPr>
                      <w:r w:rsidRPr="00052894">
                        <w:rPr>
                          <w:rFonts w:ascii="Lato" w:hAnsi="Lato"/>
                        </w:rPr>
                        <w:t>Actions for Designated Safeguarding Lead</w:t>
                      </w:r>
                    </w:p>
                  </w:txbxContent>
                </v:textbox>
              </v:shape>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91008" behindDoc="0" locked="0" layoutInCell="1" allowOverlap="1" wp14:anchorId="532E4BB4" wp14:editId="4F38DB16">
                <wp:simplePos x="0" y="0"/>
                <wp:positionH relativeFrom="column">
                  <wp:posOffset>7556500</wp:posOffset>
                </wp:positionH>
                <wp:positionV relativeFrom="paragraph">
                  <wp:posOffset>4488815</wp:posOffset>
                </wp:positionV>
                <wp:extent cx="1609725" cy="12192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609725" cy="12192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1D9C0A8" w14:textId="1F02D356" w:rsidR="001220C5" w:rsidRPr="00052894" w:rsidRDefault="001220C5" w:rsidP="00052894">
                            <w:pPr>
                              <w:jc w:val="center"/>
                              <w:rPr>
                                <w:rFonts w:ascii="Lato" w:hAnsi="Lato"/>
                                <w:sz w:val="24"/>
                              </w:rPr>
                            </w:pPr>
                            <w:r w:rsidRPr="00052894">
                              <w:rPr>
                                <w:rFonts w:ascii="Lato" w:hAnsi="Lato"/>
                                <w:sz w:val="24"/>
                              </w:rPr>
                              <w:t>Review safeguarding incidents and procedures at quarterly Safeguarding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2E4BB4" id="Rectangle 23" o:spid="_x0000_s1027" style="position:absolute;left:0;text-align:left;margin-left:595pt;margin-top:353.45pt;width:126.75pt;height:9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" fillcolor="#f79646 [3209]" strokecolor="#974706 [1609]" strokeweight="2pt">
                <v:textbox>
                  <w:txbxContent>
                    <w:p w14:paraId="11D9C0A8" w14:textId="1F02D356" w:rsidR="001220C5" w:rsidRPr="00052894" w:rsidRDefault="001220C5" w:rsidP="00052894">
                      <w:pPr>
                        <w:jc w:val="center"/>
                        <w:rPr>
                          <w:rFonts w:ascii="Lato" w:hAnsi="Lato"/>
                          <w:sz w:val="24"/>
                        </w:rPr>
                      </w:pPr>
                      <w:r w:rsidRPr="00052894">
                        <w:rPr>
                          <w:rFonts w:ascii="Lato" w:hAnsi="Lato"/>
                          <w:sz w:val="24"/>
                        </w:rPr>
                        <w:t>Review safeguarding incidents and procedures at quarterly Safeguarding Meeting</w:t>
                      </w:r>
                    </w:p>
                  </w:txbxContent>
                </v:textbox>
              </v:rec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703296" behindDoc="0" locked="0" layoutInCell="1" allowOverlap="1" wp14:anchorId="7E5941FE" wp14:editId="3728A367">
                <wp:simplePos x="0" y="0"/>
                <wp:positionH relativeFrom="column">
                  <wp:posOffset>8185150</wp:posOffset>
                </wp:positionH>
                <wp:positionV relativeFrom="paragraph">
                  <wp:posOffset>3907790</wp:posOffset>
                </wp:positionV>
                <wp:extent cx="390525" cy="447675"/>
                <wp:effectExtent l="19050" t="0" r="28575" b="47625"/>
                <wp:wrapNone/>
                <wp:docPr id="34" name="Down Arrow 34"/>
                <wp:cNvGraphicFramePr/>
                <a:graphic xmlns:a="http://schemas.openxmlformats.org/drawingml/2006/main">
                  <a:graphicData uri="http://schemas.microsoft.com/office/word/2010/wordprocessingShape">
                    <wps:wsp>
                      <wps:cNvSpPr/>
                      <wps:spPr>
                        <a:xfrm>
                          <a:off x="0" y="0"/>
                          <a:ext cx="390525" cy="4476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44F6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style="position:absolute;margin-left:644.5pt;margin-top:307.7pt;width:30.75pt;height:35.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" adj="12179" fillcolor="#f79646 [3209]" strokecolor="#974706 [1609]" strokeweight="2p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88960" behindDoc="0" locked="0" layoutInCell="1" allowOverlap="1" wp14:anchorId="1167B26A" wp14:editId="0C86D187">
                <wp:simplePos x="0" y="0"/>
                <wp:positionH relativeFrom="column">
                  <wp:posOffset>7556500</wp:posOffset>
                </wp:positionH>
                <wp:positionV relativeFrom="paragraph">
                  <wp:posOffset>2583815</wp:posOffset>
                </wp:positionV>
                <wp:extent cx="1609725" cy="12192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609725" cy="12192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696F593" w14:textId="065F1799" w:rsidR="001220C5" w:rsidRPr="00052894" w:rsidRDefault="001220C5" w:rsidP="00052894">
                            <w:pPr>
                              <w:jc w:val="center"/>
                              <w:rPr>
                                <w:rFonts w:ascii="Lato" w:hAnsi="Lato"/>
                                <w:sz w:val="24"/>
                              </w:rPr>
                            </w:pPr>
                            <w:r w:rsidRPr="00052894">
                              <w:rPr>
                                <w:rFonts w:ascii="Lato" w:hAnsi="Lato"/>
                                <w:sz w:val="24"/>
                              </w:rPr>
                              <w:t>Add information to the Safeguarding Report Form completed by the staff member and store securely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7B26A" id="Rectangle 22" o:spid="_x0000_s1028" style="position:absolute;left:0;text-align:left;margin-left:595pt;margin-top:203.45pt;width:126.75pt;height:9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" fillcolor="#f79646 [3209]" strokecolor="#974706 [1609]" strokeweight="2pt">
                <v:textbox>
                  <w:txbxContent>
                    <w:p w14:paraId="7696F593" w14:textId="065F1799" w:rsidR="001220C5" w:rsidRPr="00052894" w:rsidRDefault="001220C5" w:rsidP="00052894">
                      <w:pPr>
                        <w:jc w:val="center"/>
                        <w:rPr>
                          <w:rFonts w:ascii="Lato" w:hAnsi="Lato"/>
                          <w:sz w:val="24"/>
                        </w:rPr>
                      </w:pPr>
                      <w:r w:rsidRPr="00052894">
                        <w:rPr>
                          <w:rFonts w:ascii="Lato" w:hAnsi="Lato"/>
                          <w:sz w:val="24"/>
                        </w:rPr>
                        <w:t>Add information to the Safeguarding Report Form completed by the staff member and store securely</w:t>
                      </w:r>
                    </w:p>
                  </w:txbxContent>
                </v:textbox>
              </v:rec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701248" behindDoc="0" locked="0" layoutInCell="1" allowOverlap="1" wp14:anchorId="5540CA99" wp14:editId="063A032C">
                <wp:simplePos x="0" y="0"/>
                <wp:positionH relativeFrom="column">
                  <wp:posOffset>6994525</wp:posOffset>
                </wp:positionH>
                <wp:positionV relativeFrom="paragraph">
                  <wp:posOffset>2717165</wp:posOffset>
                </wp:positionV>
                <wp:extent cx="390525" cy="447675"/>
                <wp:effectExtent l="9525" t="9525" r="38100" b="38100"/>
                <wp:wrapNone/>
                <wp:docPr id="28" name="Down Arrow 28"/>
                <wp:cNvGraphicFramePr/>
                <a:graphic xmlns:a="http://schemas.openxmlformats.org/drawingml/2006/main">
                  <a:graphicData uri="http://schemas.microsoft.com/office/word/2010/wordprocessingShape">
                    <wps:wsp>
                      <wps:cNvSpPr/>
                      <wps:spPr>
                        <a:xfrm rot="16200000">
                          <a:off x="0" y="0"/>
                          <a:ext cx="390525" cy="4476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5AE530" id="Down Arrow 28" o:spid="_x0000_s1026" type="#_x0000_t67" style="position:absolute;margin-left:550.75pt;margin-top:213.95pt;width:30.75pt;height:35.25pt;rotation:-90;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" adj="12179" fillcolor="#f79646 [3209]" strokecolor="#974706 [1609]" strokeweight="2p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99200" behindDoc="0" locked="0" layoutInCell="1" allowOverlap="1" wp14:anchorId="2050BCE7" wp14:editId="3A3E0D24">
                <wp:simplePos x="0" y="0"/>
                <wp:positionH relativeFrom="column">
                  <wp:posOffset>6994525</wp:posOffset>
                </wp:positionH>
                <wp:positionV relativeFrom="paragraph">
                  <wp:posOffset>3317240</wp:posOffset>
                </wp:positionV>
                <wp:extent cx="390525" cy="447675"/>
                <wp:effectExtent l="9525" t="9525" r="38100" b="38100"/>
                <wp:wrapNone/>
                <wp:docPr id="27" name="Down Arrow 27"/>
                <wp:cNvGraphicFramePr/>
                <a:graphic xmlns:a="http://schemas.openxmlformats.org/drawingml/2006/main">
                  <a:graphicData uri="http://schemas.microsoft.com/office/word/2010/wordprocessingShape">
                    <wps:wsp>
                      <wps:cNvSpPr/>
                      <wps:spPr>
                        <a:xfrm rot="16200000">
                          <a:off x="0" y="0"/>
                          <a:ext cx="390525" cy="4476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761672" id="Down Arrow 27" o:spid="_x0000_s1026" type="#_x0000_t67" style="position:absolute;margin-left:550.75pt;margin-top:261.2pt;width:30.75pt;height:35.25pt;rotation:-90;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" adj="12179" fillcolor="#f79646 [3209]" strokecolor="#974706 [1609]" strokeweight="2p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97152" behindDoc="0" locked="0" layoutInCell="1" allowOverlap="1" wp14:anchorId="4FABEDEF" wp14:editId="2844BF52">
                <wp:simplePos x="0" y="0"/>
                <wp:positionH relativeFrom="column">
                  <wp:posOffset>4714875</wp:posOffset>
                </wp:positionH>
                <wp:positionV relativeFrom="paragraph">
                  <wp:posOffset>3342640</wp:posOffset>
                </wp:positionV>
                <wp:extent cx="390525" cy="447675"/>
                <wp:effectExtent l="9525" t="9525" r="38100" b="38100"/>
                <wp:wrapNone/>
                <wp:docPr id="26" name="Down Arrow 26"/>
                <wp:cNvGraphicFramePr/>
                <a:graphic xmlns:a="http://schemas.openxmlformats.org/drawingml/2006/main">
                  <a:graphicData uri="http://schemas.microsoft.com/office/word/2010/wordprocessingShape">
                    <wps:wsp>
                      <wps:cNvSpPr/>
                      <wps:spPr>
                        <a:xfrm rot="16200000">
                          <a:off x="0" y="0"/>
                          <a:ext cx="390525" cy="4476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4B73CE" id="Down Arrow 26" o:spid="_x0000_s1026" type="#_x0000_t67" style="position:absolute;margin-left:371.25pt;margin-top:263.2pt;width:30.75pt;height:35.25pt;rotation:-90;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" adj="12179" fillcolor="#f79646 [3209]" strokecolor="#974706 [1609]" strokeweight="2p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95104" behindDoc="0" locked="0" layoutInCell="1" allowOverlap="1" wp14:anchorId="51D07B9C" wp14:editId="4A27DEF1">
                <wp:simplePos x="0" y="0"/>
                <wp:positionH relativeFrom="column">
                  <wp:posOffset>4718050</wp:posOffset>
                </wp:positionH>
                <wp:positionV relativeFrom="paragraph">
                  <wp:posOffset>2669540</wp:posOffset>
                </wp:positionV>
                <wp:extent cx="390525" cy="447675"/>
                <wp:effectExtent l="9525" t="9525" r="38100" b="38100"/>
                <wp:wrapNone/>
                <wp:docPr id="25" name="Down Arrow 25"/>
                <wp:cNvGraphicFramePr/>
                <a:graphic xmlns:a="http://schemas.openxmlformats.org/drawingml/2006/main">
                  <a:graphicData uri="http://schemas.microsoft.com/office/word/2010/wordprocessingShape">
                    <wps:wsp>
                      <wps:cNvSpPr/>
                      <wps:spPr>
                        <a:xfrm rot="16200000">
                          <a:off x="0" y="0"/>
                          <a:ext cx="390525" cy="4476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0FF9F7" id="Down Arrow 25" o:spid="_x0000_s1026" type="#_x0000_t67" style="position:absolute;margin-left:371.5pt;margin-top:210.2pt;width:30.75pt;height:35.25pt;rotation:-90;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" adj="12179" fillcolor="#f79646 [3209]" strokecolor="#974706 [1609]" strokeweight="2p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84864" behindDoc="0" locked="0" layoutInCell="1" allowOverlap="1" wp14:anchorId="2D1A227A" wp14:editId="6FE4E6A0">
                <wp:simplePos x="0" y="0"/>
                <wp:positionH relativeFrom="column">
                  <wp:posOffset>5232400</wp:posOffset>
                </wp:positionH>
                <wp:positionV relativeFrom="paragraph">
                  <wp:posOffset>3260090</wp:posOffset>
                </wp:positionV>
                <wp:extent cx="1609725" cy="12192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609725" cy="12192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AE3D7BE" w14:textId="30FCD1FA" w:rsidR="001220C5" w:rsidRPr="00052894" w:rsidRDefault="001220C5" w:rsidP="00052894">
                            <w:pPr>
                              <w:jc w:val="center"/>
                              <w:rPr>
                                <w:rFonts w:ascii="Lato" w:hAnsi="Lato"/>
                                <w:sz w:val="24"/>
                              </w:rPr>
                            </w:pPr>
                            <w:r w:rsidRPr="00052894">
                              <w:rPr>
                                <w:rFonts w:ascii="Lato" w:hAnsi="Lato"/>
                                <w:sz w:val="24"/>
                              </w:rPr>
                              <w:t>If no, decide on other appropriate actions</w:t>
                            </w:r>
                            <w:r>
                              <w:rPr>
                                <w:rFonts w:ascii="Lato" w:hAnsi="Lato"/>
                                <w:sz w:val="24"/>
                              </w:rPr>
                              <w:t xml:space="preserve"> </w:t>
                            </w:r>
                            <w:r w:rsidRPr="00052894">
                              <w:rPr>
                                <w:rFonts w:ascii="Lato" w:hAnsi="Lato"/>
                                <w:sz w:val="24"/>
                              </w:rPr>
                              <w:t>e.g. specialist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1A227A" id="Rectangle 20" o:spid="_x0000_s1029" style="position:absolute;left:0;text-align:left;margin-left:412pt;margin-top:256.7pt;width:126.75pt;height:9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" fillcolor="#f79646 [3209]" strokecolor="#974706 [1609]" strokeweight="2pt">
                <v:textbox>
                  <w:txbxContent>
                    <w:p w14:paraId="6AE3D7BE" w14:textId="30FCD1FA" w:rsidR="001220C5" w:rsidRPr="00052894" w:rsidRDefault="001220C5" w:rsidP="00052894">
                      <w:pPr>
                        <w:jc w:val="center"/>
                        <w:rPr>
                          <w:rFonts w:ascii="Lato" w:hAnsi="Lato"/>
                          <w:sz w:val="24"/>
                        </w:rPr>
                      </w:pPr>
                      <w:r w:rsidRPr="00052894">
                        <w:rPr>
                          <w:rFonts w:ascii="Lato" w:hAnsi="Lato"/>
                          <w:sz w:val="24"/>
                        </w:rPr>
                        <w:t>If no, decide on other appropriate actions</w:t>
                      </w:r>
                      <w:r>
                        <w:rPr>
                          <w:rFonts w:ascii="Lato" w:hAnsi="Lato"/>
                          <w:sz w:val="24"/>
                        </w:rPr>
                        <w:t xml:space="preserve"> </w:t>
                      </w:r>
                      <w:r w:rsidRPr="00052894">
                        <w:rPr>
                          <w:rFonts w:ascii="Lato" w:hAnsi="Lato"/>
                          <w:sz w:val="24"/>
                        </w:rPr>
                        <w:t>e.g. specialist support</w:t>
                      </w:r>
                    </w:p>
                  </w:txbxContent>
                </v:textbox>
              </v:rec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86912" behindDoc="0" locked="0" layoutInCell="1" allowOverlap="1" wp14:anchorId="21554333" wp14:editId="7F458E94">
                <wp:simplePos x="0" y="0"/>
                <wp:positionH relativeFrom="column">
                  <wp:posOffset>5222875</wp:posOffset>
                </wp:positionH>
                <wp:positionV relativeFrom="paragraph">
                  <wp:posOffset>1888490</wp:posOffset>
                </wp:positionV>
                <wp:extent cx="1609725" cy="12192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609725" cy="12192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EAE2B0F" w14:textId="1689E595" w:rsidR="001220C5" w:rsidRPr="00052894" w:rsidRDefault="001220C5" w:rsidP="00052894">
                            <w:pPr>
                              <w:jc w:val="center"/>
                              <w:rPr>
                                <w:rFonts w:ascii="Lato" w:hAnsi="Lato"/>
                                <w:sz w:val="24"/>
                              </w:rPr>
                            </w:pPr>
                            <w:r w:rsidRPr="00052894">
                              <w:rPr>
                                <w:rFonts w:ascii="Lato" w:hAnsi="Lato"/>
                                <w:sz w:val="24"/>
                              </w:rPr>
                              <w:t>If yes, contact the Police or Child or Adult Social Care Team and follow up in writing within 48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554333" id="Rectangle 21" o:spid="_x0000_s1030" style="position:absolute;left:0;text-align:left;margin-left:411.25pt;margin-top:148.7pt;width:126.75pt;height:9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" fillcolor="#f79646 [3209]" strokecolor="#974706 [1609]" strokeweight="2pt">
                <v:textbox>
                  <w:txbxContent>
                    <w:p w14:paraId="4EAE2B0F" w14:textId="1689E595" w:rsidR="001220C5" w:rsidRPr="00052894" w:rsidRDefault="001220C5" w:rsidP="00052894">
                      <w:pPr>
                        <w:jc w:val="center"/>
                        <w:rPr>
                          <w:rFonts w:ascii="Lato" w:hAnsi="Lato"/>
                          <w:sz w:val="24"/>
                        </w:rPr>
                      </w:pPr>
                      <w:r w:rsidRPr="00052894">
                        <w:rPr>
                          <w:rFonts w:ascii="Lato" w:hAnsi="Lato"/>
                          <w:sz w:val="24"/>
                        </w:rPr>
                        <w:t>If yes, contact the Police or Child or Adult Social Care Team and follow up in writing within 48 hours</w:t>
                      </w:r>
                    </w:p>
                  </w:txbxContent>
                </v:textbox>
              </v:rec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82816" behindDoc="0" locked="0" layoutInCell="1" allowOverlap="1" wp14:anchorId="6C918177" wp14:editId="300766DF">
                <wp:simplePos x="0" y="0"/>
                <wp:positionH relativeFrom="column">
                  <wp:posOffset>2936875</wp:posOffset>
                </wp:positionH>
                <wp:positionV relativeFrom="paragraph">
                  <wp:posOffset>2593340</wp:posOffset>
                </wp:positionV>
                <wp:extent cx="1609725" cy="12192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609725" cy="12192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B4AB510" w14:textId="27C8062D" w:rsidR="001220C5" w:rsidRPr="00052894" w:rsidRDefault="001220C5" w:rsidP="00052894">
                            <w:pPr>
                              <w:jc w:val="center"/>
                              <w:rPr>
                                <w:rFonts w:ascii="Lato" w:hAnsi="Lato"/>
                                <w:sz w:val="24"/>
                              </w:rPr>
                            </w:pPr>
                            <w:r w:rsidRPr="00052894">
                              <w:rPr>
                                <w:rFonts w:ascii="Lato" w:hAnsi="Lato"/>
                                <w:sz w:val="24"/>
                              </w:rPr>
                              <w:t>Decide if a referral is required to Child Protection or Adult Safeguarding Authorities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918177" id="Rectangle 16" o:spid="_x0000_s1031" style="position:absolute;left:0;text-align:left;margin-left:231.25pt;margin-top:204.2pt;width:126.75pt;height:9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" fillcolor="#f79646 [3209]" strokecolor="#974706 [1609]" strokeweight="2pt">
                <v:textbox>
                  <w:txbxContent>
                    <w:p w14:paraId="0B4AB510" w14:textId="27C8062D" w:rsidR="001220C5" w:rsidRPr="00052894" w:rsidRDefault="001220C5" w:rsidP="00052894">
                      <w:pPr>
                        <w:jc w:val="center"/>
                        <w:rPr>
                          <w:rFonts w:ascii="Lato" w:hAnsi="Lato"/>
                          <w:sz w:val="24"/>
                        </w:rPr>
                      </w:pPr>
                      <w:r w:rsidRPr="00052894">
                        <w:rPr>
                          <w:rFonts w:ascii="Lato" w:hAnsi="Lato"/>
                          <w:sz w:val="24"/>
                        </w:rPr>
                        <w:t>Decide if a referral is required to Child Protection or Adult Safeguarding Authorities</w:t>
                      </w:r>
                    </w:p>
                  </w:txbxContent>
                </v:textbox>
              </v:rec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93056" behindDoc="0" locked="0" layoutInCell="1" allowOverlap="1" wp14:anchorId="0D2EBA5B" wp14:editId="2230CAE1">
                <wp:simplePos x="0" y="0"/>
                <wp:positionH relativeFrom="column">
                  <wp:posOffset>2413000</wp:posOffset>
                </wp:positionH>
                <wp:positionV relativeFrom="paragraph">
                  <wp:posOffset>2993390</wp:posOffset>
                </wp:positionV>
                <wp:extent cx="390525" cy="447675"/>
                <wp:effectExtent l="9525" t="9525" r="38100" b="38100"/>
                <wp:wrapNone/>
                <wp:docPr id="24" name="Down Arrow 24"/>
                <wp:cNvGraphicFramePr/>
                <a:graphic xmlns:a="http://schemas.openxmlformats.org/drawingml/2006/main">
                  <a:graphicData uri="http://schemas.microsoft.com/office/word/2010/wordprocessingShape">
                    <wps:wsp>
                      <wps:cNvSpPr/>
                      <wps:spPr>
                        <a:xfrm rot="16200000">
                          <a:off x="0" y="0"/>
                          <a:ext cx="390525" cy="4476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EDDB89" id="Down Arrow 24" o:spid="_x0000_s1026" type="#_x0000_t67" style="position:absolute;margin-left:190pt;margin-top:235.7pt;width:30.75pt;height:35.25pt;rotation:-9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" adj="12179" fillcolor="#f79646 [3209]" strokecolor="#974706 [1609]" strokeweight="2p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80768" behindDoc="0" locked="0" layoutInCell="1" allowOverlap="1" wp14:anchorId="5DFC567C" wp14:editId="0B3706F7">
                <wp:simplePos x="0" y="0"/>
                <wp:positionH relativeFrom="column">
                  <wp:posOffset>955675</wp:posOffset>
                </wp:positionH>
                <wp:positionV relativeFrom="paragraph">
                  <wp:posOffset>3936365</wp:posOffset>
                </wp:positionV>
                <wp:extent cx="390525" cy="447675"/>
                <wp:effectExtent l="19050" t="0" r="28575" b="47625"/>
                <wp:wrapNone/>
                <wp:docPr id="14" name="Down Arrow 14"/>
                <wp:cNvGraphicFramePr/>
                <a:graphic xmlns:a="http://schemas.openxmlformats.org/drawingml/2006/main">
                  <a:graphicData uri="http://schemas.microsoft.com/office/word/2010/wordprocessingShape">
                    <wps:wsp>
                      <wps:cNvSpPr/>
                      <wps:spPr>
                        <a:xfrm>
                          <a:off x="0" y="0"/>
                          <a:ext cx="3905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77FA59" id="Down Arrow 14" o:spid="_x0000_s1026" type="#_x0000_t67" style="position:absolute;margin-left:75.25pt;margin-top:309.95pt;width:30.75pt;height:3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" adj="12179" fillcolor="#4f81bd [3204]" strokecolor="#243f60 [1604]" strokeweight="2p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77696" behindDoc="0" locked="0" layoutInCell="1" allowOverlap="1" wp14:anchorId="7E56B6D0" wp14:editId="5582DCDF">
                <wp:simplePos x="0" y="0"/>
                <wp:positionH relativeFrom="column">
                  <wp:posOffset>88900</wp:posOffset>
                </wp:positionH>
                <wp:positionV relativeFrom="paragraph">
                  <wp:posOffset>4479290</wp:posOffset>
                </wp:positionV>
                <wp:extent cx="2181225" cy="12192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181225"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5CD2B6" w14:textId="70A5096A" w:rsidR="001220C5" w:rsidRPr="00052894" w:rsidRDefault="001220C5" w:rsidP="00052894">
                            <w:pPr>
                              <w:jc w:val="center"/>
                              <w:rPr>
                                <w:rFonts w:ascii="Lato" w:hAnsi="Lato"/>
                                <w:sz w:val="24"/>
                              </w:rPr>
                            </w:pPr>
                            <w:r w:rsidRPr="00052894">
                              <w:rPr>
                                <w:rFonts w:ascii="Lato" w:hAnsi="Lato"/>
                                <w:sz w:val="24"/>
                              </w:rPr>
                              <w:t>Complete a Safeguarding Report Form and pass securely to the Designated Safeguarding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56B6D0" id="Rectangle 12" o:spid="_x0000_s1032" style="position:absolute;left:0;text-align:left;margin-left:7pt;margin-top:352.7pt;width:171.75pt;height:9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" fillcolor="#4f81bd [3204]" strokecolor="#243f60 [1604]" strokeweight="2pt">
                <v:textbox>
                  <w:txbxContent>
                    <w:p w14:paraId="705CD2B6" w14:textId="70A5096A" w:rsidR="001220C5" w:rsidRPr="00052894" w:rsidRDefault="001220C5" w:rsidP="00052894">
                      <w:pPr>
                        <w:jc w:val="center"/>
                        <w:rPr>
                          <w:rFonts w:ascii="Lato" w:hAnsi="Lato"/>
                          <w:sz w:val="24"/>
                        </w:rPr>
                      </w:pPr>
                      <w:r w:rsidRPr="00052894">
                        <w:rPr>
                          <w:rFonts w:ascii="Lato" w:hAnsi="Lato"/>
                          <w:sz w:val="24"/>
                        </w:rPr>
                        <w:t>Complete a Safeguarding Report Form and pass securely to the Designated Safeguarding Lead</w:t>
                      </w:r>
                    </w:p>
                  </w:txbxContent>
                </v:textbox>
              </v:rec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78720" behindDoc="0" locked="0" layoutInCell="1" allowOverlap="1" wp14:anchorId="57A90FD8" wp14:editId="23EEC54D">
                <wp:simplePos x="0" y="0"/>
                <wp:positionH relativeFrom="column">
                  <wp:posOffset>974725</wp:posOffset>
                </wp:positionH>
                <wp:positionV relativeFrom="paragraph">
                  <wp:posOffset>2069465</wp:posOffset>
                </wp:positionV>
                <wp:extent cx="390525" cy="447675"/>
                <wp:effectExtent l="19050" t="0" r="28575" b="47625"/>
                <wp:wrapNone/>
                <wp:docPr id="13" name="Down Arrow 13"/>
                <wp:cNvGraphicFramePr/>
                <a:graphic xmlns:a="http://schemas.openxmlformats.org/drawingml/2006/main">
                  <a:graphicData uri="http://schemas.microsoft.com/office/word/2010/wordprocessingShape">
                    <wps:wsp>
                      <wps:cNvSpPr/>
                      <wps:spPr>
                        <a:xfrm>
                          <a:off x="0" y="0"/>
                          <a:ext cx="3905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C4F00F" id="Down Arrow 13" o:spid="_x0000_s1026" type="#_x0000_t67" style="position:absolute;margin-left:76.75pt;margin-top:162.95pt;width:30.75pt;height:3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" adj="12179" fillcolor="#4f81bd [3204]" strokecolor="#243f60 [1604]" strokeweight="2p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73600" behindDoc="0" locked="0" layoutInCell="1" allowOverlap="1" wp14:anchorId="504EFB9D" wp14:editId="11A9966A">
                <wp:simplePos x="0" y="0"/>
                <wp:positionH relativeFrom="column">
                  <wp:posOffset>146050</wp:posOffset>
                </wp:positionH>
                <wp:positionV relativeFrom="paragraph">
                  <wp:posOffset>745490</wp:posOffset>
                </wp:positionV>
                <wp:extent cx="2181225" cy="1219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181225"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3C3655" w14:textId="41329C32" w:rsidR="001220C5" w:rsidRPr="00052894" w:rsidRDefault="001220C5" w:rsidP="00052894">
                            <w:pPr>
                              <w:jc w:val="center"/>
                              <w:rPr>
                                <w:rFonts w:ascii="Lato" w:hAnsi="Lato"/>
                                <w:sz w:val="24"/>
                              </w:rPr>
                            </w:pPr>
                            <w:r w:rsidRPr="00052894">
                              <w:rPr>
                                <w:rFonts w:ascii="Lato" w:hAnsi="Lato"/>
                                <w:sz w:val="24"/>
                              </w:rPr>
                              <w:t>Disclosure made or concern raised about a child or young person or vulnerable 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4EFB9D" id="Rectangle 10" o:spid="_x0000_s1033" style="position:absolute;left:0;text-align:left;margin-left:11.5pt;margin-top:58.7pt;width:171.75pt;height:9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" fillcolor="#4f81bd [3204]" strokecolor="#243f60 [1604]" strokeweight="2pt">
                <v:textbox>
                  <w:txbxContent>
                    <w:p w14:paraId="2F3C3655" w14:textId="41329C32" w:rsidR="001220C5" w:rsidRPr="00052894" w:rsidRDefault="001220C5" w:rsidP="00052894">
                      <w:pPr>
                        <w:jc w:val="center"/>
                        <w:rPr>
                          <w:rFonts w:ascii="Lato" w:hAnsi="Lato"/>
                          <w:sz w:val="24"/>
                        </w:rPr>
                      </w:pPr>
                      <w:r w:rsidRPr="00052894">
                        <w:rPr>
                          <w:rFonts w:ascii="Lato" w:hAnsi="Lato"/>
                          <w:sz w:val="24"/>
                        </w:rPr>
                        <w:t>Disclosure made or concern raised about a child or young person or vulnerable adult</w:t>
                      </w:r>
                    </w:p>
                  </w:txbxContent>
                </v:textbox>
              </v:rect>
            </w:pict>
          </mc:Fallback>
        </mc:AlternateContent>
      </w:r>
      <w:r w:rsidR="00052894" w:rsidRPr="00DF004F">
        <w:rPr>
          <w:rFonts w:ascii="Lato" w:hAnsi="Lato"/>
          <w:noProof/>
          <w:sz w:val="28"/>
          <w:szCs w:val="24"/>
          <w:lang w:bidi="ar-SA"/>
        </w:rPr>
        <mc:AlternateContent>
          <mc:Choice Requires="wps">
            <w:drawing>
              <wp:anchor distT="0" distB="0" distL="114300" distR="114300" simplePos="0" relativeHeight="251675648" behindDoc="0" locked="0" layoutInCell="1" allowOverlap="1" wp14:anchorId="57D1588F" wp14:editId="0A5D1D17">
                <wp:simplePos x="0" y="0"/>
                <wp:positionH relativeFrom="column">
                  <wp:posOffset>127000</wp:posOffset>
                </wp:positionH>
                <wp:positionV relativeFrom="paragraph">
                  <wp:posOffset>2621915</wp:posOffset>
                </wp:positionV>
                <wp:extent cx="2181225" cy="12192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181225"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EE1481" w14:textId="429C366D" w:rsidR="001220C5" w:rsidRPr="00052894" w:rsidRDefault="001220C5" w:rsidP="00052894">
                            <w:pPr>
                              <w:jc w:val="center"/>
                              <w:rPr>
                                <w:rFonts w:ascii="Lato" w:hAnsi="Lato"/>
                                <w:sz w:val="24"/>
                              </w:rPr>
                            </w:pPr>
                            <w:r w:rsidRPr="00052894">
                              <w:rPr>
                                <w:rFonts w:ascii="Lato" w:hAnsi="Lato"/>
                                <w:sz w:val="24"/>
                              </w:rPr>
                              <w:t>Contact the Designated Safeguarding Lead without delay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D1588F" id="Rectangle 11" o:spid="_x0000_s1034" style="position:absolute;left:0;text-align:left;margin-left:10pt;margin-top:206.45pt;width:171.75pt;height:9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" fillcolor="#4f81bd [3204]" strokecolor="#243f60 [1604]" strokeweight="2pt">
                <v:textbox>
                  <w:txbxContent>
                    <w:p w14:paraId="55EE1481" w14:textId="429C366D" w:rsidR="001220C5" w:rsidRPr="00052894" w:rsidRDefault="001220C5" w:rsidP="00052894">
                      <w:pPr>
                        <w:jc w:val="center"/>
                        <w:rPr>
                          <w:rFonts w:ascii="Lato" w:hAnsi="Lato"/>
                          <w:sz w:val="24"/>
                        </w:rPr>
                      </w:pPr>
                      <w:r w:rsidRPr="00052894">
                        <w:rPr>
                          <w:rFonts w:ascii="Lato" w:hAnsi="Lato"/>
                          <w:sz w:val="24"/>
                        </w:rPr>
                        <w:t>Contact the Designated Safeguarding Lead without delay</w:t>
                      </w:r>
                    </w:p>
                  </w:txbxContent>
                </v:textbox>
              </v:rect>
            </w:pict>
          </mc:Fallback>
        </mc:AlternateContent>
      </w:r>
      <w:r w:rsidR="00052894" w:rsidRPr="00DF004F">
        <w:rPr>
          <w:rFonts w:ascii="Lato" w:hAnsi="Lato"/>
          <w:b/>
          <w:sz w:val="28"/>
          <w:szCs w:val="24"/>
        </w:rPr>
        <w:t>SAFEGUARDING</w:t>
      </w:r>
      <w:r>
        <w:rPr>
          <w:rFonts w:ascii="Lato" w:hAnsi="Lato"/>
          <w:b/>
          <w:sz w:val="28"/>
          <w:szCs w:val="24"/>
        </w:rPr>
        <w:t xml:space="preserve"> FLOWCHAR</w:t>
      </w:r>
      <w:r w:rsidR="00E86495">
        <w:rPr>
          <w:rFonts w:ascii="Lato" w:hAnsi="Lato"/>
          <w:b/>
          <w:sz w:val="28"/>
          <w:szCs w:val="24"/>
        </w:rPr>
        <w:t>T</w:t>
      </w:r>
    </w:p>
    <w:p w14:paraId="01AED54E" w14:textId="49305E4E" w:rsidR="008C3CF0" w:rsidRPr="0051347A" w:rsidRDefault="00693290" w:rsidP="00DF004F">
      <w:pPr>
        <w:spacing w:before="75" w:line="360" w:lineRule="auto"/>
        <w:jc w:val="both"/>
        <w:rPr>
          <w:rFonts w:ascii="Lato" w:hAnsi="Lato"/>
          <w:b/>
          <w:sz w:val="28"/>
          <w:szCs w:val="24"/>
        </w:rPr>
      </w:pPr>
      <w:bookmarkStart w:id="6" w:name="_TOC_250006"/>
      <w:bookmarkEnd w:id="6"/>
      <w:r w:rsidRPr="0051347A">
        <w:rPr>
          <w:rFonts w:ascii="Lato" w:hAnsi="Lato"/>
          <w:b/>
          <w:sz w:val="28"/>
          <w:szCs w:val="24"/>
        </w:rPr>
        <w:t>12</w:t>
      </w:r>
      <w:r w:rsidR="00E43F6D" w:rsidRPr="0051347A">
        <w:rPr>
          <w:rFonts w:ascii="Lato" w:hAnsi="Lato"/>
          <w:b/>
          <w:sz w:val="28"/>
          <w:szCs w:val="24"/>
        </w:rPr>
        <w:t>.0 M</w:t>
      </w:r>
      <w:r w:rsidR="00052E67" w:rsidRPr="0051347A">
        <w:rPr>
          <w:rFonts w:ascii="Lato" w:hAnsi="Lato"/>
          <w:b/>
          <w:sz w:val="28"/>
          <w:szCs w:val="24"/>
        </w:rPr>
        <w:t>ANAGING ALLEGATIONS AGAINST STAFF AND VOLUNTEERS</w:t>
      </w:r>
    </w:p>
    <w:p w14:paraId="628AEDDF" w14:textId="280A4334" w:rsidR="008C3CF0" w:rsidRPr="00AE3C9C" w:rsidRDefault="006F39B7" w:rsidP="00DF004F">
      <w:pPr>
        <w:pStyle w:val="BodyText"/>
        <w:spacing w:before="94" w:line="360" w:lineRule="auto"/>
        <w:jc w:val="both"/>
        <w:rPr>
          <w:rFonts w:ascii="Lato" w:hAnsi="Lato"/>
          <w:sz w:val="24"/>
          <w:szCs w:val="24"/>
        </w:rPr>
      </w:pPr>
      <w:r w:rsidRPr="00AE3C9C">
        <w:rPr>
          <w:rFonts w:ascii="Lato" w:hAnsi="Lato"/>
          <w:sz w:val="24"/>
          <w:szCs w:val="24"/>
        </w:rPr>
        <w:t>Allegations against staff must</w:t>
      </w:r>
      <w:r w:rsidR="00192DE9" w:rsidRPr="00AE3C9C">
        <w:rPr>
          <w:rFonts w:ascii="Lato" w:hAnsi="Lato"/>
          <w:sz w:val="24"/>
          <w:szCs w:val="24"/>
        </w:rPr>
        <w:t xml:space="preserve"> be taken seriously and the following proc</w:t>
      </w:r>
      <w:r w:rsidR="00C929B0" w:rsidRPr="00AE3C9C">
        <w:rPr>
          <w:rFonts w:ascii="Lato" w:hAnsi="Lato"/>
          <w:sz w:val="24"/>
          <w:szCs w:val="24"/>
        </w:rPr>
        <w:t>ess will enable Groundwork Greater Manchester</w:t>
      </w:r>
      <w:r w:rsidR="00192DE9" w:rsidRPr="00AE3C9C">
        <w:rPr>
          <w:rFonts w:ascii="Lato" w:hAnsi="Lato"/>
          <w:sz w:val="24"/>
          <w:szCs w:val="24"/>
        </w:rPr>
        <w:t xml:space="preserve"> to approach any allegation in a consistent way and without prejudice.</w:t>
      </w:r>
    </w:p>
    <w:p w14:paraId="5C84E1AA" w14:textId="77777777" w:rsidR="00DF004F" w:rsidRDefault="00DF004F" w:rsidP="00DF004F">
      <w:pPr>
        <w:pStyle w:val="BodyText"/>
        <w:spacing w:line="360" w:lineRule="auto"/>
        <w:jc w:val="both"/>
        <w:rPr>
          <w:rFonts w:ascii="Lato" w:hAnsi="Lato"/>
          <w:sz w:val="24"/>
          <w:szCs w:val="24"/>
        </w:rPr>
      </w:pPr>
    </w:p>
    <w:p w14:paraId="20B3313C" w14:textId="0B7682CE" w:rsidR="008C3CF0" w:rsidRPr="00AE3C9C" w:rsidRDefault="00192DE9" w:rsidP="00DF004F">
      <w:pPr>
        <w:pStyle w:val="BodyText"/>
        <w:spacing w:line="360" w:lineRule="auto"/>
        <w:jc w:val="both"/>
        <w:rPr>
          <w:rFonts w:ascii="Lato" w:hAnsi="Lato"/>
          <w:sz w:val="24"/>
          <w:szCs w:val="24"/>
        </w:rPr>
      </w:pPr>
      <w:r w:rsidRPr="00AE3C9C">
        <w:rPr>
          <w:rFonts w:ascii="Lato" w:hAnsi="Lato"/>
          <w:sz w:val="24"/>
          <w:szCs w:val="24"/>
        </w:rPr>
        <w:t>This procedure aims to:</w:t>
      </w:r>
    </w:p>
    <w:p w14:paraId="32A6E363" w14:textId="1379901A"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nsure that participants are protected following an allegation of abuse by a member of staff;</w:t>
      </w:r>
    </w:p>
    <w:p w14:paraId="476E0ADB" w14:textId="04422430"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nsure that there is a fair, consistent and robust response to any allegations made so that any risk posed to participants is managed</w:t>
      </w:r>
      <w:r w:rsidR="00192DE9" w:rsidRPr="005E4728">
        <w:rPr>
          <w:rFonts w:ascii="Lato" w:hAnsi="Lato"/>
          <w:sz w:val="24"/>
          <w:szCs w:val="24"/>
        </w:rPr>
        <w:t xml:space="preserve"> </w:t>
      </w:r>
      <w:r w:rsidR="00192DE9" w:rsidRPr="00AE3C9C">
        <w:rPr>
          <w:rFonts w:ascii="Lato" w:hAnsi="Lato"/>
          <w:sz w:val="24"/>
          <w:szCs w:val="24"/>
        </w:rPr>
        <w:t>effectively;</w:t>
      </w:r>
    </w:p>
    <w:p w14:paraId="63A34EBF" w14:textId="53F7F64D"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F</w:t>
      </w:r>
      <w:r w:rsidR="00192DE9" w:rsidRPr="00AE3C9C">
        <w:rPr>
          <w:rFonts w:ascii="Lato" w:hAnsi="Lato"/>
          <w:sz w:val="24"/>
          <w:szCs w:val="24"/>
        </w:rPr>
        <w:t>acilitate an appropriate level of investigation into</w:t>
      </w:r>
      <w:r w:rsidR="00192DE9" w:rsidRPr="005E4728">
        <w:rPr>
          <w:rFonts w:ascii="Lato" w:hAnsi="Lato"/>
          <w:sz w:val="24"/>
          <w:szCs w:val="24"/>
        </w:rPr>
        <w:t xml:space="preserve"> </w:t>
      </w:r>
      <w:r w:rsidR="00192DE9" w:rsidRPr="00AE3C9C">
        <w:rPr>
          <w:rFonts w:ascii="Lato" w:hAnsi="Lato"/>
          <w:sz w:val="24"/>
          <w:szCs w:val="24"/>
        </w:rPr>
        <w:t>allegations;</w:t>
      </w:r>
    </w:p>
    <w:p w14:paraId="0B10D167" w14:textId="6865FE8C"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w:t>
      </w:r>
      <w:r w:rsidR="00C929B0" w:rsidRPr="00AE3C9C">
        <w:rPr>
          <w:rFonts w:ascii="Lato" w:hAnsi="Lato"/>
          <w:sz w:val="24"/>
          <w:szCs w:val="24"/>
        </w:rPr>
        <w:t>e that Groundwork Greater Manchester</w:t>
      </w:r>
      <w:r w:rsidR="00192DE9" w:rsidRPr="00AE3C9C">
        <w:rPr>
          <w:rFonts w:ascii="Lato" w:hAnsi="Lato"/>
          <w:sz w:val="24"/>
          <w:szCs w:val="24"/>
        </w:rPr>
        <w:t xml:space="preserve"> continues to fulfil its responsibilities towards members of</w:t>
      </w:r>
      <w:r w:rsidR="00192DE9" w:rsidRPr="005E4728">
        <w:rPr>
          <w:rFonts w:ascii="Lato" w:hAnsi="Lato"/>
          <w:sz w:val="24"/>
          <w:szCs w:val="24"/>
        </w:rPr>
        <w:t xml:space="preserve"> </w:t>
      </w:r>
      <w:r w:rsidR="00192DE9" w:rsidRPr="00AE3C9C">
        <w:rPr>
          <w:rFonts w:ascii="Lato" w:hAnsi="Lato"/>
          <w:sz w:val="24"/>
          <w:szCs w:val="24"/>
        </w:rPr>
        <w:t>staff;</w:t>
      </w:r>
    </w:p>
    <w:p w14:paraId="1F3E11FE" w14:textId="236FE3BF"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nsure that individuals are able to continue in their role if they have been subject to an allegation that is unfounded or</w:t>
      </w:r>
      <w:r w:rsidR="00192DE9" w:rsidRPr="005E4728">
        <w:rPr>
          <w:rFonts w:ascii="Lato" w:hAnsi="Lato"/>
          <w:sz w:val="24"/>
          <w:szCs w:val="24"/>
        </w:rPr>
        <w:t xml:space="preserve"> </w:t>
      </w:r>
      <w:r w:rsidR="00192DE9" w:rsidRPr="00AE3C9C">
        <w:rPr>
          <w:rFonts w:ascii="Lato" w:hAnsi="Lato"/>
          <w:sz w:val="24"/>
          <w:szCs w:val="24"/>
        </w:rPr>
        <w:t>malicious.</w:t>
      </w:r>
    </w:p>
    <w:p w14:paraId="30994B77" w14:textId="77777777" w:rsidR="00DF004F" w:rsidRDefault="00DF004F" w:rsidP="00DF004F">
      <w:pPr>
        <w:pStyle w:val="Heading3"/>
        <w:spacing w:before="1" w:line="360" w:lineRule="auto"/>
        <w:ind w:left="0"/>
        <w:jc w:val="both"/>
        <w:rPr>
          <w:rFonts w:ascii="Lato" w:hAnsi="Lato"/>
          <w:b w:val="0"/>
          <w:bCs w:val="0"/>
          <w:sz w:val="24"/>
          <w:szCs w:val="24"/>
        </w:rPr>
      </w:pPr>
    </w:p>
    <w:p w14:paraId="13D9AD9E" w14:textId="739EDD36" w:rsidR="008C3CF0" w:rsidRPr="00AE3C9C" w:rsidRDefault="00192DE9" w:rsidP="00DF004F">
      <w:pPr>
        <w:pStyle w:val="Heading3"/>
        <w:spacing w:before="1" w:line="360" w:lineRule="auto"/>
        <w:ind w:left="0"/>
        <w:jc w:val="both"/>
        <w:rPr>
          <w:rFonts w:ascii="Lato" w:hAnsi="Lato"/>
          <w:sz w:val="24"/>
          <w:szCs w:val="24"/>
        </w:rPr>
      </w:pPr>
      <w:r w:rsidRPr="00AE3C9C">
        <w:rPr>
          <w:rFonts w:ascii="Lato" w:hAnsi="Lato"/>
          <w:sz w:val="24"/>
          <w:szCs w:val="24"/>
        </w:rPr>
        <w:t>Action to be taken if an allegation is made or concerns are raised:</w:t>
      </w:r>
    </w:p>
    <w:p w14:paraId="3B1BF9FD" w14:textId="77777777" w:rsidR="008C3CF0" w:rsidRPr="00AE3C9C" w:rsidRDefault="00192DE9" w:rsidP="00E86495">
      <w:pPr>
        <w:pStyle w:val="BodyText"/>
        <w:spacing w:line="360" w:lineRule="auto"/>
        <w:jc w:val="both"/>
        <w:rPr>
          <w:rFonts w:ascii="Lato" w:hAnsi="Lato"/>
          <w:sz w:val="24"/>
          <w:szCs w:val="24"/>
        </w:rPr>
      </w:pPr>
      <w:r w:rsidRPr="00AE3C9C">
        <w:rPr>
          <w:rFonts w:ascii="Lato" w:hAnsi="Lato"/>
          <w:sz w:val="24"/>
          <w:szCs w:val="24"/>
        </w:rPr>
        <w:t>The person to whom the allegation has been made or who has a concern should:</w:t>
      </w:r>
    </w:p>
    <w:p w14:paraId="5A0AA9EF" w14:textId="19B01FB5" w:rsidR="00DB222F"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ontact a Designated Safeguarding Lead as soon as possible and inform them of the allegation or concerns;</w:t>
      </w:r>
    </w:p>
    <w:p w14:paraId="66261009" w14:textId="2832F27C"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M</w:t>
      </w:r>
      <w:r w:rsidR="00192DE9" w:rsidRPr="00AE3C9C">
        <w:rPr>
          <w:rFonts w:ascii="Lato" w:hAnsi="Lato"/>
          <w:sz w:val="24"/>
          <w:szCs w:val="24"/>
        </w:rPr>
        <w:t>ake a written recording using the</w:t>
      </w:r>
      <w:r w:rsidR="00192DE9" w:rsidRPr="005E4728">
        <w:rPr>
          <w:rFonts w:ascii="Lato" w:hAnsi="Lato"/>
          <w:sz w:val="24"/>
          <w:szCs w:val="24"/>
        </w:rPr>
        <w:t xml:space="preserve"> </w:t>
      </w:r>
      <w:r w:rsidR="00192DE9" w:rsidRPr="005E4728">
        <w:rPr>
          <w:rFonts w:ascii="Lato" w:hAnsi="Lato"/>
          <w:b/>
          <w:sz w:val="24"/>
          <w:szCs w:val="24"/>
        </w:rPr>
        <w:t>Safeguarding Report Form (App</w:t>
      </w:r>
      <w:r w:rsidR="0054406A" w:rsidRPr="005E4728">
        <w:rPr>
          <w:rFonts w:ascii="Lato" w:hAnsi="Lato"/>
          <w:b/>
          <w:sz w:val="24"/>
          <w:szCs w:val="24"/>
        </w:rPr>
        <w:t>endix</w:t>
      </w:r>
      <w:r w:rsidR="00192DE9" w:rsidRPr="005E4728">
        <w:rPr>
          <w:rFonts w:ascii="Lato" w:hAnsi="Lato"/>
          <w:b/>
          <w:sz w:val="24"/>
          <w:szCs w:val="24"/>
        </w:rPr>
        <w:t xml:space="preserve"> 1)</w:t>
      </w:r>
      <w:r w:rsidR="00192DE9" w:rsidRPr="005E4728">
        <w:rPr>
          <w:rFonts w:ascii="Lato" w:hAnsi="Lato"/>
          <w:sz w:val="24"/>
          <w:szCs w:val="24"/>
        </w:rPr>
        <w:t>;</w:t>
      </w:r>
    </w:p>
    <w:p w14:paraId="5D421DC8" w14:textId="0E0897AA"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ass any written information to a Designated Safeguarding Lead safely and securely and not keep any records for</w:t>
      </w:r>
      <w:r w:rsidR="00192DE9" w:rsidRPr="005E4728">
        <w:rPr>
          <w:rFonts w:ascii="Lato" w:hAnsi="Lato"/>
          <w:sz w:val="24"/>
          <w:szCs w:val="24"/>
        </w:rPr>
        <w:t xml:space="preserve"> </w:t>
      </w:r>
      <w:r w:rsidR="00192DE9" w:rsidRPr="00AE3C9C">
        <w:rPr>
          <w:rFonts w:ascii="Lato" w:hAnsi="Lato"/>
          <w:sz w:val="24"/>
          <w:szCs w:val="24"/>
        </w:rPr>
        <w:t>themselves.</w:t>
      </w:r>
    </w:p>
    <w:p w14:paraId="3035EFC0" w14:textId="77777777" w:rsidR="00DF004F" w:rsidRDefault="00DF004F" w:rsidP="00DF004F">
      <w:pPr>
        <w:pStyle w:val="BodyText"/>
        <w:spacing w:line="360" w:lineRule="auto"/>
        <w:jc w:val="both"/>
        <w:rPr>
          <w:rFonts w:ascii="Lato" w:hAnsi="Lato"/>
          <w:sz w:val="24"/>
          <w:szCs w:val="24"/>
        </w:rPr>
      </w:pPr>
    </w:p>
    <w:p w14:paraId="02C3EAF0" w14:textId="6364E1C3" w:rsidR="008C3CF0" w:rsidRPr="00AE3C9C" w:rsidRDefault="00192DE9" w:rsidP="00DF004F">
      <w:pPr>
        <w:pStyle w:val="BodyText"/>
        <w:spacing w:line="360" w:lineRule="auto"/>
        <w:jc w:val="both"/>
        <w:rPr>
          <w:rFonts w:ascii="Lato" w:hAnsi="Lato"/>
          <w:sz w:val="24"/>
          <w:szCs w:val="24"/>
        </w:rPr>
      </w:pPr>
      <w:r w:rsidRPr="00AE3C9C">
        <w:rPr>
          <w:rFonts w:ascii="Lato" w:hAnsi="Lato"/>
          <w:sz w:val="24"/>
          <w:szCs w:val="24"/>
        </w:rPr>
        <w:t xml:space="preserve">On receiving an allegation or </w:t>
      </w:r>
      <w:r w:rsidR="006F39B7" w:rsidRPr="00AE3C9C">
        <w:rPr>
          <w:rFonts w:ascii="Lato" w:hAnsi="Lato"/>
          <w:sz w:val="24"/>
          <w:szCs w:val="24"/>
        </w:rPr>
        <w:t>concern,</w:t>
      </w:r>
      <w:r w:rsidRPr="00AE3C9C">
        <w:rPr>
          <w:rFonts w:ascii="Lato" w:hAnsi="Lato"/>
          <w:sz w:val="24"/>
          <w:szCs w:val="24"/>
        </w:rPr>
        <w:t xml:space="preserve"> the Designated Safeguarding Lead will:</w:t>
      </w:r>
    </w:p>
    <w:p w14:paraId="1BA49BED" w14:textId="7409BB07"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nform the staff member’s line</w:t>
      </w:r>
      <w:r w:rsidR="00192DE9" w:rsidRPr="005E4728">
        <w:rPr>
          <w:rFonts w:ascii="Lato" w:hAnsi="Lato"/>
          <w:sz w:val="24"/>
          <w:szCs w:val="24"/>
        </w:rPr>
        <w:t xml:space="preserve"> </w:t>
      </w:r>
      <w:r w:rsidR="00192DE9" w:rsidRPr="00AE3C9C">
        <w:rPr>
          <w:rFonts w:ascii="Lato" w:hAnsi="Lato"/>
          <w:sz w:val="24"/>
          <w:szCs w:val="24"/>
        </w:rPr>
        <w:t>manager</w:t>
      </w:r>
      <w:r w:rsidR="005F2D06">
        <w:rPr>
          <w:rFonts w:ascii="Lato" w:hAnsi="Lato"/>
          <w:sz w:val="24"/>
          <w:szCs w:val="24"/>
        </w:rPr>
        <w:t xml:space="preserve"> and Executive Director</w:t>
      </w:r>
      <w:r w:rsidR="00192DE9" w:rsidRPr="00AE3C9C">
        <w:rPr>
          <w:rFonts w:ascii="Lato" w:hAnsi="Lato"/>
          <w:sz w:val="24"/>
          <w:szCs w:val="24"/>
        </w:rPr>
        <w:t>;</w:t>
      </w:r>
    </w:p>
    <w:p w14:paraId="14FE87A0" w14:textId="55985E7E"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nform the staff member and suspend them from work whilst an investigation is carried out – it should be noted that this is not an assumption of</w:t>
      </w:r>
      <w:r w:rsidR="00192DE9" w:rsidRPr="005E4728">
        <w:rPr>
          <w:rFonts w:ascii="Lato" w:hAnsi="Lato"/>
          <w:sz w:val="24"/>
          <w:szCs w:val="24"/>
        </w:rPr>
        <w:t xml:space="preserve"> </w:t>
      </w:r>
      <w:r w:rsidR="00192DE9" w:rsidRPr="00AE3C9C">
        <w:rPr>
          <w:rFonts w:ascii="Lato" w:hAnsi="Lato"/>
          <w:sz w:val="24"/>
          <w:szCs w:val="24"/>
        </w:rPr>
        <w:t>guilt;</w:t>
      </w:r>
    </w:p>
    <w:p w14:paraId="03A5C545" w14:textId="34EAD6EA" w:rsidR="008C3CF0"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L</w:t>
      </w:r>
      <w:r w:rsidR="00192DE9" w:rsidRPr="00AE3C9C">
        <w:rPr>
          <w:rFonts w:ascii="Lato" w:hAnsi="Lato"/>
          <w:sz w:val="24"/>
          <w:szCs w:val="24"/>
        </w:rPr>
        <w:t>ead on the investigation with support from the Safeguarding</w:t>
      </w:r>
      <w:r w:rsidR="00192DE9" w:rsidRPr="005E4728">
        <w:rPr>
          <w:rFonts w:ascii="Lato" w:hAnsi="Lato"/>
          <w:sz w:val="24"/>
          <w:szCs w:val="24"/>
        </w:rPr>
        <w:t xml:space="preserve"> </w:t>
      </w:r>
      <w:r w:rsidR="00192DE9" w:rsidRPr="00AE3C9C">
        <w:rPr>
          <w:rFonts w:ascii="Lato" w:hAnsi="Lato"/>
          <w:sz w:val="24"/>
          <w:szCs w:val="24"/>
        </w:rPr>
        <w:t>Team;</w:t>
      </w:r>
    </w:p>
    <w:p w14:paraId="3043A015" w14:textId="508EAE8E" w:rsidR="008F68AE" w:rsidRPr="00AE3C9C" w:rsidRDefault="008F68AE"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Keep the Board safeguarding lead informed;</w:t>
      </w:r>
    </w:p>
    <w:p w14:paraId="159E1750" w14:textId="34B6E246" w:rsidR="008C3CF0" w:rsidRPr="0051347A"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K</w:t>
      </w:r>
      <w:r w:rsidR="00192DE9" w:rsidRPr="00AE3C9C">
        <w:rPr>
          <w:rFonts w:ascii="Lato" w:hAnsi="Lato"/>
          <w:sz w:val="24"/>
          <w:szCs w:val="24"/>
        </w:rPr>
        <w:t>eep and maintain any written records in line with the Recording and Information Sharing</w:t>
      </w:r>
      <w:r w:rsidR="00192DE9" w:rsidRPr="005E4728">
        <w:rPr>
          <w:rFonts w:ascii="Lato" w:hAnsi="Lato"/>
          <w:sz w:val="24"/>
          <w:szCs w:val="24"/>
        </w:rPr>
        <w:t xml:space="preserve"> </w:t>
      </w:r>
      <w:r w:rsidR="00192DE9" w:rsidRPr="00AE3C9C">
        <w:rPr>
          <w:rFonts w:ascii="Lato" w:hAnsi="Lato"/>
          <w:sz w:val="24"/>
          <w:szCs w:val="24"/>
        </w:rPr>
        <w:t>Guidelines.</w:t>
      </w:r>
    </w:p>
    <w:p w14:paraId="36F6DC1E" w14:textId="77777777" w:rsidR="00DF004F" w:rsidRDefault="00DF004F" w:rsidP="00DF004F">
      <w:pPr>
        <w:pStyle w:val="BodyText"/>
        <w:spacing w:line="360" w:lineRule="auto"/>
        <w:jc w:val="both"/>
        <w:rPr>
          <w:rFonts w:ascii="Lato" w:hAnsi="Lato"/>
          <w:sz w:val="24"/>
          <w:szCs w:val="24"/>
        </w:rPr>
      </w:pPr>
    </w:p>
    <w:p w14:paraId="785427C8" w14:textId="1D288805" w:rsidR="008C3CF0" w:rsidRPr="00AE3C9C" w:rsidRDefault="00192DE9" w:rsidP="00DF004F">
      <w:pPr>
        <w:pStyle w:val="BodyText"/>
        <w:spacing w:line="360" w:lineRule="auto"/>
        <w:jc w:val="both"/>
        <w:rPr>
          <w:rFonts w:ascii="Lato" w:hAnsi="Lato"/>
          <w:sz w:val="24"/>
          <w:szCs w:val="24"/>
        </w:rPr>
      </w:pPr>
      <w:r w:rsidRPr="00AE3C9C">
        <w:rPr>
          <w:rFonts w:ascii="Lato" w:hAnsi="Lato"/>
          <w:sz w:val="24"/>
          <w:szCs w:val="24"/>
        </w:rPr>
        <w:t>The investigation may include:</w:t>
      </w:r>
    </w:p>
    <w:p w14:paraId="4F871EC3" w14:textId="5554BF45"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nforming the police if a criminal offence is</w:t>
      </w:r>
      <w:r w:rsidR="00192DE9" w:rsidRPr="005E4728">
        <w:rPr>
          <w:rFonts w:ascii="Lato" w:hAnsi="Lato"/>
          <w:sz w:val="24"/>
          <w:szCs w:val="24"/>
        </w:rPr>
        <w:t xml:space="preserve"> </w:t>
      </w:r>
      <w:r w:rsidR="00192DE9" w:rsidRPr="00AE3C9C">
        <w:rPr>
          <w:rFonts w:ascii="Lato" w:hAnsi="Lato"/>
          <w:sz w:val="24"/>
          <w:szCs w:val="24"/>
        </w:rPr>
        <w:t>alleged;</w:t>
      </w:r>
    </w:p>
    <w:p w14:paraId="0DB40977" w14:textId="6FC063F3"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nforming the Local Authority Designated</w:t>
      </w:r>
      <w:r w:rsidR="00192DE9" w:rsidRPr="005E4728">
        <w:rPr>
          <w:rFonts w:ascii="Lato" w:hAnsi="Lato"/>
          <w:sz w:val="24"/>
          <w:szCs w:val="24"/>
        </w:rPr>
        <w:t xml:space="preserve"> </w:t>
      </w:r>
      <w:r w:rsidR="00192DE9" w:rsidRPr="00AE3C9C">
        <w:rPr>
          <w:rFonts w:ascii="Lato" w:hAnsi="Lato"/>
          <w:sz w:val="24"/>
          <w:szCs w:val="24"/>
        </w:rPr>
        <w:t>Officer</w:t>
      </w:r>
      <w:r w:rsidR="00693290" w:rsidRPr="00AE3C9C">
        <w:rPr>
          <w:rFonts w:ascii="Lato" w:hAnsi="Lato"/>
          <w:sz w:val="24"/>
          <w:szCs w:val="24"/>
        </w:rPr>
        <w:t xml:space="preserve"> (</w:t>
      </w:r>
      <w:r w:rsidR="008F68AE">
        <w:rPr>
          <w:rFonts w:ascii="Lato" w:hAnsi="Lato"/>
          <w:sz w:val="24"/>
          <w:szCs w:val="24"/>
        </w:rPr>
        <w:t>LA</w:t>
      </w:r>
      <w:r w:rsidR="00693290" w:rsidRPr="00AE3C9C">
        <w:rPr>
          <w:rFonts w:ascii="Lato" w:hAnsi="Lato"/>
          <w:sz w:val="24"/>
          <w:szCs w:val="24"/>
        </w:rPr>
        <w:t>DO)</w:t>
      </w:r>
      <w:r w:rsidR="00192DE9" w:rsidRPr="00AE3C9C">
        <w:rPr>
          <w:rFonts w:ascii="Lato" w:hAnsi="Lato"/>
          <w:sz w:val="24"/>
          <w:szCs w:val="24"/>
        </w:rPr>
        <w:t>;</w:t>
      </w:r>
    </w:p>
    <w:p w14:paraId="4EDBDFEA" w14:textId="2350DF4E"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onducting an internal investigation and possible disciplinary action in line with the Disciplinary</w:t>
      </w:r>
      <w:r w:rsidR="00192DE9" w:rsidRPr="005E4728">
        <w:rPr>
          <w:rFonts w:ascii="Lato" w:hAnsi="Lato"/>
          <w:sz w:val="24"/>
          <w:szCs w:val="24"/>
        </w:rPr>
        <w:t xml:space="preserve"> </w:t>
      </w:r>
      <w:r w:rsidR="00192DE9" w:rsidRPr="00AE3C9C">
        <w:rPr>
          <w:rFonts w:ascii="Lato" w:hAnsi="Lato"/>
          <w:sz w:val="24"/>
          <w:szCs w:val="24"/>
        </w:rPr>
        <w:t>Policy.</w:t>
      </w:r>
    </w:p>
    <w:p w14:paraId="6AFB54B4" w14:textId="77777777" w:rsidR="00DF004F" w:rsidRDefault="00DF004F" w:rsidP="00DF004F">
      <w:pPr>
        <w:pStyle w:val="BodyText"/>
        <w:spacing w:line="360" w:lineRule="auto"/>
        <w:jc w:val="both"/>
        <w:rPr>
          <w:rFonts w:ascii="Lato" w:hAnsi="Lato"/>
          <w:sz w:val="24"/>
          <w:szCs w:val="24"/>
        </w:rPr>
      </w:pPr>
    </w:p>
    <w:p w14:paraId="42CCC968" w14:textId="47908C46" w:rsidR="008C3CF0" w:rsidRPr="00AE3C9C" w:rsidRDefault="00693290" w:rsidP="00DF004F">
      <w:pPr>
        <w:pStyle w:val="BodyText"/>
        <w:spacing w:line="360" w:lineRule="auto"/>
        <w:jc w:val="both"/>
        <w:rPr>
          <w:rFonts w:ascii="Lato" w:hAnsi="Lato"/>
          <w:sz w:val="24"/>
          <w:szCs w:val="24"/>
        </w:rPr>
      </w:pPr>
      <w:r w:rsidRPr="00AE3C9C">
        <w:rPr>
          <w:rFonts w:ascii="Lato" w:hAnsi="Lato"/>
          <w:sz w:val="24"/>
          <w:szCs w:val="24"/>
        </w:rPr>
        <w:t xml:space="preserve">The </w:t>
      </w:r>
      <w:r w:rsidR="008F68AE">
        <w:rPr>
          <w:rFonts w:ascii="Lato" w:hAnsi="Lato"/>
          <w:sz w:val="24"/>
          <w:szCs w:val="24"/>
        </w:rPr>
        <w:t>LADO</w:t>
      </w:r>
      <w:r w:rsidR="00192DE9" w:rsidRPr="00AE3C9C">
        <w:rPr>
          <w:rFonts w:ascii="Lato" w:hAnsi="Lato"/>
          <w:sz w:val="24"/>
          <w:szCs w:val="24"/>
        </w:rPr>
        <w:t xml:space="preserve"> will be contacted</w:t>
      </w:r>
      <w:r w:rsidR="008F68AE">
        <w:rPr>
          <w:rFonts w:ascii="Lato" w:hAnsi="Lato"/>
          <w:sz w:val="24"/>
          <w:szCs w:val="24"/>
        </w:rPr>
        <w:t xml:space="preserve"> within 1 working day</w:t>
      </w:r>
      <w:r w:rsidR="00192DE9" w:rsidRPr="00AE3C9C">
        <w:rPr>
          <w:rFonts w:ascii="Lato" w:hAnsi="Lato"/>
          <w:sz w:val="24"/>
          <w:szCs w:val="24"/>
        </w:rPr>
        <w:t xml:space="preserve"> if:</w:t>
      </w:r>
    </w:p>
    <w:p w14:paraId="45578122" w14:textId="2ECB7894"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 xml:space="preserve"> staff member has behaved in a way that has harmed or may have harmed a</w:t>
      </w:r>
      <w:r w:rsidR="00192DE9" w:rsidRPr="005E4728">
        <w:rPr>
          <w:rFonts w:ascii="Lato" w:hAnsi="Lato"/>
          <w:sz w:val="24"/>
          <w:szCs w:val="24"/>
        </w:rPr>
        <w:t xml:space="preserve"> </w:t>
      </w:r>
      <w:r w:rsidR="00192DE9" w:rsidRPr="00AE3C9C">
        <w:rPr>
          <w:rFonts w:ascii="Lato" w:hAnsi="Lato"/>
          <w:sz w:val="24"/>
          <w:szCs w:val="24"/>
        </w:rPr>
        <w:t>child;</w:t>
      </w:r>
    </w:p>
    <w:p w14:paraId="4901D3D6" w14:textId="69D77706"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 xml:space="preserve"> staff member has committed a criminal offence in relation to a</w:t>
      </w:r>
      <w:r w:rsidR="00192DE9" w:rsidRPr="005E4728">
        <w:rPr>
          <w:rFonts w:ascii="Lato" w:hAnsi="Lato"/>
          <w:sz w:val="24"/>
          <w:szCs w:val="24"/>
        </w:rPr>
        <w:t xml:space="preserve"> </w:t>
      </w:r>
      <w:r w:rsidR="00192DE9" w:rsidRPr="00AE3C9C">
        <w:rPr>
          <w:rFonts w:ascii="Lato" w:hAnsi="Lato"/>
          <w:sz w:val="24"/>
          <w:szCs w:val="24"/>
        </w:rPr>
        <w:t>child;</w:t>
      </w:r>
    </w:p>
    <w:p w14:paraId="66289474" w14:textId="49661CD3"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 xml:space="preserve"> staff member has behaved towards children in a way that indicates they are unsuitable to work with</w:t>
      </w:r>
      <w:r w:rsidR="00192DE9" w:rsidRPr="005E4728">
        <w:rPr>
          <w:rFonts w:ascii="Lato" w:hAnsi="Lato"/>
          <w:sz w:val="24"/>
          <w:szCs w:val="24"/>
        </w:rPr>
        <w:t xml:space="preserve"> </w:t>
      </w:r>
      <w:r w:rsidR="00192DE9" w:rsidRPr="00AE3C9C">
        <w:rPr>
          <w:rFonts w:ascii="Lato" w:hAnsi="Lato"/>
          <w:sz w:val="24"/>
          <w:szCs w:val="24"/>
        </w:rPr>
        <w:t>children.</w:t>
      </w:r>
    </w:p>
    <w:p w14:paraId="4DA7B5C8" w14:textId="77777777" w:rsidR="00DF004F" w:rsidRDefault="00DF004F" w:rsidP="00DF004F">
      <w:pPr>
        <w:pStyle w:val="BodyText"/>
        <w:spacing w:line="360" w:lineRule="auto"/>
        <w:jc w:val="both"/>
        <w:rPr>
          <w:rFonts w:ascii="Lato" w:hAnsi="Lato"/>
          <w:sz w:val="24"/>
          <w:szCs w:val="24"/>
        </w:rPr>
      </w:pPr>
    </w:p>
    <w:p w14:paraId="0AF2FC22" w14:textId="781F1519" w:rsidR="008C3CF0" w:rsidRPr="00AE3C9C" w:rsidRDefault="00192DE9" w:rsidP="00DF004F">
      <w:pPr>
        <w:pStyle w:val="BodyText"/>
        <w:spacing w:line="360" w:lineRule="auto"/>
        <w:jc w:val="both"/>
        <w:rPr>
          <w:rFonts w:ascii="Lato" w:hAnsi="Lato"/>
          <w:sz w:val="24"/>
          <w:szCs w:val="24"/>
        </w:rPr>
      </w:pPr>
      <w:r w:rsidRPr="00AE3C9C">
        <w:rPr>
          <w:rFonts w:ascii="Lato" w:hAnsi="Lato"/>
          <w:sz w:val="24"/>
          <w:szCs w:val="24"/>
        </w:rPr>
        <w:t>The Designated Safeguarding Lead will co-operate fully wit</w:t>
      </w:r>
      <w:r w:rsidR="00E43F6D" w:rsidRPr="00AE3C9C">
        <w:rPr>
          <w:rFonts w:ascii="Lato" w:hAnsi="Lato"/>
          <w:sz w:val="24"/>
          <w:szCs w:val="24"/>
        </w:rPr>
        <w:t xml:space="preserve">h the Police or </w:t>
      </w:r>
      <w:r w:rsidR="008F68AE">
        <w:rPr>
          <w:rFonts w:ascii="Lato" w:hAnsi="Lato"/>
          <w:sz w:val="24"/>
          <w:szCs w:val="24"/>
        </w:rPr>
        <w:t>LADO</w:t>
      </w:r>
      <w:r w:rsidRPr="00AE3C9C">
        <w:rPr>
          <w:rFonts w:ascii="Lato" w:hAnsi="Lato"/>
          <w:sz w:val="24"/>
          <w:szCs w:val="24"/>
        </w:rPr>
        <w:t xml:space="preserve"> and take advice from them on the course of action to be taken in relation to the staff member’s</w:t>
      </w:r>
      <w:r w:rsidR="00E43F6D" w:rsidRPr="00AE3C9C">
        <w:rPr>
          <w:rFonts w:ascii="Lato" w:hAnsi="Lato"/>
          <w:sz w:val="24"/>
          <w:szCs w:val="24"/>
        </w:rPr>
        <w:t xml:space="preserve"> </w:t>
      </w:r>
      <w:r w:rsidRPr="00AE3C9C">
        <w:rPr>
          <w:rFonts w:ascii="Lato" w:hAnsi="Lato"/>
          <w:sz w:val="24"/>
          <w:szCs w:val="24"/>
        </w:rPr>
        <w:t>employment and informing them of the details of the investigation. Advice will also be sought on how to inform the participants’ parents or carers, and who should do this.</w:t>
      </w:r>
    </w:p>
    <w:p w14:paraId="7E2371E7" w14:textId="77777777" w:rsidR="00DF004F" w:rsidRDefault="00DF004F" w:rsidP="00DF004F">
      <w:pPr>
        <w:pStyle w:val="Heading3"/>
        <w:spacing w:before="1" w:line="360" w:lineRule="auto"/>
        <w:ind w:left="0"/>
        <w:jc w:val="both"/>
        <w:rPr>
          <w:rFonts w:ascii="Lato" w:hAnsi="Lato"/>
          <w:b w:val="0"/>
          <w:bCs w:val="0"/>
          <w:sz w:val="24"/>
          <w:szCs w:val="24"/>
        </w:rPr>
      </w:pPr>
    </w:p>
    <w:p w14:paraId="1542F592" w14:textId="3C6808B9" w:rsidR="008C3CF0" w:rsidRPr="00AE3C9C" w:rsidRDefault="00192DE9" w:rsidP="00DF004F">
      <w:pPr>
        <w:pStyle w:val="Heading3"/>
        <w:spacing w:before="1" w:line="360" w:lineRule="auto"/>
        <w:ind w:left="0"/>
        <w:jc w:val="both"/>
        <w:rPr>
          <w:rFonts w:ascii="Lato" w:hAnsi="Lato"/>
          <w:sz w:val="24"/>
          <w:szCs w:val="24"/>
        </w:rPr>
      </w:pPr>
      <w:r w:rsidRPr="00AE3C9C">
        <w:rPr>
          <w:rFonts w:ascii="Lato" w:hAnsi="Lato"/>
          <w:sz w:val="24"/>
          <w:szCs w:val="24"/>
        </w:rPr>
        <w:t>Once investigations are complete</w:t>
      </w:r>
    </w:p>
    <w:p w14:paraId="05522CA9" w14:textId="77777777" w:rsidR="008C3CF0" w:rsidRPr="00AE3C9C" w:rsidRDefault="00192DE9" w:rsidP="00DF004F">
      <w:pPr>
        <w:pStyle w:val="BodyText"/>
        <w:spacing w:before="3" w:line="360" w:lineRule="auto"/>
        <w:ind w:right="185"/>
        <w:jc w:val="both"/>
        <w:rPr>
          <w:rFonts w:ascii="Lato" w:hAnsi="Lato"/>
          <w:sz w:val="24"/>
          <w:szCs w:val="24"/>
        </w:rPr>
      </w:pPr>
      <w:r w:rsidRPr="00AE3C9C">
        <w:rPr>
          <w:rFonts w:ascii="Lato" w:hAnsi="Lato"/>
          <w:sz w:val="24"/>
          <w:szCs w:val="24"/>
        </w:rPr>
        <w:t>If a staff member is found to have harmed a child</w:t>
      </w:r>
      <w:r w:rsidR="00E43F6D" w:rsidRPr="00AE3C9C">
        <w:rPr>
          <w:rFonts w:ascii="Lato" w:hAnsi="Lato"/>
          <w:sz w:val="24"/>
          <w:szCs w:val="24"/>
        </w:rPr>
        <w:t xml:space="preserve"> or vulnerable adult</w:t>
      </w:r>
      <w:r w:rsidRPr="00AE3C9C">
        <w:rPr>
          <w:rFonts w:ascii="Lato" w:hAnsi="Lato"/>
          <w:sz w:val="24"/>
          <w:szCs w:val="24"/>
        </w:rPr>
        <w:t xml:space="preserve"> or poses a risk of harm to a child</w:t>
      </w:r>
      <w:r w:rsidR="00E43F6D" w:rsidRPr="00AE3C9C">
        <w:rPr>
          <w:rFonts w:ascii="Lato" w:hAnsi="Lato"/>
          <w:sz w:val="24"/>
          <w:szCs w:val="24"/>
        </w:rPr>
        <w:t xml:space="preserve"> or vulnerable adult</w:t>
      </w:r>
      <w:r w:rsidRPr="00AE3C9C">
        <w:rPr>
          <w:rFonts w:ascii="Lato" w:hAnsi="Lato"/>
          <w:sz w:val="24"/>
          <w:szCs w:val="24"/>
        </w:rPr>
        <w:t>; the Designated Safeguarding Lead will inform the Disclosure and Barring Service and the member of staff will be di</w:t>
      </w:r>
      <w:r w:rsidR="00C929B0" w:rsidRPr="00AE3C9C">
        <w:rPr>
          <w:rFonts w:ascii="Lato" w:hAnsi="Lato"/>
          <w:sz w:val="24"/>
          <w:szCs w:val="24"/>
        </w:rPr>
        <w:t>sciplined using Groundwork Greater Manchester</w:t>
      </w:r>
      <w:r w:rsidRPr="00AE3C9C">
        <w:rPr>
          <w:rFonts w:ascii="Lato" w:hAnsi="Lato"/>
          <w:sz w:val="24"/>
          <w:szCs w:val="24"/>
        </w:rPr>
        <w:t xml:space="preserve"> disciplinary policies and this may result in dismissal.</w:t>
      </w:r>
    </w:p>
    <w:p w14:paraId="3C8811B5" w14:textId="77777777" w:rsidR="008C3CF0" w:rsidRPr="00AE3C9C" w:rsidRDefault="008C3CF0" w:rsidP="00400330">
      <w:pPr>
        <w:pStyle w:val="BodyText"/>
        <w:spacing w:before="10" w:line="360" w:lineRule="auto"/>
        <w:jc w:val="both"/>
        <w:rPr>
          <w:rFonts w:ascii="Lato" w:hAnsi="Lato"/>
          <w:sz w:val="24"/>
          <w:szCs w:val="24"/>
        </w:rPr>
      </w:pPr>
    </w:p>
    <w:p w14:paraId="4B1C1D14" w14:textId="77777777" w:rsidR="008C3CF0" w:rsidRPr="00AE3C9C" w:rsidRDefault="00192DE9" w:rsidP="00DF004F">
      <w:pPr>
        <w:pStyle w:val="BodyText"/>
        <w:spacing w:line="360" w:lineRule="auto"/>
        <w:ind w:right="184"/>
        <w:jc w:val="both"/>
        <w:rPr>
          <w:rFonts w:ascii="Lato" w:hAnsi="Lato"/>
          <w:sz w:val="24"/>
          <w:szCs w:val="24"/>
        </w:rPr>
      </w:pPr>
      <w:r w:rsidRPr="00AE3C9C">
        <w:rPr>
          <w:rFonts w:ascii="Lato" w:hAnsi="Lato"/>
          <w:sz w:val="24"/>
          <w:szCs w:val="24"/>
        </w:rPr>
        <w:t>If allegations are unfounded and it is appropriate for the member of staff to return to work, it is the responsibility of the individual’s line manager, with support from the Designated Safeguarding Lead as required, to ensure that they are properly integrated back into work.</w:t>
      </w:r>
    </w:p>
    <w:p w14:paraId="10945751" w14:textId="77777777" w:rsidR="008C3CF0" w:rsidRPr="00AE3C9C" w:rsidRDefault="008C3CF0" w:rsidP="00400330">
      <w:pPr>
        <w:pStyle w:val="BodyText"/>
        <w:spacing w:before="1" w:line="360" w:lineRule="auto"/>
        <w:jc w:val="both"/>
        <w:rPr>
          <w:rFonts w:ascii="Lato" w:hAnsi="Lato"/>
          <w:sz w:val="24"/>
          <w:szCs w:val="24"/>
        </w:rPr>
      </w:pPr>
    </w:p>
    <w:p w14:paraId="25E68A1B" w14:textId="49689175" w:rsidR="008C3CF0" w:rsidRDefault="00192DE9" w:rsidP="00DF004F">
      <w:pPr>
        <w:pStyle w:val="BodyText"/>
        <w:spacing w:line="360" w:lineRule="auto"/>
        <w:ind w:right="186"/>
        <w:jc w:val="both"/>
        <w:rPr>
          <w:rFonts w:ascii="Lato" w:hAnsi="Lato"/>
          <w:sz w:val="24"/>
          <w:szCs w:val="24"/>
        </w:rPr>
      </w:pPr>
      <w:r w:rsidRPr="00AE3C9C">
        <w:rPr>
          <w:rFonts w:ascii="Lato" w:hAnsi="Lato"/>
          <w:sz w:val="24"/>
          <w:szCs w:val="24"/>
        </w:rPr>
        <w:t>Where an investigation establishes poor practice rather than abuse then the line manager will consider appropriate training and supervision and the Designated Safeguarding Lead will review general practice in relation to safeguarding.</w:t>
      </w:r>
    </w:p>
    <w:p w14:paraId="4BA10467" w14:textId="77777777" w:rsidR="000C46B6" w:rsidRPr="00AE3C9C" w:rsidRDefault="000C46B6" w:rsidP="00DF004F">
      <w:pPr>
        <w:pStyle w:val="BodyText"/>
        <w:spacing w:line="360" w:lineRule="auto"/>
        <w:ind w:right="186"/>
        <w:jc w:val="both"/>
        <w:rPr>
          <w:rFonts w:ascii="Lato" w:hAnsi="Lato"/>
          <w:sz w:val="24"/>
          <w:szCs w:val="24"/>
        </w:rPr>
      </w:pPr>
    </w:p>
    <w:p w14:paraId="7DA54AF8" w14:textId="2F992066" w:rsidR="00DF004F" w:rsidRPr="00AB2D06" w:rsidRDefault="000C46B6" w:rsidP="00AB2D06">
      <w:pPr>
        <w:pStyle w:val="BodyText"/>
        <w:spacing w:line="360" w:lineRule="auto"/>
        <w:ind w:right="186"/>
        <w:jc w:val="both"/>
        <w:rPr>
          <w:rFonts w:ascii="Lato" w:hAnsi="Lato"/>
          <w:sz w:val="24"/>
          <w:szCs w:val="24"/>
        </w:rPr>
      </w:pPr>
      <w:r w:rsidRPr="000C46B6">
        <w:rPr>
          <w:rFonts w:ascii="Lato" w:hAnsi="Lato"/>
          <w:sz w:val="24"/>
          <w:szCs w:val="24"/>
        </w:rPr>
        <w:t>The Designated Safeguarding Lead should feel empowered to speak to the Board Safeguarding Lead directly with any organisational safeguarding concerns, in particular, regarding any behaviours of senior managers within the organisatio</w:t>
      </w:r>
      <w:r>
        <w:rPr>
          <w:rFonts w:ascii="Lato" w:hAnsi="Lato"/>
          <w:sz w:val="24"/>
          <w:szCs w:val="24"/>
        </w:rPr>
        <w:t>n.</w:t>
      </w:r>
    </w:p>
    <w:p w14:paraId="5B0C20EE" w14:textId="27E7F878" w:rsidR="00C86CFA" w:rsidRPr="005E4728" w:rsidRDefault="00C86CFA" w:rsidP="00DF004F">
      <w:pPr>
        <w:spacing w:line="360" w:lineRule="auto"/>
        <w:jc w:val="both"/>
        <w:rPr>
          <w:rFonts w:ascii="Lato" w:hAnsi="Lato"/>
          <w:b/>
          <w:sz w:val="28"/>
          <w:szCs w:val="24"/>
        </w:rPr>
      </w:pPr>
      <w:r w:rsidRPr="005E4728">
        <w:rPr>
          <w:rFonts w:ascii="Lato" w:hAnsi="Lato"/>
          <w:b/>
          <w:sz w:val="28"/>
          <w:szCs w:val="24"/>
        </w:rPr>
        <w:t>13.0 C</w:t>
      </w:r>
      <w:r w:rsidR="005E4728" w:rsidRPr="005E4728">
        <w:rPr>
          <w:rFonts w:ascii="Lato" w:hAnsi="Lato"/>
          <w:b/>
          <w:sz w:val="28"/>
          <w:szCs w:val="24"/>
        </w:rPr>
        <w:t>ODE OF CONDUCT FOR STAFF</w:t>
      </w:r>
    </w:p>
    <w:p w14:paraId="7E9AF978" w14:textId="347B0B5A" w:rsidR="008C3CF0" w:rsidRPr="00AE3C9C" w:rsidRDefault="00C929B0" w:rsidP="00DF004F">
      <w:pPr>
        <w:pStyle w:val="BodyText"/>
        <w:spacing w:before="94" w:line="360" w:lineRule="auto"/>
        <w:ind w:right="184"/>
        <w:jc w:val="both"/>
        <w:rPr>
          <w:rFonts w:ascii="Lato" w:hAnsi="Lato"/>
          <w:sz w:val="24"/>
          <w:szCs w:val="24"/>
        </w:rPr>
      </w:pPr>
      <w:r w:rsidRPr="00AE3C9C">
        <w:rPr>
          <w:rFonts w:ascii="Lato" w:hAnsi="Lato"/>
          <w:sz w:val="24"/>
          <w:szCs w:val="24"/>
        </w:rPr>
        <w:t>Groundwork Greater Manchester</w:t>
      </w:r>
      <w:r w:rsidR="00192DE9" w:rsidRPr="00AE3C9C">
        <w:rPr>
          <w:rFonts w:ascii="Lato" w:hAnsi="Lato"/>
          <w:sz w:val="24"/>
          <w:szCs w:val="24"/>
        </w:rPr>
        <w:t xml:space="preserve"> delivers its w</w:t>
      </w:r>
      <w:r w:rsidR="00771E3D" w:rsidRPr="00AE3C9C">
        <w:rPr>
          <w:rFonts w:ascii="Lato" w:hAnsi="Lato"/>
          <w:sz w:val="24"/>
          <w:szCs w:val="24"/>
        </w:rPr>
        <w:t>ork with participants</w:t>
      </w:r>
      <w:r w:rsidR="00192DE9" w:rsidRPr="00AE3C9C">
        <w:rPr>
          <w:rFonts w:ascii="Lato" w:hAnsi="Lato"/>
          <w:sz w:val="24"/>
          <w:szCs w:val="24"/>
        </w:rPr>
        <w:t xml:space="preserve"> in a variety of ways including drop-in sessions, project work, group work, training sessions, 1-1 mentoring and coaching.</w:t>
      </w:r>
      <w:r w:rsidR="00506BA9" w:rsidRPr="00506BA9">
        <w:t xml:space="preserve"> </w:t>
      </w:r>
      <w:r w:rsidR="00506BA9" w:rsidRPr="00506BA9">
        <w:rPr>
          <w:rFonts w:ascii="Lato" w:hAnsi="Lato"/>
          <w:sz w:val="24"/>
          <w:szCs w:val="24"/>
        </w:rPr>
        <w:t xml:space="preserve">Our activities include a combination of face-to-face and remote delivery methods. </w:t>
      </w:r>
      <w:r w:rsidR="00506BA9">
        <w:rPr>
          <w:rFonts w:ascii="Lato" w:hAnsi="Lato"/>
          <w:sz w:val="24"/>
          <w:szCs w:val="24"/>
        </w:rPr>
        <w:t xml:space="preserve"> </w:t>
      </w:r>
      <w:r w:rsidR="00192DE9" w:rsidRPr="00AE3C9C">
        <w:rPr>
          <w:rFonts w:ascii="Lato" w:hAnsi="Lato"/>
          <w:sz w:val="24"/>
          <w:szCs w:val="24"/>
        </w:rPr>
        <w:t xml:space="preserve"> This code of conduct is intended to provide guidance for staff on careful and thoughtful conduct, and is not intended to detract from the enriching </w:t>
      </w:r>
      <w:r w:rsidR="006F39B7" w:rsidRPr="00AE3C9C">
        <w:rPr>
          <w:rFonts w:ascii="Lato" w:hAnsi="Lato"/>
          <w:sz w:val="24"/>
          <w:szCs w:val="24"/>
        </w:rPr>
        <w:t>experiences, which</w:t>
      </w:r>
      <w:r w:rsidR="00192DE9" w:rsidRPr="00AE3C9C">
        <w:rPr>
          <w:rFonts w:ascii="Lato" w:hAnsi="Lato"/>
          <w:sz w:val="24"/>
          <w:szCs w:val="24"/>
        </w:rPr>
        <w:t xml:space="preserve"> come from positive interaction within our activities and services. The code applies to all staff and volunteers, and those working on behalf of the Trust.</w:t>
      </w:r>
    </w:p>
    <w:p w14:paraId="1A6176CB" w14:textId="77777777" w:rsidR="008C3CF0" w:rsidRPr="00AE3C9C" w:rsidRDefault="008C3CF0" w:rsidP="00400330">
      <w:pPr>
        <w:pStyle w:val="BodyText"/>
        <w:spacing w:line="360" w:lineRule="auto"/>
        <w:jc w:val="both"/>
        <w:rPr>
          <w:rFonts w:ascii="Lato" w:hAnsi="Lato"/>
          <w:sz w:val="24"/>
          <w:szCs w:val="24"/>
        </w:rPr>
      </w:pPr>
    </w:p>
    <w:p w14:paraId="28170983" w14:textId="77777777" w:rsidR="008C3CF0" w:rsidRPr="00AE3C9C" w:rsidRDefault="00192DE9" w:rsidP="00DF004F">
      <w:pPr>
        <w:pStyle w:val="BodyText"/>
        <w:spacing w:line="360" w:lineRule="auto"/>
        <w:ind w:right="183"/>
        <w:jc w:val="both"/>
        <w:rPr>
          <w:rFonts w:ascii="Lato" w:hAnsi="Lato"/>
          <w:sz w:val="24"/>
          <w:szCs w:val="24"/>
        </w:rPr>
      </w:pPr>
      <w:r w:rsidRPr="00AE3C9C">
        <w:rPr>
          <w:rFonts w:ascii="Lato" w:hAnsi="Lato"/>
          <w:sz w:val="24"/>
          <w:szCs w:val="24"/>
        </w:rPr>
        <w:t>Safeguarding is everyone’s responsibility and has a twofold purpose of safeguarding participants from abuse and also protecting staff and volunteers from false allegations of abuse; if we protect participants we also protect ourselves.</w:t>
      </w:r>
    </w:p>
    <w:p w14:paraId="16D4B02C" w14:textId="77777777" w:rsidR="008C3CF0" w:rsidRPr="00AE3C9C" w:rsidRDefault="008C3CF0" w:rsidP="00400330">
      <w:pPr>
        <w:pStyle w:val="BodyText"/>
        <w:spacing w:before="11" w:line="360" w:lineRule="auto"/>
        <w:jc w:val="both"/>
        <w:rPr>
          <w:rFonts w:ascii="Lato" w:hAnsi="Lato"/>
          <w:sz w:val="24"/>
          <w:szCs w:val="24"/>
        </w:rPr>
      </w:pPr>
    </w:p>
    <w:p w14:paraId="787749B2" w14:textId="77777777" w:rsidR="008C3CF0" w:rsidRPr="00AE3C9C" w:rsidRDefault="00192DE9" w:rsidP="00DF004F">
      <w:pPr>
        <w:pStyle w:val="Heading3"/>
        <w:spacing w:line="360" w:lineRule="auto"/>
        <w:ind w:left="0"/>
        <w:jc w:val="both"/>
        <w:rPr>
          <w:rFonts w:ascii="Lato" w:hAnsi="Lato"/>
          <w:sz w:val="24"/>
          <w:szCs w:val="24"/>
        </w:rPr>
      </w:pPr>
      <w:r w:rsidRPr="00AE3C9C">
        <w:rPr>
          <w:rFonts w:ascii="Lato" w:hAnsi="Lato"/>
          <w:sz w:val="24"/>
          <w:szCs w:val="24"/>
        </w:rPr>
        <w:t>Staff should:</w:t>
      </w:r>
    </w:p>
    <w:p w14:paraId="75A4F1BF" w14:textId="0D414B49"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 xml:space="preserve">lways be aware of the needs of participants, and be vigilant for any possible signs of </w:t>
      </w:r>
      <w:r w:rsidR="00B27A82" w:rsidRPr="00AE3C9C">
        <w:rPr>
          <w:rFonts w:ascii="Lato" w:hAnsi="Lato"/>
          <w:sz w:val="24"/>
          <w:szCs w:val="24"/>
        </w:rPr>
        <w:t xml:space="preserve"> </w:t>
      </w:r>
      <w:r w:rsidR="00192DE9" w:rsidRPr="00AE3C9C">
        <w:rPr>
          <w:rFonts w:ascii="Lato" w:hAnsi="Lato"/>
          <w:sz w:val="24"/>
          <w:szCs w:val="24"/>
        </w:rPr>
        <w:t>abuse;</w:t>
      </w:r>
    </w:p>
    <w:p w14:paraId="53DB1B6E" w14:textId="0EC699F2"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N</w:t>
      </w:r>
      <w:r w:rsidR="00192DE9" w:rsidRPr="00AE3C9C">
        <w:rPr>
          <w:rFonts w:ascii="Lato" w:hAnsi="Lato"/>
          <w:sz w:val="24"/>
          <w:szCs w:val="24"/>
        </w:rPr>
        <w:t xml:space="preserve">ever promise confidentiality. There are circumstances in which information may need to be passed on to others in order to safeguard a participant. Staff should refer to </w:t>
      </w:r>
      <w:r w:rsidR="00771E3D" w:rsidRPr="005E4728">
        <w:rPr>
          <w:rFonts w:ascii="Lato" w:hAnsi="Lato"/>
          <w:sz w:val="24"/>
          <w:szCs w:val="24"/>
        </w:rPr>
        <w:t>Section 14</w:t>
      </w:r>
      <w:r w:rsidR="00192DE9" w:rsidRPr="005E4728">
        <w:rPr>
          <w:rFonts w:ascii="Lato" w:hAnsi="Lato"/>
          <w:sz w:val="24"/>
          <w:szCs w:val="24"/>
        </w:rPr>
        <w:t xml:space="preserve"> Recording and information sharing guidelines</w:t>
      </w:r>
      <w:r w:rsidR="00192DE9" w:rsidRPr="00AE3C9C">
        <w:rPr>
          <w:rFonts w:ascii="Lato" w:hAnsi="Lato"/>
          <w:sz w:val="24"/>
          <w:szCs w:val="24"/>
        </w:rPr>
        <w:t xml:space="preserve"> for further</w:t>
      </w:r>
      <w:r w:rsidR="00192DE9" w:rsidRPr="005E4728">
        <w:rPr>
          <w:rFonts w:ascii="Lato" w:hAnsi="Lato"/>
          <w:sz w:val="24"/>
          <w:szCs w:val="24"/>
        </w:rPr>
        <w:t xml:space="preserve"> </w:t>
      </w:r>
      <w:r w:rsidR="00192DE9" w:rsidRPr="00AE3C9C">
        <w:rPr>
          <w:rFonts w:ascii="Lato" w:hAnsi="Lato"/>
          <w:sz w:val="24"/>
          <w:szCs w:val="24"/>
        </w:rPr>
        <w:t>information;</w:t>
      </w:r>
    </w:p>
    <w:p w14:paraId="17B82C4C" w14:textId="60860FD7"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lways wear their ID badge when working on behalf of Groundwork</w:t>
      </w:r>
      <w:r w:rsidR="00C929B0" w:rsidRPr="005E4728">
        <w:rPr>
          <w:rFonts w:ascii="Lato" w:hAnsi="Lato"/>
          <w:sz w:val="24"/>
          <w:szCs w:val="24"/>
        </w:rPr>
        <w:t xml:space="preserve"> Greater Manchester</w:t>
      </w:r>
      <w:r w:rsidR="00192DE9" w:rsidRPr="00AE3C9C">
        <w:rPr>
          <w:rFonts w:ascii="Lato" w:hAnsi="Lato"/>
          <w:sz w:val="24"/>
          <w:szCs w:val="24"/>
        </w:rPr>
        <w:t>;</w:t>
      </w:r>
    </w:p>
    <w:p w14:paraId="0F881137" w14:textId="2850EB60"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 xml:space="preserve">nsure that contact with individual participants takes place as openly as possible. </w:t>
      </w:r>
      <w:r w:rsidR="00745207" w:rsidRPr="00AE3C9C">
        <w:rPr>
          <w:rFonts w:ascii="Lato" w:hAnsi="Lato"/>
          <w:sz w:val="24"/>
          <w:szCs w:val="24"/>
        </w:rPr>
        <w:t>When working with young people, i</w:t>
      </w:r>
      <w:r w:rsidR="00192DE9" w:rsidRPr="00AE3C9C">
        <w:rPr>
          <w:rFonts w:ascii="Lato" w:hAnsi="Lato"/>
          <w:sz w:val="24"/>
          <w:szCs w:val="24"/>
        </w:rPr>
        <w:t>f privacy is needed, the door should be left partly open if possible and other staff present are informed of the reason and location of the individual</w:t>
      </w:r>
      <w:r w:rsidR="00192DE9" w:rsidRPr="005E4728">
        <w:rPr>
          <w:rFonts w:ascii="Lato" w:hAnsi="Lato"/>
          <w:sz w:val="24"/>
          <w:szCs w:val="24"/>
        </w:rPr>
        <w:t xml:space="preserve"> </w:t>
      </w:r>
      <w:r w:rsidR="00192DE9" w:rsidRPr="00AE3C9C">
        <w:rPr>
          <w:rFonts w:ascii="Lato" w:hAnsi="Lato"/>
          <w:sz w:val="24"/>
          <w:szCs w:val="24"/>
        </w:rPr>
        <w:t>contact;</w:t>
      </w:r>
    </w:p>
    <w:p w14:paraId="720927E5" w14:textId="65476160"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void accidental 1:1 situations</w:t>
      </w:r>
      <w:r w:rsidR="00745207" w:rsidRPr="00AE3C9C">
        <w:rPr>
          <w:rFonts w:ascii="Lato" w:hAnsi="Lato"/>
          <w:sz w:val="24"/>
          <w:szCs w:val="24"/>
        </w:rPr>
        <w:t xml:space="preserve"> when working with young people</w:t>
      </w:r>
      <w:r w:rsidR="00192DE9" w:rsidRPr="00AE3C9C">
        <w:rPr>
          <w:rFonts w:ascii="Lato" w:hAnsi="Lato"/>
          <w:sz w:val="24"/>
          <w:szCs w:val="24"/>
        </w:rPr>
        <w:t>, for example, not using toilets specifically allocated for children;</w:t>
      </w:r>
    </w:p>
    <w:p w14:paraId="644C6FE1" w14:textId="6D326BAE"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f they have specific responsibility for working on a 1:1 basis (as outlined in their job description), ensure that their line manager is fully aware of their work programme and that appropriate support is available if required.;</w:t>
      </w:r>
    </w:p>
    <w:p w14:paraId="636CF5F5" w14:textId="3D8EFC44"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f they are a line manager of those staff who have specific responsibility for working on a 1:1 basis; ensure that risk assessments are carried out for project activities and work locations and individual risk assessments completed for identified young people where appropriate, and that the staff member is fully supported through regular supervision.;</w:t>
      </w:r>
    </w:p>
    <w:p w14:paraId="6624B56F" w14:textId="2E40508E"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f they are trained to administer first aid, ensure whenever possible that</w:t>
      </w:r>
      <w:r w:rsidR="00745207" w:rsidRPr="00AE3C9C">
        <w:rPr>
          <w:rFonts w:ascii="Lato" w:hAnsi="Lato"/>
          <w:sz w:val="24"/>
          <w:szCs w:val="24"/>
        </w:rPr>
        <w:t xml:space="preserve"> when administering first aid for a young person</w:t>
      </w:r>
      <w:r w:rsidR="00192DE9" w:rsidRPr="00AE3C9C">
        <w:rPr>
          <w:rFonts w:ascii="Lato" w:hAnsi="Lato"/>
          <w:sz w:val="24"/>
          <w:szCs w:val="24"/>
        </w:rPr>
        <w:t xml:space="preserve"> this is done in the</w:t>
      </w:r>
      <w:r w:rsidR="00192DE9" w:rsidRPr="005E4728">
        <w:rPr>
          <w:rFonts w:ascii="Lato" w:hAnsi="Lato"/>
          <w:sz w:val="24"/>
          <w:szCs w:val="24"/>
        </w:rPr>
        <w:t xml:space="preserve"> </w:t>
      </w:r>
      <w:r w:rsidR="00192DE9" w:rsidRPr="00AE3C9C">
        <w:rPr>
          <w:rFonts w:ascii="Lato" w:hAnsi="Lato"/>
          <w:sz w:val="24"/>
          <w:szCs w:val="24"/>
        </w:rPr>
        <w:t>presence</w:t>
      </w:r>
      <w:r w:rsidR="00192DE9" w:rsidRPr="005E4728">
        <w:rPr>
          <w:rFonts w:ascii="Lato" w:hAnsi="Lato"/>
          <w:sz w:val="24"/>
          <w:szCs w:val="24"/>
        </w:rPr>
        <w:t xml:space="preserve"> </w:t>
      </w:r>
      <w:r w:rsidR="00192DE9" w:rsidRPr="00AE3C9C">
        <w:rPr>
          <w:rFonts w:ascii="Lato" w:hAnsi="Lato"/>
          <w:sz w:val="24"/>
          <w:szCs w:val="24"/>
        </w:rPr>
        <w:t>of</w:t>
      </w:r>
      <w:r w:rsidR="00192DE9" w:rsidRPr="005E4728">
        <w:rPr>
          <w:rFonts w:ascii="Lato" w:hAnsi="Lato"/>
          <w:sz w:val="24"/>
          <w:szCs w:val="24"/>
        </w:rPr>
        <w:t xml:space="preserve"> </w:t>
      </w:r>
      <w:r w:rsidR="00192DE9" w:rsidRPr="00AE3C9C">
        <w:rPr>
          <w:rFonts w:ascii="Lato" w:hAnsi="Lato"/>
          <w:sz w:val="24"/>
          <w:szCs w:val="24"/>
        </w:rPr>
        <w:t>another</w:t>
      </w:r>
      <w:r w:rsidR="00192DE9" w:rsidRPr="005E4728">
        <w:rPr>
          <w:rFonts w:ascii="Lato" w:hAnsi="Lato"/>
          <w:sz w:val="24"/>
          <w:szCs w:val="24"/>
        </w:rPr>
        <w:t xml:space="preserve"> </w:t>
      </w:r>
      <w:r w:rsidR="00192DE9" w:rsidRPr="00AE3C9C">
        <w:rPr>
          <w:rFonts w:ascii="Lato" w:hAnsi="Lato"/>
          <w:sz w:val="24"/>
          <w:szCs w:val="24"/>
        </w:rPr>
        <w:t>adult.</w:t>
      </w:r>
      <w:r w:rsidR="00192DE9" w:rsidRPr="005E4728">
        <w:rPr>
          <w:rFonts w:ascii="Lato" w:hAnsi="Lato"/>
          <w:sz w:val="24"/>
          <w:szCs w:val="24"/>
        </w:rPr>
        <w:t xml:space="preserve"> </w:t>
      </w:r>
      <w:r w:rsidR="00192DE9" w:rsidRPr="00AE3C9C">
        <w:rPr>
          <w:rFonts w:ascii="Lato" w:hAnsi="Lato"/>
          <w:sz w:val="24"/>
          <w:szCs w:val="24"/>
        </w:rPr>
        <w:t>However,</w:t>
      </w:r>
      <w:r w:rsidR="00192DE9" w:rsidRPr="005E4728">
        <w:rPr>
          <w:rFonts w:ascii="Lato" w:hAnsi="Lato"/>
          <w:sz w:val="24"/>
          <w:szCs w:val="24"/>
        </w:rPr>
        <w:t xml:space="preserve"> </w:t>
      </w:r>
      <w:r w:rsidR="00192DE9" w:rsidRPr="00AE3C9C">
        <w:rPr>
          <w:rFonts w:ascii="Lato" w:hAnsi="Lato"/>
          <w:sz w:val="24"/>
          <w:szCs w:val="24"/>
        </w:rPr>
        <w:t>in</w:t>
      </w:r>
      <w:r w:rsidR="00192DE9" w:rsidRPr="005E4728">
        <w:rPr>
          <w:rFonts w:ascii="Lato" w:hAnsi="Lato"/>
          <w:sz w:val="24"/>
          <w:szCs w:val="24"/>
        </w:rPr>
        <w:t xml:space="preserve"> </w:t>
      </w:r>
      <w:r w:rsidR="00192DE9" w:rsidRPr="00AE3C9C">
        <w:rPr>
          <w:rFonts w:ascii="Lato" w:hAnsi="Lato"/>
          <w:sz w:val="24"/>
          <w:szCs w:val="24"/>
        </w:rPr>
        <w:t>an</w:t>
      </w:r>
      <w:r w:rsidR="00192DE9" w:rsidRPr="005E4728">
        <w:rPr>
          <w:rFonts w:ascii="Lato" w:hAnsi="Lato"/>
          <w:sz w:val="24"/>
          <w:szCs w:val="24"/>
        </w:rPr>
        <w:t xml:space="preserve"> </w:t>
      </w:r>
      <w:r w:rsidR="00192DE9" w:rsidRPr="00AE3C9C">
        <w:rPr>
          <w:rFonts w:ascii="Lato" w:hAnsi="Lato"/>
          <w:sz w:val="24"/>
          <w:szCs w:val="24"/>
        </w:rPr>
        <w:t>emergency</w:t>
      </w:r>
      <w:r w:rsidR="00192DE9" w:rsidRPr="005E4728">
        <w:rPr>
          <w:rFonts w:ascii="Lato" w:hAnsi="Lato"/>
          <w:sz w:val="24"/>
          <w:szCs w:val="24"/>
        </w:rPr>
        <w:t xml:space="preserve"> </w:t>
      </w:r>
      <w:r w:rsidR="00192DE9" w:rsidRPr="00AE3C9C">
        <w:rPr>
          <w:rFonts w:ascii="Lato" w:hAnsi="Lato"/>
          <w:sz w:val="24"/>
          <w:szCs w:val="24"/>
        </w:rPr>
        <w:t>situation</w:t>
      </w:r>
      <w:r w:rsidR="00192DE9" w:rsidRPr="005E4728">
        <w:rPr>
          <w:rFonts w:ascii="Lato" w:hAnsi="Lato"/>
          <w:sz w:val="24"/>
          <w:szCs w:val="24"/>
        </w:rPr>
        <w:t xml:space="preserve"> </w:t>
      </w:r>
      <w:r w:rsidR="00192DE9" w:rsidRPr="00AE3C9C">
        <w:rPr>
          <w:rFonts w:ascii="Lato" w:hAnsi="Lato"/>
          <w:sz w:val="24"/>
          <w:szCs w:val="24"/>
        </w:rPr>
        <w:t>staff</w:t>
      </w:r>
      <w:r w:rsidR="00192DE9" w:rsidRPr="005E4728">
        <w:rPr>
          <w:rFonts w:ascii="Lato" w:hAnsi="Lato"/>
          <w:sz w:val="24"/>
          <w:szCs w:val="24"/>
        </w:rPr>
        <w:t xml:space="preserve"> </w:t>
      </w:r>
      <w:r w:rsidR="00192DE9" w:rsidRPr="00AE3C9C">
        <w:rPr>
          <w:rFonts w:ascii="Lato" w:hAnsi="Lato"/>
          <w:sz w:val="24"/>
          <w:szCs w:val="24"/>
        </w:rPr>
        <w:t>should</w:t>
      </w:r>
      <w:r w:rsidR="00192DE9" w:rsidRPr="005E4728">
        <w:rPr>
          <w:rFonts w:ascii="Lato" w:hAnsi="Lato"/>
          <w:sz w:val="24"/>
          <w:szCs w:val="24"/>
        </w:rPr>
        <w:t xml:space="preserve"> </w:t>
      </w:r>
      <w:r w:rsidR="00D674C2" w:rsidRPr="00AE3C9C">
        <w:rPr>
          <w:rFonts w:ascii="Lato" w:hAnsi="Lato"/>
          <w:sz w:val="24"/>
          <w:szCs w:val="24"/>
        </w:rPr>
        <w:t>not hesitate to administer first aid simply becau</w:t>
      </w:r>
      <w:r w:rsidR="00575D61" w:rsidRPr="00AE3C9C">
        <w:rPr>
          <w:rFonts w:ascii="Lato" w:hAnsi="Lato"/>
          <w:sz w:val="24"/>
          <w:szCs w:val="24"/>
        </w:rPr>
        <w:t>se another adult is not present;</w:t>
      </w:r>
    </w:p>
    <w:p w14:paraId="29513FB6" w14:textId="25CCF0C7"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N</w:t>
      </w:r>
      <w:r w:rsidR="00192DE9" w:rsidRPr="00AE3C9C">
        <w:rPr>
          <w:rFonts w:ascii="Lato" w:hAnsi="Lato"/>
          <w:sz w:val="24"/>
          <w:szCs w:val="24"/>
        </w:rPr>
        <w:t>ot have unnecessary physical contact with participants. There may be occasions where physical contact is unavoidable, such as providing reassurance, or for physical support. In these cases</w:t>
      </w:r>
      <w:r w:rsidR="00D674C2" w:rsidRPr="00AE3C9C">
        <w:rPr>
          <w:rFonts w:ascii="Lato" w:hAnsi="Lato"/>
          <w:sz w:val="24"/>
          <w:szCs w:val="24"/>
        </w:rPr>
        <w:t>,</w:t>
      </w:r>
      <w:r w:rsidR="00192DE9" w:rsidRPr="00AE3C9C">
        <w:rPr>
          <w:rFonts w:ascii="Lato" w:hAnsi="Lato"/>
          <w:sz w:val="24"/>
          <w:szCs w:val="24"/>
        </w:rPr>
        <w:t xml:space="preserve"> physical contact should only take place with the consent of the participant and should be avoided if it would likely be misinterpreted by the participant, their parent or carer</w:t>
      </w:r>
      <w:r w:rsidR="00D674C2" w:rsidRPr="00AE3C9C">
        <w:rPr>
          <w:rFonts w:ascii="Lato" w:hAnsi="Lato"/>
          <w:sz w:val="24"/>
          <w:szCs w:val="24"/>
        </w:rPr>
        <w:t xml:space="preserve"> if a young person</w:t>
      </w:r>
      <w:r w:rsidR="00192DE9" w:rsidRPr="00AE3C9C">
        <w:rPr>
          <w:rFonts w:ascii="Lato" w:hAnsi="Lato"/>
          <w:sz w:val="24"/>
          <w:szCs w:val="24"/>
        </w:rPr>
        <w:t>, or a casual</w:t>
      </w:r>
      <w:r w:rsidR="00192DE9" w:rsidRPr="005E4728">
        <w:rPr>
          <w:rFonts w:ascii="Lato" w:hAnsi="Lato"/>
          <w:sz w:val="24"/>
          <w:szCs w:val="24"/>
        </w:rPr>
        <w:t xml:space="preserve"> </w:t>
      </w:r>
      <w:r w:rsidR="00192DE9" w:rsidRPr="00AE3C9C">
        <w:rPr>
          <w:rFonts w:ascii="Lato" w:hAnsi="Lato"/>
          <w:sz w:val="24"/>
          <w:szCs w:val="24"/>
        </w:rPr>
        <w:t>observer;</w:t>
      </w:r>
    </w:p>
    <w:p w14:paraId="2D060189" w14:textId="010EEEC9"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D674C2" w:rsidRPr="00AE3C9C">
        <w:rPr>
          <w:rFonts w:ascii="Lato" w:hAnsi="Lato"/>
          <w:sz w:val="24"/>
          <w:szCs w:val="24"/>
        </w:rPr>
        <w:t>void transporting young people</w:t>
      </w:r>
      <w:r w:rsidR="00192DE9" w:rsidRPr="00AE3C9C">
        <w:rPr>
          <w:rFonts w:ascii="Lato" w:hAnsi="Lato"/>
          <w:sz w:val="24"/>
          <w:szCs w:val="24"/>
        </w:rPr>
        <w:t xml:space="preserve"> on their own or in their own vehicles if possible. Where this is judged to be the best or only form of transport available in the circumstances, it should only be carried out with the full knowledge and consent of the line manager, the participant and the parent or carer;</w:t>
      </w:r>
    </w:p>
    <w:p w14:paraId="5A75A522" w14:textId="65057948"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N</w:t>
      </w:r>
      <w:r w:rsidR="00192DE9" w:rsidRPr="00AE3C9C">
        <w:rPr>
          <w:rFonts w:ascii="Lato" w:hAnsi="Lato"/>
          <w:sz w:val="24"/>
          <w:szCs w:val="24"/>
        </w:rPr>
        <w:t>ot contact or meet with participants outside an organised</w:t>
      </w:r>
      <w:r w:rsidR="00192DE9" w:rsidRPr="005E4728">
        <w:rPr>
          <w:rFonts w:ascii="Lato" w:hAnsi="Lato"/>
          <w:sz w:val="24"/>
          <w:szCs w:val="24"/>
        </w:rPr>
        <w:t xml:space="preserve"> </w:t>
      </w:r>
      <w:r w:rsidR="00192DE9" w:rsidRPr="00AE3C9C">
        <w:rPr>
          <w:rFonts w:ascii="Lato" w:hAnsi="Lato"/>
          <w:sz w:val="24"/>
          <w:szCs w:val="24"/>
        </w:rPr>
        <w:t>activity;</w:t>
      </w:r>
    </w:p>
    <w:p w14:paraId="6E4CE450" w14:textId="48A9E64F"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nsure that their personal relationships do not affect the participants around them if they are engaged in relationships with co-workers or other adults</w:t>
      </w:r>
      <w:r w:rsidR="00192DE9" w:rsidRPr="005E4728">
        <w:rPr>
          <w:rFonts w:ascii="Lato" w:hAnsi="Lato"/>
          <w:sz w:val="24"/>
          <w:szCs w:val="24"/>
        </w:rPr>
        <w:t xml:space="preserve"> </w:t>
      </w:r>
      <w:r w:rsidR="00192DE9" w:rsidRPr="00AE3C9C">
        <w:rPr>
          <w:rFonts w:ascii="Lato" w:hAnsi="Lato"/>
          <w:sz w:val="24"/>
          <w:szCs w:val="24"/>
        </w:rPr>
        <w:t>present;</w:t>
      </w:r>
    </w:p>
    <w:p w14:paraId="16DFBE89" w14:textId="7F95656D"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N</w:t>
      </w:r>
      <w:r w:rsidR="00192DE9" w:rsidRPr="00AE3C9C">
        <w:rPr>
          <w:rFonts w:ascii="Lato" w:hAnsi="Lato"/>
          <w:sz w:val="24"/>
          <w:szCs w:val="24"/>
        </w:rPr>
        <w:t>ot give out their personal details to participants. Participants should be asked to contact the staff member through the office or the mobile phone or email address supplied to the staff member by Groundwork</w:t>
      </w:r>
      <w:r w:rsidR="00192DE9" w:rsidRPr="005E4728">
        <w:rPr>
          <w:rFonts w:ascii="Lato" w:hAnsi="Lato"/>
          <w:sz w:val="24"/>
          <w:szCs w:val="24"/>
        </w:rPr>
        <w:t xml:space="preserve"> </w:t>
      </w:r>
      <w:r w:rsidR="00C929B0" w:rsidRPr="00AE3C9C">
        <w:rPr>
          <w:rFonts w:ascii="Lato" w:hAnsi="Lato"/>
          <w:sz w:val="24"/>
          <w:szCs w:val="24"/>
        </w:rPr>
        <w:t>Greater Manchester</w:t>
      </w:r>
    </w:p>
    <w:p w14:paraId="6E1725E1" w14:textId="77777777" w:rsidR="00506BA9"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N</w:t>
      </w:r>
      <w:r w:rsidR="00192DE9" w:rsidRPr="00AE3C9C">
        <w:rPr>
          <w:rFonts w:ascii="Lato" w:hAnsi="Lato"/>
          <w:sz w:val="24"/>
          <w:szCs w:val="24"/>
        </w:rPr>
        <w:t>ot communicate with participants on social networking sites using the staff member’s personal pages. Social networking may be used if a project or group page is set up. Further gu</w:t>
      </w:r>
      <w:r w:rsidR="003974DD" w:rsidRPr="00AE3C9C">
        <w:rPr>
          <w:rFonts w:ascii="Lato" w:hAnsi="Lato"/>
          <w:sz w:val="24"/>
          <w:szCs w:val="24"/>
        </w:rPr>
        <w:t>idelines can be found in the E-S</w:t>
      </w:r>
      <w:r w:rsidR="00192DE9" w:rsidRPr="00AE3C9C">
        <w:rPr>
          <w:rFonts w:ascii="Lato" w:hAnsi="Lato"/>
          <w:sz w:val="24"/>
          <w:szCs w:val="24"/>
        </w:rPr>
        <w:t>afety</w:t>
      </w:r>
      <w:r w:rsidR="00192DE9" w:rsidRPr="005E4728">
        <w:rPr>
          <w:rFonts w:ascii="Lato" w:hAnsi="Lato"/>
          <w:sz w:val="24"/>
          <w:szCs w:val="24"/>
        </w:rPr>
        <w:t xml:space="preserve"> </w:t>
      </w:r>
      <w:r w:rsidR="00192DE9" w:rsidRPr="00AE3C9C">
        <w:rPr>
          <w:rFonts w:ascii="Lato" w:hAnsi="Lato"/>
          <w:sz w:val="24"/>
          <w:szCs w:val="24"/>
        </w:rPr>
        <w:t>Policy</w:t>
      </w:r>
      <w:r w:rsidR="00C929B0" w:rsidRPr="00AE3C9C">
        <w:rPr>
          <w:rFonts w:ascii="Lato" w:hAnsi="Lato"/>
          <w:sz w:val="24"/>
          <w:szCs w:val="24"/>
        </w:rPr>
        <w:t xml:space="preserve"> and So</w:t>
      </w:r>
      <w:r w:rsidR="003974DD" w:rsidRPr="00AE3C9C">
        <w:rPr>
          <w:rFonts w:ascii="Lato" w:hAnsi="Lato"/>
          <w:sz w:val="24"/>
          <w:szCs w:val="24"/>
        </w:rPr>
        <w:t>cial Media Policy</w:t>
      </w:r>
      <w:r w:rsidR="00192DE9" w:rsidRPr="00AE3C9C">
        <w:rPr>
          <w:rFonts w:ascii="Lato" w:hAnsi="Lato"/>
          <w:sz w:val="24"/>
          <w:szCs w:val="24"/>
        </w:rPr>
        <w:t>;</w:t>
      </w:r>
    </w:p>
    <w:p w14:paraId="596A50D3" w14:textId="7B5AE277" w:rsidR="00506BA9"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F</w:t>
      </w:r>
      <w:r w:rsidRPr="00506BA9">
        <w:rPr>
          <w:rFonts w:ascii="Lato" w:hAnsi="Lato"/>
          <w:sz w:val="24"/>
          <w:szCs w:val="24"/>
        </w:rPr>
        <w:t>ollow best practice in terms of remote and digital engagement activities, ensuring professional boundaries and safe practice are maintained at all times (see E-Safety Policy and Guide to Remote Engagement Guidance for more information)</w:t>
      </w:r>
      <w:r>
        <w:rPr>
          <w:rFonts w:ascii="Lato" w:hAnsi="Lato"/>
          <w:sz w:val="24"/>
          <w:szCs w:val="24"/>
        </w:rPr>
        <w:t>;</w:t>
      </w:r>
    </w:p>
    <w:p w14:paraId="3B3A746D" w14:textId="77777777" w:rsidR="00506BA9" w:rsidRDefault="00E86495" w:rsidP="00C32F00">
      <w:pPr>
        <w:pStyle w:val="ListParagraph"/>
        <w:numPr>
          <w:ilvl w:val="2"/>
          <w:numId w:val="5"/>
        </w:numPr>
        <w:spacing w:line="360" w:lineRule="auto"/>
        <w:ind w:left="643" w:right="444"/>
        <w:jc w:val="both"/>
        <w:rPr>
          <w:rFonts w:ascii="Lato" w:hAnsi="Lato"/>
          <w:sz w:val="24"/>
          <w:szCs w:val="24"/>
        </w:rPr>
      </w:pPr>
      <w:r w:rsidRPr="00506BA9">
        <w:rPr>
          <w:rFonts w:ascii="Lato" w:hAnsi="Lato"/>
          <w:sz w:val="24"/>
          <w:szCs w:val="24"/>
        </w:rPr>
        <w:t>R</w:t>
      </w:r>
      <w:r w:rsidR="00192DE9" w:rsidRPr="00506BA9">
        <w:rPr>
          <w:rFonts w:ascii="Lato" w:hAnsi="Lato"/>
          <w:sz w:val="24"/>
          <w:szCs w:val="24"/>
        </w:rPr>
        <w:t>eport to their line manager immediately if they find that they are the subject of a participants’ affections or attentions;</w:t>
      </w:r>
      <w:r w:rsidR="00506BA9" w:rsidRPr="00506BA9">
        <w:rPr>
          <w:rFonts w:ascii="Lato" w:hAnsi="Lato"/>
          <w:sz w:val="24"/>
          <w:szCs w:val="24"/>
        </w:rPr>
        <w:t xml:space="preserve"> </w:t>
      </w:r>
    </w:p>
    <w:p w14:paraId="4E0A8678" w14:textId="7D2A7A45" w:rsidR="008C3CF0" w:rsidRPr="00506BA9"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Pr="00506BA9">
        <w:rPr>
          <w:rFonts w:ascii="Lato" w:hAnsi="Lato"/>
          <w:sz w:val="24"/>
          <w:szCs w:val="24"/>
        </w:rPr>
        <w:t>dopt and enforce a zero tolerance approach to harmful sexual behaviour, sexual harassment, and online sexual abuse;</w:t>
      </w:r>
    </w:p>
    <w:p w14:paraId="04D58922" w14:textId="29FC4B70"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dentify risks and agree how to handle everyday interactions with their line manager if they live and work in the same location. This is particularly important in the case of volunteers and apprentices who may have been recruited from within the communities they will be working in, and may require support to separate their personal lives from their professional</w:t>
      </w:r>
      <w:r w:rsidR="00192DE9" w:rsidRPr="005E4728">
        <w:rPr>
          <w:rFonts w:ascii="Lato" w:hAnsi="Lato"/>
          <w:sz w:val="24"/>
          <w:szCs w:val="24"/>
        </w:rPr>
        <w:t xml:space="preserve"> </w:t>
      </w:r>
      <w:r w:rsidR="00192DE9" w:rsidRPr="00AE3C9C">
        <w:rPr>
          <w:rFonts w:ascii="Lato" w:hAnsi="Lato"/>
          <w:sz w:val="24"/>
          <w:szCs w:val="24"/>
        </w:rPr>
        <w:t>responsibilities;</w:t>
      </w:r>
    </w:p>
    <w:p w14:paraId="0EFA812C" w14:textId="4BBAAD82" w:rsidR="008C3CF0"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R</w:t>
      </w:r>
      <w:r w:rsidR="00192DE9" w:rsidRPr="00AE3C9C">
        <w:rPr>
          <w:rFonts w:ascii="Lato" w:hAnsi="Lato"/>
          <w:sz w:val="24"/>
          <w:szCs w:val="24"/>
        </w:rPr>
        <w:t>emember that on rare occasions children and young people themselves can be responsible for abusing their peers, ensure that this risk is assessed during the planning of an activity, and that group ground rules are established in line with Acceptable Behaviour standards.</w:t>
      </w:r>
    </w:p>
    <w:p w14:paraId="539F4392" w14:textId="77777777" w:rsidR="00300541" w:rsidRPr="00AE3C9C" w:rsidRDefault="00300541" w:rsidP="00300541">
      <w:pPr>
        <w:pStyle w:val="ListParagraph"/>
        <w:spacing w:line="360" w:lineRule="auto"/>
        <w:ind w:left="643" w:right="444" w:firstLine="0"/>
        <w:jc w:val="both"/>
        <w:rPr>
          <w:rFonts w:ascii="Lato" w:hAnsi="Lato"/>
          <w:sz w:val="24"/>
          <w:szCs w:val="24"/>
        </w:rPr>
      </w:pPr>
    </w:p>
    <w:p w14:paraId="506F6C3D" w14:textId="77777777" w:rsidR="00506BA9" w:rsidRPr="00AE3C9C" w:rsidRDefault="00506BA9" w:rsidP="00506BA9">
      <w:pPr>
        <w:pStyle w:val="Heading3"/>
        <w:spacing w:line="360" w:lineRule="auto"/>
        <w:jc w:val="both"/>
        <w:rPr>
          <w:rFonts w:ascii="Lato" w:hAnsi="Lato"/>
          <w:sz w:val="24"/>
          <w:szCs w:val="24"/>
        </w:rPr>
      </w:pPr>
      <w:r w:rsidRPr="00AE3C9C">
        <w:rPr>
          <w:rFonts w:ascii="Lato" w:hAnsi="Lato"/>
          <w:sz w:val="24"/>
          <w:szCs w:val="24"/>
        </w:rPr>
        <w:t>Staff should never:</w:t>
      </w:r>
    </w:p>
    <w:p w14:paraId="5D983B45" w14:textId="77777777" w:rsidR="00506BA9" w:rsidRPr="00AE3C9C"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Pr="00AE3C9C">
        <w:rPr>
          <w:rFonts w:ascii="Lato" w:hAnsi="Lato"/>
          <w:sz w:val="24"/>
          <w:szCs w:val="24"/>
        </w:rPr>
        <w:t>ngage in sexually provocative or rough physical games with</w:t>
      </w:r>
      <w:r w:rsidRPr="005E4728">
        <w:rPr>
          <w:rFonts w:ascii="Lato" w:hAnsi="Lato"/>
          <w:sz w:val="24"/>
          <w:szCs w:val="24"/>
        </w:rPr>
        <w:t xml:space="preserve"> </w:t>
      </w:r>
      <w:r w:rsidRPr="00AE3C9C">
        <w:rPr>
          <w:rFonts w:ascii="Lato" w:hAnsi="Lato"/>
          <w:sz w:val="24"/>
          <w:szCs w:val="24"/>
        </w:rPr>
        <w:t>participants;</w:t>
      </w:r>
    </w:p>
    <w:p w14:paraId="3426C179" w14:textId="77777777" w:rsidR="00506BA9" w:rsidRPr="00AE3C9C"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Pr="00AE3C9C">
        <w:rPr>
          <w:rFonts w:ascii="Lato" w:hAnsi="Lato"/>
          <w:sz w:val="24"/>
          <w:szCs w:val="24"/>
        </w:rPr>
        <w:t>hreaten participants with serious sanctions or physical</w:t>
      </w:r>
      <w:r w:rsidRPr="005E4728">
        <w:rPr>
          <w:rFonts w:ascii="Lato" w:hAnsi="Lato"/>
          <w:sz w:val="24"/>
          <w:szCs w:val="24"/>
        </w:rPr>
        <w:t xml:space="preserve"> </w:t>
      </w:r>
      <w:r w:rsidRPr="00AE3C9C">
        <w:rPr>
          <w:rFonts w:ascii="Lato" w:hAnsi="Lato"/>
          <w:sz w:val="24"/>
          <w:szCs w:val="24"/>
        </w:rPr>
        <w:t>punishment;</w:t>
      </w:r>
    </w:p>
    <w:p w14:paraId="4DD91F04" w14:textId="77777777" w:rsidR="00506BA9" w:rsidRPr="00AE3C9C"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Pr="00AE3C9C">
        <w:rPr>
          <w:rFonts w:ascii="Lato" w:hAnsi="Lato"/>
          <w:sz w:val="24"/>
          <w:szCs w:val="24"/>
        </w:rPr>
        <w:t>ake participants to their home or the home of a relative or</w:t>
      </w:r>
      <w:r w:rsidRPr="005E4728">
        <w:rPr>
          <w:rFonts w:ascii="Lato" w:hAnsi="Lato"/>
          <w:sz w:val="24"/>
          <w:szCs w:val="24"/>
        </w:rPr>
        <w:t xml:space="preserve"> </w:t>
      </w:r>
      <w:r w:rsidRPr="00AE3C9C">
        <w:rPr>
          <w:rFonts w:ascii="Lato" w:hAnsi="Lato"/>
          <w:sz w:val="24"/>
          <w:szCs w:val="24"/>
        </w:rPr>
        <w:t>friend;</w:t>
      </w:r>
    </w:p>
    <w:p w14:paraId="1D87B10D" w14:textId="77777777" w:rsidR="00506BA9" w:rsidRPr="00AE3C9C"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S</w:t>
      </w:r>
      <w:r w:rsidRPr="00AE3C9C">
        <w:rPr>
          <w:rFonts w:ascii="Lato" w:hAnsi="Lato"/>
          <w:sz w:val="24"/>
          <w:szCs w:val="24"/>
        </w:rPr>
        <w:t>hare a room with a participant whilst on a trip or</w:t>
      </w:r>
      <w:r w:rsidRPr="005E4728">
        <w:rPr>
          <w:rFonts w:ascii="Lato" w:hAnsi="Lato"/>
          <w:sz w:val="24"/>
          <w:szCs w:val="24"/>
        </w:rPr>
        <w:t xml:space="preserve"> </w:t>
      </w:r>
      <w:r w:rsidRPr="00AE3C9C">
        <w:rPr>
          <w:rFonts w:ascii="Lato" w:hAnsi="Lato"/>
          <w:sz w:val="24"/>
          <w:szCs w:val="24"/>
        </w:rPr>
        <w:t>residential;</w:t>
      </w:r>
    </w:p>
    <w:p w14:paraId="799FF5F8" w14:textId="77777777" w:rsidR="00506BA9" w:rsidRPr="00AE3C9C"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Pr="00AE3C9C">
        <w:rPr>
          <w:rFonts w:ascii="Lato" w:hAnsi="Lato"/>
          <w:sz w:val="24"/>
          <w:szCs w:val="24"/>
        </w:rPr>
        <w:t>llow participants to use inappropriate language unchallenged (e.g. racist, sexist or homophobic comments);</w:t>
      </w:r>
    </w:p>
    <w:p w14:paraId="08AC186B" w14:textId="77777777" w:rsidR="00506BA9" w:rsidRPr="00AE3C9C"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M</w:t>
      </w:r>
      <w:r w:rsidRPr="00AE3C9C">
        <w:rPr>
          <w:rFonts w:ascii="Lato" w:hAnsi="Lato"/>
          <w:sz w:val="24"/>
          <w:szCs w:val="24"/>
        </w:rPr>
        <w:t>ake sexually suggestive comments in front of, about, or to a participant, even in</w:t>
      </w:r>
      <w:r w:rsidRPr="005E4728">
        <w:rPr>
          <w:rFonts w:ascii="Lato" w:hAnsi="Lato"/>
          <w:sz w:val="24"/>
          <w:szCs w:val="24"/>
        </w:rPr>
        <w:t xml:space="preserve"> </w:t>
      </w:r>
      <w:r w:rsidRPr="00AE3C9C">
        <w:rPr>
          <w:rFonts w:ascii="Lato" w:hAnsi="Lato"/>
          <w:sz w:val="24"/>
          <w:szCs w:val="24"/>
        </w:rPr>
        <w:t>fun;</w:t>
      </w:r>
    </w:p>
    <w:p w14:paraId="4D3174F2" w14:textId="77777777" w:rsidR="00506BA9" w:rsidRPr="00AE3C9C"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Pr="00AE3C9C">
        <w:rPr>
          <w:rFonts w:ascii="Lato" w:hAnsi="Lato"/>
          <w:sz w:val="24"/>
          <w:szCs w:val="24"/>
        </w:rPr>
        <w:t>ngage in a sexual relationship with a participant under the age of 18, as such sexual activity is an abuse of the position of trust as defined in the Sexual Offences</w:t>
      </w:r>
      <w:r w:rsidRPr="005E4728">
        <w:rPr>
          <w:rFonts w:ascii="Lato" w:hAnsi="Lato"/>
          <w:sz w:val="24"/>
          <w:szCs w:val="24"/>
        </w:rPr>
        <w:t xml:space="preserve"> </w:t>
      </w:r>
      <w:r w:rsidRPr="00AE3C9C">
        <w:rPr>
          <w:rFonts w:ascii="Lato" w:hAnsi="Lato"/>
          <w:sz w:val="24"/>
          <w:szCs w:val="24"/>
        </w:rPr>
        <w:t>Act;</w:t>
      </w:r>
    </w:p>
    <w:p w14:paraId="7D604AF7" w14:textId="77777777" w:rsidR="00506BA9" w:rsidRPr="00AE3C9C"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Pr="00AE3C9C">
        <w:rPr>
          <w:rFonts w:ascii="Lato" w:hAnsi="Lato"/>
          <w:sz w:val="24"/>
          <w:szCs w:val="24"/>
        </w:rPr>
        <w:t>ngage in a sexual relationship with an adult participant of Groundwork employment, education or training services;</w:t>
      </w:r>
    </w:p>
    <w:p w14:paraId="7228EAE0" w14:textId="77777777" w:rsidR="00506BA9" w:rsidRPr="00AE3C9C"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L</w:t>
      </w:r>
      <w:r w:rsidRPr="00AE3C9C">
        <w:rPr>
          <w:rFonts w:ascii="Lato" w:hAnsi="Lato"/>
          <w:sz w:val="24"/>
          <w:szCs w:val="24"/>
        </w:rPr>
        <w:t>et allegations made by a participant go without being addressed and</w:t>
      </w:r>
      <w:r w:rsidRPr="005E4728">
        <w:rPr>
          <w:rFonts w:ascii="Lato" w:hAnsi="Lato"/>
          <w:sz w:val="24"/>
          <w:szCs w:val="24"/>
        </w:rPr>
        <w:t xml:space="preserve"> </w:t>
      </w:r>
      <w:r w:rsidRPr="00AE3C9C">
        <w:rPr>
          <w:rFonts w:ascii="Lato" w:hAnsi="Lato"/>
          <w:sz w:val="24"/>
          <w:szCs w:val="24"/>
        </w:rPr>
        <w:t>recorded;</w:t>
      </w:r>
    </w:p>
    <w:p w14:paraId="26C78B0A" w14:textId="77777777" w:rsidR="00506BA9" w:rsidRPr="00AE3C9C"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D</w:t>
      </w:r>
      <w:r w:rsidRPr="00AE3C9C">
        <w:rPr>
          <w:rFonts w:ascii="Lato" w:hAnsi="Lato"/>
          <w:sz w:val="24"/>
          <w:szCs w:val="24"/>
        </w:rPr>
        <w:t>eter participants from making allegations through fear of not being</w:t>
      </w:r>
      <w:r w:rsidRPr="005E4728">
        <w:rPr>
          <w:rFonts w:ascii="Lato" w:hAnsi="Lato"/>
          <w:sz w:val="24"/>
          <w:szCs w:val="24"/>
        </w:rPr>
        <w:t xml:space="preserve"> </w:t>
      </w:r>
      <w:r w:rsidRPr="00AE3C9C">
        <w:rPr>
          <w:rFonts w:ascii="Lato" w:hAnsi="Lato"/>
          <w:sz w:val="24"/>
          <w:szCs w:val="24"/>
        </w:rPr>
        <w:t>believed;</w:t>
      </w:r>
    </w:p>
    <w:p w14:paraId="502DB541" w14:textId="77777777" w:rsidR="00506BA9" w:rsidRPr="00AE3C9C"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D</w:t>
      </w:r>
      <w:r w:rsidRPr="00AE3C9C">
        <w:rPr>
          <w:rFonts w:ascii="Lato" w:hAnsi="Lato"/>
          <w:sz w:val="24"/>
          <w:szCs w:val="24"/>
        </w:rPr>
        <w:t>o things of a personal nature for a participant that they can do for</w:t>
      </w:r>
      <w:r w:rsidRPr="005E4728">
        <w:rPr>
          <w:rFonts w:ascii="Lato" w:hAnsi="Lato"/>
          <w:sz w:val="24"/>
          <w:szCs w:val="24"/>
        </w:rPr>
        <w:t xml:space="preserve"> </w:t>
      </w:r>
      <w:r w:rsidRPr="00AE3C9C">
        <w:rPr>
          <w:rFonts w:ascii="Lato" w:hAnsi="Lato"/>
          <w:sz w:val="24"/>
          <w:szCs w:val="24"/>
        </w:rPr>
        <w:t>themselves;</w:t>
      </w:r>
    </w:p>
    <w:p w14:paraId="048F686A" w14:textId="77777777" w:rsidR="00506BA9" w:rsidRPr="00AE3C9C" w:rsidRDefault="00506BA9"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R</w:t>
      </w:r>
      <w:r w:rsidRPr="00AE3C9C">
        <w:rPr>
          <w:rFonts w:ascii="Lato" w:hAnsi="Lato"/>
          <w:sz w:val="24"/>
          <w:szCs w:val="24"/>
        </w:rPr>
        <w:t>ely on their good name to protect them i.e. everyone regardless of position should adhere to these</w:t>
      </w:r>
      <w:r w:rsidRPr="005E4728">
        <w:rPr>
          <w:rFonts w:ascii="Lato" w:hAnsi="Lato"/>
          <w:sz w:val="24"/>
          <w:szCs w:val="24"/>
        </w:rPr>
        <w:t xml:space="preserve"> </w:t>
      </w:r>
      <w:r w:rsidRPr="00AE3C9C">
        <w:rPr>
          <w:rFonts w:ascii="Lato" w:hAnsi="Lato"/>
          <w:sz w:val="24"/>
          <w:szCs w:val="24"/>
        </w:rPr>
        <w:t>guidelines.</w:t>
      </w:r>
    </w:p>
    <w:p w14:paraId="0CA57045" w14:textId="77777777" w:rsidR="00506BA9" w:rsidRPr="00AE3C9C" w:rsidRDefault="00506BA9" w:rsidP="00506BA9">
      <w:pPr>
        <w:pStyle w:val="BodyText"/>
        <w:spacing w:before="10" w:line="360" w:lineRule="auto"/>
        <w:jc w:val="both"/>
        <w:rPr>
          <w:rFonts w:ascii="Lato" w:hAnsi="Lato"/>
          <w:sz w:val="24"/>
          <w:szCs w:val="24"/>
        </w:rPr>
      </w:pPr>
    </w:p>
    <w:p w14:paraId="41D0BEAA" w14:textId="77777777" w:rsidR="00506BA9" w:rsidRPr="00AE3C9C" w:rsidRDefault="00506BA9" w:rsidP="00300541">
      <w:pPr>
        <w:pStyle w:val="BodyText"/>
        <w:spacing w:line="360" w:lineRule="auto"/>
        <w:ind w:left="283" w:right="188"/>
        <w:jc w:val="both"/>
        <w:rPr>
          <w:rFonts w:ascii="Lato" w:hAnsi="Lato"/>
          <w:sz w:val="24"/>
          <w:szCs w:val="24"/>
        </w:rPr>
      </w:pPr>
      <w:r w:rsidRPr="00AE3C9C">
        <w:rPr>
          <w:rFonts w:ascii="Lato" w:hAnsi="Lato"/>
          <w:sz w:val="24"/>
          <w:szCs w:val="24"/>
        </w:rPr>
        <w:t>These guidelines are not exhaustive and staff are encouraged to use their professional judgement in all circumstances in conjunction with this code. If staff are concerned about any situation in which they interact with participants, they should speak immediately to their line manager who will seek additional guidance from the Safeguarding Management Group if necessary.</w:t>
      </w:r>
    </w:p>
    <w:p w14:paraId="002F510F" w14:textId="77777777" w:rsidR="00506BA9" w:rsidRPr="00AE3C9C" w:rsidRDefault="00506BA9" w:rsidP="00506BA9">
      <w:pPr>
        <w:pStyle w:val="BodyText"/>
        <w:spacing w:before="77" w:line="360" w:lineRule="auto"/>
        <w:ind w:left="532" w:right="189"/>
        <w:jc w:val="both"/>
        <w:rPr>
          <w:rFonts w:ascii="Lato" w:hAnsi="Lato"/>
          <w:sz w:val="24"/>
          <w:szCs w:val="24"/>
        </w:rPr>
      </w:pPr>
    </w:p>
    <w:p w14:paraId="32456300" w14:textId="77777777" w:rsidR="00506BA9" w:rsidRDefault="00506BA9" w:rsidP="00300541">
      <w:pPr>
        <w:pStyle w:val="BodyText"/>
        <w:spacing w:before="77" w:line="360" w:lineRule="auto"/>
        <w:ind w:left="283" w:right="189"/>
        <w:jc w:val="both"/>
        <w:rPr>
          <w:rFonts w:ascii="Lato" w:hAnsi="Lato"/>
          <w:sz w:val="24"/>
          <w:szCs w:val="24"/>
        </w:rPr>
      </w:pPr>
      <w:r w:rsidRPr="00AE3C9C">
        <w:rPr>
          <w:rFonts w:ascii="Lato" w:hAnsi="Lato"/>
          <w:sz w:val="24"/>
          <w:szCs w:val="24"/>
        </w:rPr>
        <w:t xml:space="preserve">Breaches of this code should be reported in the same way as an allegation made against a staff member as outlined in </w:t>
      </w:r>
      <w:r w:rsidRPr="00AE3C9C">
        <w:rPr>
          <w:rFonts w:ascii="Lato" w:hAnsi="Lato"/>
          <w:b/>
          <w:sz w:val="24"/>
          <w:szCs w:val="24"/>
        </w:rPr>
        <w:t>Section 12</w:t>
      </w:r>
      <w:r w:rsidRPr="00AE3C9C">
        <w:rPr>
          <w:rFonts w:ascii="Lato" w:hAnsi="Lato"/>
          <w:sz w:val="24"/>
          <w:szCs w:val="24"/>
        </w:rPr>
        <w:t>, and will be investigated in line with these procedures. If staff are concerned that breaches have not been dealt with appropriately by following these procedures, they should follow the Whistleblowing</w:t>
      </w:r>
      <w:r w:rsidRPr="00AE3C9C">
        <w:rPr>
          <w:rFonts w:ascii="Lato" w:hAnsi="Lato"/>
          <w:spacing w:val="-6"/>
          <w:sz w:val="24"/>
          <w:szCs w:val="24"/>
        </w:rPr>
        <w:t xml:space="preserve"> </w:t>
      </w:r>
      <w:r w:rsidRPr="00AE3C9C">
        <w:rPr>
          <w:rFonts w:ascii="Lato" w:hAnsi="Lato"/>
          <w:sz w:val="24"/>
          <w:szCs w:val="24"/>
        </w:rPr>
        <w:t>Procedure.</w:t>
      </w:r>
    </w:p>
    <w:p w14:paraId="402C542E" w14:textId="73486976" w:rsidR="008C3CF0" w:rsidRDefault="008C3CF0" w:rsidP="00400330">
      <w:pPr>
        <w:pStyle w:val="BodyText"/>
        <w:spacing w:before="9" w:line="360" w:lineRule="auto"/>
        <w:jc w:val="both"/>
        <w:rPr>
          <w:rFonts w:ascii="Lato" w:hAnsi="Lato"/>
          <w:sz w:val="24"/>
          <w:szCs w:val="24"/>
        </w:rPr>
      </w:pPr>
    </w:p>
    <w:p w14:paraId="3C02BF3D" w14:textId="77777777" w:rsidR="00506BA9" w:rsidRPr="00AE3C9C" w:rsidRDefault="00506BA9" w:rsidP="00400330">
      <w:pPr>
        <w:pStyle w:val="BodyText"/>
        <w:spacing w:before="9" w:line="360" w:lineRule="auto"/>
        <w:jc w:val="both"/>
        <w:rPr>
          <w:rFonts w:ascii="Lato" w:hAnsi="Lato"/>
          <w:sz w:val="24"/>
          <w:szCs w:val="24"/>
        </w:rPr>
      </w:pPr>
    </w:p>
    <w:p w14:paraId="756C030E" w14:textId="77777777" w:rsidR="00B32387" w:rsidRDefault="00B32387" w:rsidP="00506BA9">
      <w:pPr>
        <w:ind w:firstLine="283"/>
        <w:rPr>
          <w:rFonts w:ascii="Lato" w:hAnsi="Lato"/>
          <w:b/>
          <w:sz w:val="24"/>
          <w:szCs w:val="24"/>
        </w:rPr>
      </w:pPr>
    </w:p>
    <w:p w14:paraId="5778196C" w14:textId="77777777" w:rsidR="00B32387" w:rsidRDefault="00B32387" w:rsidP="00506BA9">
      <w:pPr>
        <w:ind w:firstLine="283"/>
        <w:rPr>
          <w:rFonts w:ascii="Lato" w:hAnsi="Lato"/>
          <w:b/>
          <w:sz w:val="24"/>
          <w:szCs w:val="24"/>
        </w:rPr>
      </w:pPr>
    </w:p>
    <w:p w14:paraId="67157963" w14:textId="4BBE1D55" w:rsidR="00506BA9" w:rsidRPr="00506BA9" w:rsidRDefault="00506BA9" w:rsidP="00506BA9">
      <w:pPr>
        <w:ind w:firstLine="283"/>
        <w:rPr>
          <w:rFonts w:ascii="Lato" w:hAnsi="Lato"/>
          <w:b/>
          <w:sz w:val="24"/>
          <w:szCs w:val="24"/>
        </w:rPr>
      </w:pPr>
      <w:r w:rsidRPr="00506BA9">
        <w:rPr>
          <w:rFonts w:ascii="Lato" w:hAnsi="Lato"/>
          <w:b/>
          <w:sz w:val="24"/>
          <w:szCs w:val="24"/>
        </w:rPr>
        <w:t>Organisation culture: Zero tolerance on sexual harassment</w:t>
      </w:r>
    </w:p>
    <w:p w14:paraId="477C3983" w14:textId="77777777" w:rsidR="00506BA9" w:rsidRDefault="00506BA9" w:rsidP="00506BA9">
      <w:pPr>
        <w:rPr>
          <w:rFonts w:ascii="Lato" w:hAnsi="Lato"/>
          <w:sz w:val="24"/>
          <w:szCs w:val="24"/>
        </w:rPr>
      </w:pPr>
    </w:p>
    <w:p w14:paraId="26005B2D" w14:textId="35743261" w:rsidR="00506BA9" w:rsidRDefault="00506BA9" w:rsidP="00506BA9">
      <w:pPr>
        <w:spacing w:line="360" w:lineRule="auto"/>
        <w:ind w:left="283"/>
        <w:rPr>
          <w:rFonts w:ascii="Lato" w:hAnsi="Lato"/>
          <w:sz w:val="24"/>
          <w:szCs w:val="24"/>
        </w:rPr>
      </w:pPr>
      <w:r w:rsidRPr="00506BA9">
        <w:rPr>
          <w:rFonts w:ascii="Lato" w:hAnsi="Lato"/>
          <w:sz w:val="24"/>
          <w:szCs w:val="24"/>
        </w:rPr>
        <w:t xml:space="preserve">A 2021 Ofsted review concluded that sexual harassment, including online sexual abuse, has </w:t>
      </w:r>
    </w:p>
    <w:p w14:paraId="3DDEC087" w14:textId="76B6A529" w:rsidR="00506BA9" w:rsidRPr="00506BA9" w:rsidRDefault="00506BA9" w:rsidP="00506BA9">
      <w:pPr>
        <w:spacing w:line="360" w:lineRule="auto"/>
        <w:ind w:left="283"/>
        <w:rPr>
          <w:rFonts w:ascii="Lato" w:hAnsi="Lato"/>
          <w:sz w:val="24"/>
          <w:szCs w:val="24"/>
        </w:rPr>
      </w:pPr>
      <w:r w:rsidRPr="00506BA9">
        <w:rPr>
          <w:rFonts w:ascii="Lato" w:hAnsi="Lato"/>
          <w:sz w:val="24"/>
          <w:szCs w:val="24"/>
        </w:rPr>
        <w:t>become ‘normalised’ for children and young people although staff are not always aware. The report recommended that providers act on the assumption that sexual harassment is affecting their learners/ participants, and take a whole-provider approach to addressing these issues, creating a culture where sexual harassment is not tolerated.</w:t>
      </w:r>
    </w:p>
    <w:p w14:paraId="0DE269F0" w14:textId="77777777" w:rsidR="00506BA9" w:rsidRDefault="00506BA9" w:rsidP="00506BA9">
      <w:pPr>
        <w:spacing w:line="360" w:lineRule="auto"/>
        <w:rPr>
          <w:rFonts w:ascii="Lato" w:hAnsi="Lato"/>
          <w:sz w:val="24"/>
          <w:szCs w:val="24"/>
        </w:rPr>
      </w:pPr>
    </w:p>
    <w:p w14:paraId="258CD4A9" w14:textId="700F1696" w:rsidR="00506BA9" w:rsidRPr="00506BA9" w:rsidRDefault="00506BA9" w:rsidP="00506BA9">
      <w:pPr>
        <w:spacing w:line="360" w:lineRule="auto"/>
        <w:ind w:firstLine="283"/>
        <w:rPr>
          <w:rFonts w:ascii="Lato" w:hAnsi="Lato"/>
          <w:sz w:val="24"/>
          <w:szCs w:val="24"/>
        </w:rPr>
      </w:pPr>
      <w:r w:rsidRPr="00506BA9">
        <w:rPr>
          <w:rFonts w:ascii="Lato" w:hAnsi="Lato"/>
          <w:sz w:val="24"/>
          <w:szCs w:val="24"/>
        </w:rPr>
        <w:t>We will create this culture by:</w:t>
      </w:r>
    </w:p>
    <w:p w14:paraId="26C7142A" w14:textId="472F6576" w:rsidR="00506BA9" w:rsidRPr="00506BA9" w:rsidRDefault="00506BA9" w:rsidP="00506BA9">
      <w:pPr>
        <w:spacing w:line="360" w:lineRule="auto"/>
        <w:ind w:left="283"/>
        <w:rPr>
          <w:rFonts w:ascii="Lato" w:hAnsi="Lato"/>
          <w:sz w:val="24"/>
          <w:szCs w:val="24"/>
        </w:rPr>
      </w:pPr>
      <w:r w:rsidRPr="00506BA9">
        <w:rPr>
          <w:rFonts w:ascii="Lato" w:hAnsi="Lato"/>
          <w:sz w:val="24"/>
          <w:szCs w:val="24"/>
        </w:rPr>
        <w:t>•</w:t>
      </w:r>
      <w:r w:rsidRPr="00506BA9">
        <w:rPr>
          <w:rFonts w:ascii="Lato" w:hAnsi="Lato"/>
          <w:sz w:val="24"/>
          <w:szCs w:val="24"/>
        </w:rPr>
        <w:tab/>
      </w:r>
      <w:r w:rsidR="000F13C1">
        <w:rPr>
          <w:rFonts w:ascii="Lato" w:hAnsi="Lato"/>
          <w:sz w:val="24"/>
          <w:szCs w:val="24"/>
        </w:rPr>
        <w:t>Providing</w:t>
      </w:r>
      <w:r w:rsidRPr="00506BA9">
        <w:rPr>
          <w:rFonts w:ascii="Lato" w:hAnsi="Lato"/>
          <w:sz w:val="24"/>
          <w:szCs w:val="24"/>
        </w:rPr>
        <w:t xml:space="preserve"> staff training and learning opportunities, to ensure staff awareness of current and emerging issues</w:t>
      </w:r>
    </w:p>
    <w:p w14:paraId="3E5D4EA6" w14:textId="77777777" w:rsidR="00506BA9" w:rsidRPr="00506BA9" w:rsidRDefault="00506BA9" w:rsidP="00506BA9">
      <w:pPr>
        <w:spacing w:line="360" w:lineRule="auto"/>
        <w:ind w:left="283"/>
        <w:rPr>
          <w:rFonts w:ascii="Lato" w:hAnsi="Lato"/>
          <w:sz w:val="24"/>
          <w:szCs w:val="24"/>
        </w:rPr>
      </w:pPr>
      <w:r w:rsidRPr="00506BA9">
        <w:rPr>
          <w:rFonts w:ascii="Lato" w:hAnsi="Lato"/>
          <w:sz w:val="24"/>
          <w:szCs w:val="24"/>
        </w:rPr>
        <w:t>•</w:t>
      </w:r>
      <w:r w:rsidRPr="00506BA9">
        <w:rPr>
          <w:rFonts w:ascii="Lato" w:hAnsi="Lato"/>
          <w:sz w:val="24"/>
          <w:szCs w:val="24"/>
        </w:rPr>
        <w:tab/>
        <w:t>Ensuring that learners/ participants are supported to report concerns about sexual harassment and violence and online sexual abuse</w:t>
      </w:r>
    </w:p>
    <w:p w14:paraId="3436DFA4" w14:textId="3D4910BB" w:rsidR="00DF004F" w:rsidRPr="00300541" w:rsidRDefault="00506BA9" w:rsidP="00C32F00">
      <w:pPr>
        <w:pStyle w:val="ListParagraph"/>
        <w:numPr>
          <w:ilvl w:val="0"/>
          <w:numId w:val="13"/>
        </w:numPr>
        <w:spacing w:line="360" w:lineRule="auto"/>
        <w:rPr>
          <w:rFonts w:ascii="Lato" w:hAnsi="Lato"/>
          <w:b/>
          <w:bCs/>
          <w:sz w:val="24"/>
          <w:szCs w:val="24"/>
        </w:rPr>
      </w:pPr>
      <w:r w:rsidRPr="00506BA9">
        <w:rPr>
          <w:rFonts w:ascii="Lato" w:hAnsi="Lato"/>
          <w:sz w:val="24"/>
          <w:szCs w:val="24"/>
        </w:rPr>
        <w:t>Ensuring that concerns are taken seriously and dealt with swiftly and appropriately, and learners/ participants are confident that this is the case</w:t>
      </w:r>
      <w:r w:rsidR="00DF004F" w:rsidRPr="00300541">
        <w:rPr>
          <w:rFonts w:ascii="Lato" w:hAnsi="Lato"/>
          <w:b/>
          <w:sz w:val="24"/>
          <w:szCs w:val="24"/>
        </w:rPr>
        <w:br w:type="page"/>
      </w:r>
    </w:p>
    <w:p w14:paraId="03C8AF34" w14:textId="3A6FAF70" w:rsidR="008C3CF0" w:rsidRPr="00DF004F" w:rsidRDefault="00AC7A7A" w:rsidP="00DF004F">
      <w:pPr>
        <w:spacing w:line="360" w:lineRule="auto"/>
        <w:jc w:val="both"/>
        <w:rPr>
          <w:rFonts w:ascii="Lato" w:hAnsi="Lato"/>
          <w:b/>
          <w:sz w:val="28"/>
          <w:szCs w:val="24"/>
        </w:rPr>
      </w:pPr>
      <w:bookmarkStart w:id="7" w:name="_TOC_250005"/>
      <w:bookmarkEnd w:id="7"/>
      <w:r w:rsidRPr="00DF004F">
        <w:rPr>
          <w:rFonts w:ascii="Lato" w:hAnsi="Lato"/>
          <w:b/>
          <w:sz w:val="28"/>
          <w:szCs w:val="24"/>
        </w:rPr>
        <w:t>14</w:t>
      </w:r>
      <w:r w:rsidR="00192DE9" w:rsidRPr="00DF004F">
        <w:rPr>
          <w:rFonts w:ascii="Lato" w:hAnsi="Lato"/>
          <w:b/>
          <w:sz w:val="28"/>
          <w:szCs w:val="24"/>
        </w:rPr>
        <w:t>.0 R</w:t>
      </w:r>
      <w:r w:rsidR="005E4728" w:rsidRPr="00DF004F">
        <w:rPr>
          <w:rFonts w:ascii="Lato" w:hAnsi="Lato"/>
          <w:b/>
          <w:sz w:val="28"/>
          <w:szCs w:val="24"/>
        </w:rPr>
        <w:t>ECORDING AND INFORMATION SHARING GUIDELINES</w:t>
      </w:r>
    </w:p>
    <w:p w14:paraId="3089235D" w14:textId="51E86939" w:rsidR="008C3CF0" w:rsidRPr="00AE3C9C" w:rsidRDefault="003974DD" w:rsidP="00DF004F">
      <w:pPr>
        <w:pStyle w:val="BodyText"/>
        <w:spacing w:before="94" w:line="360" w:lineRule="auto"/>
        <w:ind w:right="182"/>
        <w:jc w:val="both"/>
        <w:rPr>
          <w:rFonts w:ascii="Lato" w:hAnsi="Lato"/>
          <w:sz w:val="24"/>
          <w:szCs w:val="24"/>
        </w:rPr>
      </w:pPr>
      <w:r w:rsidRPr="00AE3C9C">
        <w:rPr>
          <w:rFonts w:ascii="Lato" w:hAnsi="Lato"/>
          <w:sz w:val="24"/>
          <w:szCs w:val="24"/>
        </w:rPr>
        <w:t>Groundwork Greater Manchester</w:t>
      </w:r>
      <w:r w:rsidR="00192DE9" w:rsidRPr="00AE3C9C">
        <w:rPr>
          <w:rFonts w:ascii="Lato" w:hAnsi="Lato"/>
          <w:sz w:val="24"/>
          <w:szCs w:val="24"/>
        </w:rPr>
        <w:t xml:space="preserve"> recognises that information sharing is vital to safeguarding and promoting the welfar</w:t>
      </w:r>
      <w:r w:rsidR="00AC7A7A" w:rsidRPr="00AE3C9C">
        <w:rPr>
          <w:rFonts w:ascii="Lato" w:hAnsi="Lato"/>
          <w:sz w:val="24"/>
          <w:szCs w:val="24"/>
        </w:rPr>
        <w:t>e of participants</w:t>
      </w:r>
      <w:r w:rsidR="00192DE9" w:rsidRPr="00AE3C9C">
        <w:rPr>
          <w:rFonts w:ascii="Lato" w:hAnsi="Lato"/>
          <w:sz w:val="24"/>
          <w:szCs w:val="24"/>
        </w:rPr>
        <w:t>. The following guidelines seek to support staff to record information, share it, understand its significance a</w:t>
      </w:r>
      <w:r w:rsidR="00CE0A1A" w:rsidRPr="00AE3C9C">
        <w:rPr>
          <w:rFonts w:ascii="Lato" w:hAnsi="Lato"/>
          <w:sz w:val="24"/>
          <w:szCs w:val="24"/>
        </w:rPr>
        <w:t>nd then take appropriate action, in line with our Data Protection</w:t>
      </w:r>
      <w:r w:rsidRPr="00AE3C9C">
        <w:rPr>
          <w:rFonts w:ascii="Lato" w:hAnsi="Lato"/>
          <w:sz w:val="24"/>
          <w:szCs w:val="24"/>
        </w:rPr>
        <w:t xml:space="preserve"> and Information Security Policies</w:t>
      </w:r>
      <w:r w:rsidR="00CE0A1A" w:rsidRPr="00AE3C9C">
        <w:rPr>
          <w:rFonts w:ascii="Lato" w:hAnsi="Lato"/>
          <w:sz w:val="24"/>
          <w:szCs w:val="24"/>
        </w:rPr>
        <w:t>.</w:t>
      </w:r>
    </w:p>
    <w:p w14:paraId="1EE69389" w14:textId="77777777" w:rsidR="00DF004F" w:rsidRDefault="00DF004F" w:rsidP="00DF004F">
      <w:pPr>
        <w:pStyle w:val="BodyText"/>
        <w:spacing w:line="360" w:lineRule="auto"/>
        <w:ind w:right="188"/>
        <w:jc w:val="both"/>
        <w:rPr>
          <w:rFonts w:ascii="Lato" w:hAnsi="Lato"/>
          <w:sz w:val="24"/>
          <w:szCs w:val="24"/>
        </w:rPr>
      </w:pPr>
    </w:p>
    <w:p w14:paraId="62454DCF" w14:textId="175B26A7" w:rsidR="008C3CF0" w:rsidRPr="00AE3C9C" w:rsidRDefault="00192DE9" w:rsidP="00DF004F">
      <w:pPr>
        <w:pStyle w:val="BodyText"/>
        <w:spacing w:line="360" w:lineRule="auto"/>
        <w:ind w:right="188"/>
        <w:jc w:val="both"/>
        <w:rPr>
          <w:rFonts w:ascii="Lato" w:hAnsi="Lato"/>
          <w:sz w:val="24"/>
          <w:szCs w:val="24"/>
        </w:rPr>
      </w:pPr>
      <w:r w:rsidRPr="00AE3C9C">
        <w:rPr>
          <w:rFonts w:ascii="Lato" w:hAnsi="Lato"/>
          <w:sz w:val="24"/>
          <w:szCs w:val="24"/>
        </w:rPr>
        <w:t xml:space="preserve">These guidelines are based on the </w:t>
      </w:r>
      <w:r w:rsidR="006F39B7" w:rsidRPr="00AE3C9C">
        <w:rPr>
          <w:rFonts w:ascii="Lato" w:hAnsi="Lato"/>
          <w:sz w:val="24"/>
          <w:szCs w:val="24"/>
        </w:rPr>
        <w:t>seven</w:t>
      </w:r>
      <w:r w:rsidRPr="00AE3C9C">
        <w:rPr>
          <w:rFonts w:ascii="Lato" w:hAnsi="Lato"/>
          <w:sz w:val="24"/>
          <w:szCs w:val="24"/>
        </w:rPr>
        <w:t xml:space="preserve"> golden rules about information sharing which are taken from Information sharing: Advice for practitioners providing safeguarding services to children, young people, parents and carers; HM Government 2015. This also contains a useful flowchart to assist staff when making decisions around information sharing.</w:t>
      </w:r>
    </w:p>
    <w:p w14:paraId="17C6E142" w14:textId="77777777" w:rsidR="008C3CF0" w:rsidRPr="00AE3C9C" w:rsidRDefault="00A71AE0" w:rsidP="00DF004F">
      <w:pPr>
        <w:pStyle w:val="BodyText"/>
        <w:spacing w:before="1" w:line="360" w:lineRule="auto"/>
        <w:jc w:val="both"/>
        <w:rPr>
          <w:rFonts w:ascii="Lato" w:hAnsi="Lato"/>
          <w:sz w:val="24"/>
          <w:szCs w:val="24"/>
        </w:rPr>
      </w:pPr>
      <w:hyperlink r:id="rId20">
        <w:r w:rsidR="00192DE9" w:rsidRPr="00AE3C9C">
          <w:rPr>
            <w:rFonts w:ascii="Lato" w:hAnsi="Lato"/>
            <w:color w:val="0000FF"/>
            <w:sz w:val="24"/>
            <w:szCs w:val="24"/>
            <w:u w:val="single" w:color="0000FF"/>
          </w:rPr>
          <w:t>https://www.gov.uk/government/publications/safeguarding-practitioners-information-sharing-advice</w:t>
        </w:r>
      </w:hyperlink>
    </w:p>
    <w:p w14:paraId="43BC5966" w14:textId="77777777" w:rsidR="008C3CF0" w:rsidRPr="00AE3C9C" w:rsidRDefault="008C3CF0" w:rsidP="00400330">
      <w:pPr>
        <w:pStyle w:val="BodyText"/>
        <w:spacing w:before="11" w:line="360" w:lineRule="auto"/>
        <w:jc w:val="both"/>
        <w:rPr>
          <w:rFonts w:ascii="Lato" w:hAnsi="Lato"/>
          <w:sz w:val="24"/>
          <w:szCs w:val="24"/>
        </w:rPr>
      </w:pPr>
    </w:p>
    <w:p w14:paraId="2BBE6F47" w14:textId="77777777" w:rsidR="008C3CF0" w:rsidRPr="00AE3C9C" w:rsidRDefault="00192DE9" w:rsidP="00C32F00">
      <w:pPr>
        <w:pStyle w:val="ListParagraph"/>
        <w:numPr>
          <w:ilvl w:val="0"/>
          <w:numId w:val="4"/>
        </w:numPr>
        <w:tabs>
          <w:tab w:val="left" w:pos="893"/>
        </w:tabs>
        <w:spacing w:before="93" w:line="360" w:lineRule="auto"/>
        <w:ind w:right="1596" w:hanging="360"/>
        <w:jc w:val="both"/>
        <w:rPr>
          <w:rFonts w:ascii="Lato" w:hAnsi="Lato"/>
          <w:sz w:val="24"/>
          <w:szCs w:val="24"/>
        </w:rPr>
      </w:pPr>
      <w:r w:rsidRPr="00AE3C9C">
        <w:rPr>
          <w:rFonts w:ascii="Lato" w:hAnsi="Lato"/>
          <w:sz w:val="24"/>
          <w:szCs w:val="24"/>
        </w:rPr>
        <w:t>Remember that the Data Protection Act and human rights law are not barriers to information</w:t>
      </w:r>
      <w:r w:rsidRPr="00AE3C9C">
        <w:rPr>
          <w:rFonts w:ascii="Lato" w:hAnsi="Lato"/>
          <w:spacing w:val="-1"/>
          <w:sz w:val="24"/>
          <w:szCs w:val="24"/>
        </w:rPr>
        <w:t xml:space="preserve"> </w:t>
      </w:r>
      <w:r w:rsidRPr="00AE3C9C">
        <w:rPr>
          <w:rFonts w:ascii="Lato" w:hAnsi="Lato"/>
          <w:sz w:val="24"/>
          <w:szCs w:val="24"/>
        </w:rPr>
        <w:t>sharing.</w:t>
      </w:r>
    </w:p>
    <w:p w14:paraId="43BFCCBC" w14:textId="77777777" w:rsidR="008C3CF0" w:rsidRPr="00AE3C9C" w:rsidRDefault="00192DE9" w:rsidP="00C32F00">
      <w:pPr>
        <w:pStyle w:val="ListParagraph"/>
        <w:numPr>
          <w:ilvl w:val="0"/>
          <w:numId w:val="4"/>
        </w:numPr>
        <w:tabs>
          <w:tab w:val="left" w:pos="893"/>
        </w:tabs>
        <w:spacing w:line="360" w:lineRule="auto"/>
        <w:ind w:hanging="360"/>
        <w:jc w:val="both"/>
        <w:rPr>
          <w:rFonts w:ascii="Lato" w:hAnsi="Lato"/>
          <w:sz w:val="24"/>
          <w:szCs w:val="24"/>
        </w:rPr>
      </w:pPr>
      <w:r w:rsidRPr="00AE3C9C">
        <w:rPr>
          <w:rFonts w:ascii="Lato" w:hAnsi="Lato"/>
          <w:sz w:val="24"/>
          <w:szCs w:val="24"/>
        </w:rPr>
        <w:t>Be open and</w:t>
      </w:r>
      <w:r w:rsidRPr="00AE3C9C">
        <w:rPr>
          <w:rFonts w:ascii="Lato" w:hAnsi="Lato"/>
          <w:spacing w:val="-2"/>
          <w:sz w:val="24"/>
          <w:szCs w:val="24"/>
        </w:rPr>
        <w:t xml:space="preserve"> </w:t>
      </w:r>
      <w:r w:rsidRPr="00AE3C9C">
        <w:rPr>
          <w:rFonts w:ascii="Lato" w:hAnsi="Lato"/>
          <w:sz w:val="24"/>
          <w:szCs w:val="24"/>
        </w:rPr>
        <w:t>honest.</w:t>
      </w:r>
    </w:p>
    <w:p w14:paraId="301E2F40" w14:textId="77777777" w:rsidR="008C3CF0" w:rsidRPr="00AE3C9C" w:rsidRDefault="00192DE9" w:rsidP="00C32F00">
      <w:pPr>
        <w:pStyle w:val="ListParagraph"/>
        <w:numPr>
          <w:ilvl w:val="0"/>
          <w:numId w:val="4"/>
        </w:numPr>
        <w:tabs>
          <w:tab w:val="left" w:pos="893"/>
        </w:tabs>
        <w:spacing w:before="2" w:line="360" w:lineRule="auto"/>
        <w:ind w:hanging="360"/>
        <w:jc w:val="both"/>
        <w:rPr>
          <w:rFonts w:ascii="Lato" w:hAnsi="Lato"/>
          <w:sz w:val="24"/>
          <w:szCs w:val="24"/>
        </w:rPr>
      </w:pPr>
      <w:r w:rsidRPr="00AE3C9C">
        <w:rPr>
          <w:rFonts w:ascii="Lato" w:hAnsi="Lato"/>
          <w:sz w:val="24"/>
          <w:szCs w:val="24"/>
        </w:rPr>
        <w:t>Seek advice from other</w:t>
      </w:r>
      <w:r w:rsidRPr="00AE3C9C">
        <w:rPr>
          <w:rFonts w:ascii="Lato" w:hAnsi="Lato"/>
          <w:spacing w:val="-2"/>
          <w:sz w:val="24"/>
          <w:szCs w:val="24"/>
        </w:rPr>
        <w:t xml:space="preserve"> </w:t>
      </w:r>
      <w:r w:rsidRPr="00AE3C9C">
        <w:rPr>
          <w:rFonts w:ascii="Lato" w:hAnsi="Lato"/>
          <w:sz w:val="24"/>
          <w:szCs w:val="24"/>
        </w:rPr>
        <w:t>practitioners.</w:t>
      </w:r>
    </w:p>
    <w:p w14:paraId="110773C2" w14:textId="77777777" w:rsidR="008C3CF0" w:rsidRPr="00AE3C9C" w:rsidRDefault="00192DE9" w:rsidP="00C32F00">
      <w:pPr>
        <w:pStyle w:val="ListParagraph"/>
        <w:numPr>
          <w:ilvl w:val="0"/>
          <w:numId w:val="4"/>
        </w:numPr>
        <w:tabs>
          <w:tab w:val="left" w:pos="893"/>
        </w:tabs>
        <w:spacing w:line="360" w:lineRule="auto"/>
        <w:ind w:hanging="360"/>
        <w:jc w:val="both"/>
        <w:rPr>
          <w:rFonts w:ascii="Lato" w:hAnsi="Lato"/>
          <w:sz w:val="24"/>
          <w:szCs w:val="24"/>
        </w:rPr>
      </w:pPr>
      <w:r w:rsidRPr="00AE3C9C">
        <w:rPr>
          <w:rFonts w:ascii="Lato" w:hAnsi="Lato"/>
          <w:sz w:val="24"/>
          <w:szCs w:val="24"/>
        </w:rPr>
        <w:t>Share with informed</w:t>
      </w:r>
      <w:r w:rsidRPr="00AE3C9C">
        <w:rPr>
          <w:rFonts w:ascii="Lato" w:hAnsi="Lato"/>
          <w:spacing w:val="-1"/>
          <w:sz w:val="24"/>
          <w:szCs w:val="24"/>
        </w:rPr>
        <w:t xml:space="preserve"> </w:t>
      </w:r>
      <w:r w:rsidRPr="00AE3C9C">
        <w:rPr>
          <w:rFonts w:ascii="Lato" w:hAnsi="Lato"/>
          <w:sz w:val="24"/>
          <w:szCs w:val="24"/>
        </w:rPr>
        <w:t>consent.</w:t>
      </w:r>
    </w:p>
    <w:p w14:paraId="65F09438" w14:textId="77777777" w:rsidR="008C3CF0" w:rsidRPr="00AE3C9C" w:rsidRDefault="00192DE9" w:rsidP="00C32F00">
      <w:pPr>
        <w:pStyle w:val="ListParagraph"/>
        <w:numPr>
          <w:ilvl w:val="0"/>
          <w:numId w:val="4"/>
        </w:numPr>
        <w:tabs>
          <w:tab w:val="left" w:pos="893"/>
        </w:tabs>
        <w:spacing w:before="1" w:line="360" w:lineRule="auto"/>
        <w:ind w:hanging="360"/>
        <w:jc w:val="both"/>
        <w:rPr>
          <w:rFonts w:ascii="Lato" w:hAnsi="Lato"/>
          <w:sz w:val="24"/>
          <w:szCs w:val="24"/>
        </w:rPr>
      </w:pPr>
      <w:r w:rsidRPr="00AE3C9C">
        <w:rPr>
          <w:rFonts w:ascii="Lato" w:hAnsi="Lato"/>
          <w:sz w:val="24"/>
          <w:szCs w:val="24"/>
        </w:rPr>
        <w:t>Consider safety and</w:t>
      </w:r>
      <w:r w:rsidRPr="00AE3C9C">
        <w:rPr>
          <w:rFonts w:ascii="Lato" w:hAnsi="Lato"/>
          <w:spacing w:val="-2"/>
          <w:sz w:val="24"/>
          <w:szCs w:val="24"/>
        </w:rPr>
        <w:t xml:space="preserve"> </w:t>
      </w:r>
      <w:r w:rsidRPr="00AE3C9C">
        <w:rPr>
          <w:rFonts w:ascii="Lato" w:hAnsi="Lato"/>
          <w:sz w:val="24"/>
          <w:szCs w:val="24"/>
        </w:rPr>
        <w:t>well-being.</w:t>
      </w:r>
    </w:p>
    <w:p w14:paraId="597311C4" w14:textId="77777777" w:rsidR="008C3CF0" w:rsidRPr="00AE3C9C" w:rsidRDefault="00192DE9" w:rsidP="00C32F00">
      <w:pPr>
        <w:pStyle w:val="ListParagraph"/>
        <w:numPr>
          <w:ilvl w:val="0"/>
          <w:numId w:val="4"/>
        </w:numPr>
        <w:tabs>
          <w:tab w:val="left" w:pos="893"/>
        </w:tabs>
        <w:spacing w:line="360" w:lineRule="auto"/>
        <w:ind w:hanging="360"/>
        <w:jc w:val="both"/>
        <w:rPr>
          <w:rFonts w:ascii="Lato" w:hAnsi="Lato"/>
          <w:sz w:val="24"/>
          <w:szCs w:val="24"/>
        </w:rPr>
      </w:pPr>
      <w:r w:rsidRPr="00AE3C9C">
        <w:rPr>
          <w:rFonts w:ascii="Lato" w:hAnsi="Lato"/>
          <w:sz w:val="24"/>
          <w:szCs w:val="24"/>
        </w:rPr>
        <w:t>Necessary, proportionate, relevant, adequate, accurate, timely and</w:t>
      </w:r>
      <w:r w:rsidRPr="00AE3C9C">
        <w:rPr>
          <w:rFonts w:ascii="Lato" w:hAnsi="Lato"/>
          <w:spacing w:val="-4"/>
          <w:sz w:val="24"/>
          <w:szCs w:val="24"/>
        </w:rPr>
        <w:t xml:space="preserve"> </w:t>
      </w:r>
      <w:r w:rsidRPr="00AE3C9C">
        <w:rPr>
          <w:rFonts w:ascii="Lato" w:hAnsi="Lato"/>
          <w:sz w:val="24"/>
          <w:szCs w:val="24"/>
        </w:rPr>
        <w:t>secure.</w:t>
      </w:r>
    </w:p>
    <w:p w14:paraId="2E7D7BD9" w14:textId="77777777" w:rsidR="008C3CF0" w:rsidRPr="00AE3C9C" w:rsidRDefault="00192DE9" w:rsidP="00C32F00">
      <w:pPr>
        <w:pStyle w:val="ListParagraph"/>
        <w:numPr>
          <w:ilvl w:val="0"/>
          <w:numId w:val="4"/>
        </w:numPr>
        <w:tabs>
          <w:tab w:val="left" w:pos="893"/>
        </w:tabs>
        <w:spacing w:line="360" w:lineRule="auto"/>
        <w:ind w:hanging="360"/>
        <w:jc w:val="both"/>
        <w:rPr>
          <w:rFonts w:ascii="Lato" w:hAnsi="Lato"/>
          <w:sz w:val="24"/>
          <w:szCs w:val="24"/>
        </w:rPr>
      </w:pPr>
      <w:r w:rsidRPr="00AE3C9C">
        <w:rPr>
          <w:rFonts w:ascii="Lato" w:hAnsi="Lato"/>
          <w:sz w:val="24"/>
          <w:szCs w:val="24"/>
        </w:rPr>
        <w:t>Keep a record of your decision and the reasons for</w:t>
      </w:r>
      <w:r w:rsidRPr="00AE3C9C">
        <w:rPr>
          <w:rFonts w:ascii="Lato" w:hAnsi="Lato"/>
          <w:spacing w:val="-3"/>
          <w:sz w:val="24"/>
          <w:szCs w:val="24"/>
        </w:rPr>
        <w:t xml:space="preserve"> </w:t>
      </w:r>
      <w:r w:rsidRPr="00AE3C9C">
        <w:rPr>
          <w:rFonts w:ascii="Lato" w:hAnsi="Lato"/>
          <w:sz w:val="24"/>
          <w:szCs w:val="24"/>
        </w:rPr>
        <w:t>it.</w:t>
      </w:r>
    </w:p>
    <w:p w14:paraId="1F050009" w14:textId="77777777" w:rsidR="008C3CF0" w:rsidRPr="00AE3C9C" w:rsidRDefault="008C3CF0" w:rsidP="00400330">
      <w:pPr>
        <w:pStyle w:val="BodyText"/>
        <w:spacing w:before="9" w:line="360" w:lineRule="auto"/>
        <w:jc w:val="both"/>
        <w:rPr>
          <w:rFonts w:ascii="Lato" w:hAnsi="Lato"/>
          <w:sz w:val="24"/>
          <w:szCs w:val="24"/>
        </w:rPr>
      </w:pPr>
    </w:p>
    <w:p w14:paraId="1DDF28B2" w14:textId="7EB2B415" w:rsidR="008C3CF0" w:rsidRPr="00AE3C9C" w:rsidRDefault="00DF004F" w:rsidP="00DF004F">
      <w:pPr>
        <w:pStyle w:val="Heading3"/>
        <w:tabs>
          <w:tab w:val="left" w:pos="1025"/>
        </w:tabs>
        <w:spacing w:before="1" w:line="360" w:lineRule="auto"/>
        <w:ind w:left="0"/>
        <w:jc w:val="both"/>
        <w:rPr>
          <w:rFonts w:ascii="Lato" w:hAnsi="Lato"/>
          <w:sz w:val="24"/>
          <w:szCs w:val="24"/>
        </w:rPr>
      </w:pPr>
      <w:r>
        <w:rPr>
          <w:rFonts w:ascii="Lato" w:hAnsi="Lato"/>
          <w:sz w:val="24"/>
          <w:szCs w:val="24"/>
        </w:rPr>
        <w:t xml:space="preserve">14.1 </w:t>
      </w:r>
      <w:r w:rsidR="00192DE9" w:rsidRPr="00AE3C9C">
        <w:rPr>
          <w:rFonts w:ascii="Lato" w:hAnsi="Lato"/>
          <w:sz w:val="24"/>
          <w:szCs w:val="24"/>
        </w:rPr>
        <w:t>Records</w:t>
      </w:r>
    </w:p>
    <w:p w14:paraId="6077DB0E" w14:textId="77777777" w:rsidR="008C3CF0" w:rsidRPr="00AE3C9C" w:rsidRDefault="003974DD" w:rsidP="00DF004F">
      <w:pPr>
        <w:pStyle w:val="BodyText"/>
        <w:spacing w:line="360" w:lineRule="auto"/>
        <w:ind w:right="183"/>
        <w:jc w:val="both"/>
        <w:rPr>
          <w:rFonts w:ascii="Lato" w:hAnsi="Lato"/>
          <w:sz w:val="24"/>
          <w:szCs w:val="24"/>
        </w:rPr>
      </w:pPr>
      <w:r w:rsidRPr="00AE3C9C">
        <w:rPr>
          <w:rFonts w:ascii="Lato" w:hAnsi="Lato"/>
          <w:sz w:val="24"/>
          <w:szCs w:val="24"/>
        </w:rPr>
        <w:t>Groundwork Greater Manchester</w:t>
      </w:r>
      <w:r w:rsidR="00192DE9" w:rsidRPr="00AE3C9C">
        <w:rPr>
          <w:rFonts w:ascii="Lato" w:hAnsi="Lato"/>
          <w:sz w:val="24"/>
          <w:szCs w:val="24"/>
        </w:rPr>
        <w:t xml:space="preserve"> makes and keeps records relating to its work with participants to support us to comply with health and safety, contractual and funding requirements. Staff will inform participants when they start accessing our services that records will be kept. This may include personal information e.g. registration forms, consent forms; as well as records of their participation as an individual or member of a group e.g. 1-1 record, session record.</w:t>
      </w:r>
    </w:p>
    <w:p w14:paraId="711B8EF6" w14:textId="77777777" w:rsidR="008C3CF0" w:rsidRPr="00AE3C9C" w:rsidRDefault="008C3CF0" w:rsidP="00400330">
      <w:pPr>
        <w:pStyle w:val="BodyText"/>
        <w:spacing w:line="360" w:lineRule="auto"/>
        <w:jc w:val="both"/>
        <w:rPr>
          <w:rFonts w:ascii="Lato" w:hAnsi="Lato"/>
          <w:sz w:val="24"/>
          <w:szCs w:val="24"/>
        </w:rPr>
      </w:pPr>
    </w:p>
    <w:p w14:paraId="49485C44" w14:textId="77777777" w:rsidR="008C3CF0" w:rsidRPr="00AE3C9C" w:rsidRDefault="00192DE9" w:rsidP="00DF004F">
      <w:pPr>
        <w:pStyle w:val="BodyText"/>
        <w:spacing w:line="360" w:lineRule="auto"/>
        <w:ind w:right="181"/>
        <w:jc w:val="both"/>
        <w:rPr>
          <w:rFonts w:ascii="Lato" w:hAnsi="Lato"/>
          <w:sz w:val="24"/>
          <w:szCs w:val="24"/>
        </w:rPr>
      </w:pPr>
      <w:r w:rsidRPr="00AE3C9C">
        <w:rPr>
          <w:rFonts w:ascii="Lato" w:hAnsi="Lato"/>
          <w:sz w:val="24"/>
          <w:szCs w:val="24"/>
        </w:rPr>
        <w:t>Records are also kept when there is a safeguarding concern or disclosure, using a Safeguarding Report Form. Records are clearly marked and kept securely by the Designated Safeguarding Lead in a confidential file. The records are reviewed annually by the Safeguarding Team and checked to be chronological, tidy, legible and factual in content. Records may be withdrawn from the organisation in compliance with requests made by the Local Authority Designated Team, NSPCC or Police Teams. Any withdrawal will be noted and signed for.</w:t>
      </w:r>
    </w:p>
    <w:p w14:paraId="780881EE" w14:textId="77777777" w:rsidR="008C3CF0" w:rsidRPr="00AE3C9C" w:rsidRDefault="008C3CF0" w:rsidP="00400330">
      <w:pPr>
        <w:pStyle w:val="BodyText"/>
        <w:spacing w:line="360" w:lineRule="auto"/>
        <w:jc w:val="both"/>
        <w:rPr>
          <w:rFonts w:ascii="Lato" w:hAnsi="Lato"/>
          <w:sz w:val="24"/>
          <w:szCs w:val="24"/>
        </w:rPr>
      </w:pPr>
    </w:p>
    <w:p w14:paraId="796D7082" w14:textId="4F7B5DEE" w:rsidR="008C3CF0" w:rsidRPr="00AE3C9C" w:rsidRDefault="00192DE9" w:rsidP="00DF004F">
      <w:pPr>
        <w:pStyle w:val="BodyText"/>
        <w:spacing w:line="360" w:lineRule="auto"/>
        <w:ind w:right="185"/>
        <w:jc w:val="both"/>
        <w:rPr>
          <w:rFonts w:ascii="Lato" w:hAnsi="Lato"/>
          <w:sz w:val="24"/>
          <w:szCs w:val="24"/>
        </w:rPr>
      </w:pPr>
      <w:r w:rsidRPr="00AE3C9C">
        <w:rPr>
          <w:rFonts w:ascii="Lato" w:hAnsi="Lato"/>
          <w:sz w:val="24"/>
          <w:szCs w:val="24"/>
        </w:rPr>
        <w:t xml:space="preserve">Where there is a concern that a participant may be in need, at risk of abuse, or pose a risk to other participants or staff, a note may be placed on other records along with details of how the concerns have been or are being dealt with. Programme managers should decide on how best to arrange this depending on the specific reporting requirements for that programme. This could include a separate note on file or a flagging </w:t>
      </w:r>
      <w:r w:rsidR="006F39B7" w:rsidRPr="00AE3C9C">
        <w:rPr>
          <w:rFonts w:ascii="Lato" w:hAnsi="Lato"/>
          <w:sz w:val="24"/>
          <w:szCs w:val="24"/>
        </w:rPr>
        <w:t>system that</w:t>
      </w:r>
      <w:r w:rsidRPr="00AE3C9C">
        <w:rPr>
          <w:rFonts w:ascii="Lato" w:hAnsi="Lato"/>
          <w:sz w:val="24"/>
          <w:szCs w:val="24"/>
        </w:rPr>
        <w:t xml:space="preserve"> alerts staff members to further information held in a specific </w:t>
      </w:r>
      <w:r w:rsidR="006F39B7" w:rsidRPr="00AE3C9C">
        <w:rPr>
          <w:rFonts w:ascii="Lato" w:hAnsi="Lato"/>
          <w:sz w:val="24"/>
          <w:szCs w:val="24"/>
        </w:rPr>
        <w:t>location that</w:t>
      </w:r>
      <w:r w:rsidRPr="00AE3C9C">
        <w:rPr>
          <w:rFonts w:ascii="Lato" w:hAnsi="Lato"/>
          <w:sz w:val="24"/>
          <w:szCs w:val="24"/>
        </w:rPr>
        <w:t xml:space="preserve"> must be checked prior to any contact with the</w:t>
      </w:r>
      <w:r w:rsidRPr="00AE3C9C">
        <w:rPr>
          <w:rFonts w:ascii="Lato" w:hAnsi="Lato"/>
          <w:spacing w:val="-13"/>
          <w:sz w:val="24"/>
          <w:szCs w:val="24"/>
        </w:rPr>
        <w:t xml:space="preserve"> </w:t>
      </w:r>
      <w:r w:rsidRPr="00AE3C9C">
        <w:rPr>
          <w:rFonts w:ascii="Lato" w:hAnsi="Lato"/>
          <w:sz w:val="24"/>
          <w:szCs w:val="24"/>
        </w:rPr>
        <w:t>participant.</w:t>
      </w:r>
    </w:p>
    <w:p w14:paraId="76821E8A" w14:textId="77777777" w:rsidR="008C3CF0" w:rsidRPr="00AE3C9C" w:rsidRDefault="008C3CF0" w:rsidP="00400330">
      <w:pPr>
        <w:pStyle w:val="BodyText"/>
        <w:spacing w:before="1" w:line="360" w:lineRule="auto"/>
        <w:jc w:val="both"/>
        <w:rPr>
          <w:rFonts w:ascii="Lato" w:hAnsi="Lato"/>
          <w:sz w:val="24"/>
          <w:szCs w:val="24"/>
        </w:rPr>
      </w:pPr>
    </w:p>
    <w:p w14:paraId="78DA82F3" w14:textId="402D7970" w:rsidR="008C3CF0" w:rsidRDefault="00192DE9" w:rsidP="00DF004F">
      <w:pPr>
        <w:pStyle w:val="BodyText"/>
        <w:spacing w:line="360" w:lineRule="auto"/>
        <w:ind w:right="189"/>
        <w:jc w:val="both"/>
        <w:rPr>
          <w:rFonts w:ascii="Lato" w:hAnsi="Lato"/>
          <w:sz w:val="24"/>
          <w:szCs w:val="24"/>
        </w:rPr>
      </w:pPr>
      <w:r w:rsidRPr="00AE3C9C">
        <w:rPr>
          <w:rFonts w:ascii="Lato" w:hAnsi="Lato"/>
          <w:sz w:val="24"/>
          <w:szCs w:val="24"/>
        </w:rPr>
        <w:t>When creating records, staff should make it clear if any part of the record is based on fact, hearsay or opinion. If opinion is expressed, this should be relevant to the situation, and respectful and appropriate in tone.</w:t>
      </w:r>
    </w:p>
    <w:p w14:paraId="2B989282" w14:textId="77777777" w:rsidR="005E4728" w:rsidRPr="00AE3C9C" w:rsidRDefault="005E4728" w:rsidP="00400330">
      <w:pPr>
        <w:pStyle w:val="BodyText"/>
        <w:spacing w:line="360" w:lineRule="auto"/>
        <w:ind w:left="532" w:right="189"/>
        <w:jc w:val="both"/>
        <w:rPr>
          <w:rFonts w:ascii="Lato" w:hAnsi="Lato"/>
          <w:sz w:val="24"/>
          <w:szCs w:val="24"/>
        </w:rPr>
      </w:pPr>
    </w:p>
    <w:p w14:paraId="71DE96FD" w14:textId="539D03AE" w:rsidR="008C3CF0" w:rsidRPr="00AE3C9C" w:rsidRDefault="00DF004F" w:rsidP="00DF004F">
      <w:pPr>
        <w:pStyle w:val="Heading3"/>
        <w:tabs>
          <w:tab w:val="left" w:pos="1025"/>
        </w:tabs>
        <w:spacing w:before="74" w:line="360" w:lineRule="auto"/>
        <w:ind w:left="0"/>
        <w:jc w:val="both"/>
        <w:rPr>
          <w:rFonts w:ascii="Lato" w:hAnsi="Lato"/>
          <w:sz w:val="24"/>
          <w:szCs w:val="24"/>
        </w:rPr>
      </w:pPr>
      <w:r>
        <w:rPr>
          <w:rFonts w:ascii="Lato" w:hAnsi="Lato"/>
          <w:sz w:val="24"/>
          <w:szCs w:val="24"/>
        </w:rPr>
        <w:t xml:space="preserve">14.2 </w:t>
      </w:r>
      <w:r w:rsidR="00192DE9" w:rsidRPr="00AE3C9C">
        <w:rPr>
          <w:rFonts w:ascii="Lato" w:hAnsi="Lato"/>
          <w:sz w:val="24"/>
          <w:szCs w:val="24"/>
        </w:rPr>
        <w:t>Storage of</w:t>
      </w:r>
      <w:r w:rsidR="00192DE9" w:rsidRPr="00AE3C9C">
        <w:rPr>
          <w:rFonts w:ascii="Lato" w:hAnsi="Lato"/>
          <w:spacing w:val="-2"/>
          <w:sz w:val="24"/>
          <w:szCs w:val="24"/>
        </w:rPr>
        <w:t xml:space="preserve"> </w:t>
      </w:r>
      <w:r w:rsidR="00192DE9" w:rsidRPr="00AE3C9C">
        <w:rPr>
          <w:rFonts w:ascii="Lato" w:hAnsi="Lato"/>
          <w:sz w:val="24"/>
          <w:szCs w:val="24"/>
        </w:rPr>
        <w:t>records</w:t>
      </w:r>
    </w:p>
    <w:p w14:paraId="3257EC13" w14:textId="0E27934C" w:rsidR="008C3CF0" w:rsidRPr="00AE3C9C" w:rsidRDefault="00192DE9" w:rsidP="00DF004F">
      <w:pPr>
        <w:pStyle w:val="BodyText"/>
        <w:spacing w:line="360" w:lineRule="auto"/>
        <w:ind w:right="188"/>
        <w:jc w:val="both"/>
        <w:rPr>
          <w:rFonts w:ascii="Lato" w:hAnsi="Lato"/>
          <w:sz w:val="24"/>
          <w:szCs w:val="24"/>
        </w:rPr>
      </w:pPr>
      <w:r w:rsidRPr="00AE3C9C">
        <w:rPr>
          <w:rFonts w:ascii="Lato" w:hAnsi="Lato"/>
          <w:sz w:val="24"/>
          <w:szCs w:val="24"/>
        </w:rPr>
        <w:t xml:space="preserve">Staff will ensure that all </w:t>
      </w:r>
      <w:r w:rsidR="006F39B7" w:rsidRPr="00AE3C9C">
        <w:rPr>
          <w:rFonts w:ascii="Lato" w:hAnsi="Lato"/>
          <w:sz w:val="24"/>
          <w:szCs w:val="24"/>
        </w:rPr>
        <w:t>records that contain personal information about participants</w:t>
      </w:r>
      <w:r w:rsidRPr="00AE3C9C">
        <w:rPr>
          <w:rFonts w:ascii="Lato" w:hAnsi="Lato"/>
          <w:sz w:val="24"/>
          <w:szCs w:val="24"/>
        </w:rPr>
        <w:t xml:space="preserve"> will be kept securely. Written and portable electronic information will be stored in lockable cabinets, and information stored on hard disks and networks will be secured using passwords or other appropriate security measures. Information will not be left lying around on desks and will be secured out of office hours. Records relating to individuals will be kept separately from records relating to the work that is delivered. This is to ensure that confidentiality is maintained where information may have been recorded about an individuals’ circumstances.</w:t>
      </w:r>
    </w:p>
    <w:p w14:paraId="72086F44" w14:textId="77777777" w:rsidR="008C3CF0" w:rsidRPr="00AE3C9C" w:rsidRDefault="008C3CF0" w:rsidP="00400330">
      <w:pPr>
        <w:pStyle w:val="BodyText"/>
        <w:spacing w:line="360" w:lineRule="auto"/>
        <w:jc w:val="both"/>
        <w:rPr>
          <w:rFonts w:ascii="Lato" w:hAnsi="Lato"/>
          <w:sz w:val="24"/>
          <w:szCs w:val="24"/>
        </w:rPr>
      </w:pPr>
    </w:p>
    <w:p w14:paraId="48A176CB" w14:textId="77777777" w:rsidR="008C3CF0" w:rsidRPr="00AE3C9C" w:rsidRDefault="00192DE9" w:rsidP="00AC0E77">
      <w:pPr>
        <w:pStyle w:val="BodyText"/>
        <w:spacing w:line="360" w:lineRule="auto"/>
        <w:ind w:right="187"/>
        <w:jc w:val="both"/>
        <w:rPr>
          <w:rFonts w:ascii="Lato" w:hAnsi="Lato"/>
          <w:sz w:val="24"/>
          <w:szCs w:val="24"/>
        </w:rPr>
      </w:pPr>
      <w:r w:rsidRPr="00AE3C9C">
        <w:rPr>
          <w:rFonts w:ascii="Lato" w:hAnsi="Lato"/>
          <w:sz w:val="24"/>
          <w:szCs w:val="24"/>
        </w:rPr>
        <w:t>Records will not be kept for longer than is necessary in accordance with the Data Protection Act</w:t>
      </w:r>
      <w:r w:rsidR="006E4B84" w:rsidRPr="00AE3C9C">
        <w:rPr>
          <w:rFonts w:ascii="Lato" w:hAnsi="Lato"/>
          <w:sz w:val="24"/>
          <w:szCs w:val="24"/>
        </w:rPr>
        <w:t xml:space="preserve"> and</w:t>
      </w:r>
      <w:r w:rsidR="00F45E53" w:rsidRPr="00AE3C9C">
        <w:rPr>
          <w:rFonts w:ascii="Lato" w:hAnsi="Lato"/>
          <w:sz w:val="24"/>
          <w:szCs w:val="24"/>
        </w:rPr>
        <w:t xml:space="preserve"> General Data Protection Regulations</w:t>
      </w:r>
      <w:r w:rsidR="006E4B84" w:rsidRPr="00AE3C9C">
        <w:rPr>
          <w:rFonts w:ascii="Lato" w:hAnsi="Lato"/>
          <w:sz w:val="24"/>
          <w:szCs w:val="24"/>
        </w:rPr>
        <w:t xml:space="preserve"> 2018</w:t>
      </w:r>
      <w:r w:rsidRPr="00AE3C9C">
        <w:rPr>
          <w:rFonts w:ascii="Lato" w:hAnsi="Lato"/>
          <w:sz w:val="24"/>
          <w:szCs w:val="24"/>
        </w:rPr>
        <w:t>. We will keep records for as long as a participant is accessing our services and until all requirements of our health &amp; safety, contractual and funding obligations have been met. Records containing personal information about a participant will be destroyed</w:t>
      </w:r>
      <w:r w:rsidRPr="00AE3C9C">
        <w:rPr>
          <w:rFonts w:ascii="Lato" w:hAnsi="Lato"/>
          <w:spacing w:val="-3"/>
          <w:sz w:val="24"/>
          <w:szCs w:val="24"/>
        </w:rPr>
        <w:t xml:space="preserve"> </w:t>
      </w:r>
      <w:r w:rsidRPr="00AE3C9C">
        <w:rPr>
          <w:rFonts w:ascii="Lato" w:hAnsi="Lato"/>
          <w:sz w:val="24"/>
          <w:szCs w:val="24"/>
        </w:rPr>
        <w:t>securely.</w:t>
      </w:r>
    </w:p>
    <w:p w14:paraId="75572395" w14:textId="77777777" w:rsidR="008C3CF0" w:rsidRPr="00AE3C9C" w:rsidRDefault="008C3CF0" w:rsidP="00400330">
      <w:pPr>
        <w:pStyle w:val="BodyText"/>
        <w:spacing w:before="9" w:line="360" w:lineRule="auto"/>
        <w:jc w:val="both"/>
        <w:rPr>
          <w:rFonts w:ascii="Lato" w:hAnsi="Lato"/>
          <w:sz w:val="24"/>
          <w:szCs w:val="24"/>
        </w:rPr>
      </w:pPr>
    </w:p>
    <w:p w14:paraId="2AFD032A" w14:textId="68A40213" w:rsidR="008C3CF0" w:rsidRPr="00AE3C9C" w:rsidRDefault="00AC0E77" w:rsidP="00AC0E77">
      <w:pPr>
        <w:pStyle w:val="Heading3"/>
        <w:tabs>
          <w:tab w:val="left" w:pos="1025"/>
        </w:tabs>
        <w:spacing w:line="360" w:lineRule="auto"/>
        <w:ind w:left="0"/>
        <w:jc w:val="both"/>
        <w:rPr>
          <w:rFonts w:ascii="Lato" w:hAnsi="Lato"/>
          <w:sz w:val="24"/>
          <w:szCs w:val="24"/>
        </w:rPr>
      </w:pPr>
      <w:r>
        <w:rPr>
          <w:rFonts w:ascii="Lato" w:hAnsi="Lato"/>
          <w:sz w:val="24"/>
          <w:szCs w:val="24"/>
        </w:rPr>
        <w:t xml:space="preserve">14.3 </w:t>
      </w:r>
      <w:r w:rsidR="00192DE9" w:rsidRPr="00AE3C9C">
        <w:rPr>
          <w:rFonts w:ascii="Lato" w:hAnsi="Lato"/>
          <w:sz w:val="24"/>
          <w:szCs w:val="24"/>
        </w:rPr>
        <w:t>Sharing</w:t>
      </w:r>
      <w:r w:rsidR="00192DE9" w:rsidRPr="00AE3C9C">
        <w:rPr>
          <w:rFonts w:ascii="Lato" w:hAnsi="Lato"/>
          <w:spacing w:val="-4"/>
          <w:sz w:val="24"/>
          <w:szCs w:val="24"/>
        </w:rPr>
        <w:t xml:space="preserve"> </w:t>
      </w:r>
      <w:r w:rsidR="00192DE9" w:rsidRPr="00AE3C9C">
        <w:rPr>
          <w:rFonts w:ascii="Lato" w:hAnsi="Lato"/>
          <w:sz w:val="24"/>
          <w:szCs w:val="24"/>
        </w:rPr>
        <w:t>Information</w:t>
      </w:r>
    </w:p>
    <w:p w14:paraId="1155DD46" w14:textId="77777777" w:rsidR="008C3CF0" w:rsidRPr="00AE3C9C" w:rsidRDefault="003974DD" w:rsidP="00AC0E77">
      <w:pPr>
        <w:pStyle w:val="BodyText"/>
        <w:spacing w:line="360" w:lineRule="auto"/>
        <w:ind w:right="189"/>
        <w:jc w:val="both"/>
        <w:rPr>
          <w:rFonts w:ascii="Lato" w:hAnsi="Lato"/>
          <w:sz w:val="24"/>
          <w:szCs w:val="24"/>
        </w:rPr>
      </w:pPr>
      <w:r w:rsidRPr="00AE3C9C">
        <w:rPr>
          <w:rFonts w:ascii="Lato" w:hAnsi="Lato"/>
          <w:sz w:val="24"/>
          <w:szCs w:val="24"/>
        </w:rPr>
        <w:t>Groundwork Greater Manchester</w:t>
      </w:r>
      <w:r w:rsidR="00192DE9" w:rsidRPr="00AE3C9C">
        <w:rPr>
          <w:rFonts w:ascii="Lato" w:hAnsi="Lato"/>
          <w:sz w:val="24"/>
          <w:szCs w:val="24"/>
        </w:rPr>
        <w:t xml:space="preserve"> recognise that participants</w:t>
      </w:r>
      <w:r w:rsidR="006E4B84" w:rsidRPr="00AE3C9C">
        <w:rPr>
          <w:rFonts w:ascii="Lato" w:hAnsi="Lato"/>
          <w:sz w:val="24"/>
          <w:szCs w:val="24"/>
        </w:rPr>
        <w:t>, and for young people</w:t>
      </w:r>
      <w:r w:rsidR="00192DE9" w:rsidRPr="00AE3C9C">
        <w:rPr>
          <w:rFonts w:ascii="Lato" w:hAnsi="Lato"/>
          <w:sz w:val="24"/>
          <w:szCs w:val="24"/>
        </w:rPr>
        <w:t xml:space="preserve"> their parents or carers</w:t>
      </w:r>
      <w:r w:rsidR="006E4B84" w:rsidRPr="00AE3C9C">
        <w:rPr>
          <w:rFonts w:ascii="Lato" w:hAnsi="Lato"/>
          <w:sz w:val="24"/>
          <w:szCs w:val="24"/>
        </w:rPr>
        <w:t>,</w:t>
      </w:r>
      <w:r w:rsidR="00192DE9" w:rsidRPr="00AE3C9C">
        <w:rPr>
          <w:rFonts w:ascii="Lato" w:hAnsi="Lato"/>
          <w:sz w:val="24"/>
          <w:szCs w:val="24"/>
        </w:rPr>
        <w:t xml:space="preserve"> have a right to know the information they share with us will be regarded as confidential, as well as to be informed about the circumstances when and the reasons why we are obliged to share information.</w:t>
      </w:r>
    </w:p>
    <w:p w14:paraId="261689F1" w14:textId="77777777" w:rsidR="008C3CF0" w:rsidRPr="00AE3C9C" w:rsidRDefault="008C3CF0" w:rsidP="00400330">
      <w:pPr>
        <w:pStyle w:val="BodyText"/>
        <w:spacing w:before="1" w:line="360" w:lineRule="auto"/>
        <w:jc w:val="both"/>
        <w:rPr>
          <w:rFonts w:ascii="Lato" w:hAnsi="Lato"/>
          <w:sz w:val="24"/>
          <w:szCs w:val="24"/>
        </w:rPr>
      </w:pPr>
    </w:p>
    <w:p w14:paraId="49B6AF47" w14:textId="77777777" w:rsidR="008C3CF0" w:rsidRPr="00AE3C9C" w:rsidRDefault="00192DE9" w:rsidP="00AC0E77">
      <w:pPr>
        <w:pStyle w:val="BodyText"/>
        <w:spacing w:line="360" w:lineRule="auto"/>
        <w:ind w:right="185"/>
        <w:jc w:val="both"/>
        <w:rPr>
          <w:rFonts w:ascii="Lato" w:hAnsi="Lato"/>
          <w:sz w:val="24"/>
          <w:szCs w:val="24"/>
        </w:rPr>
      </w:pPr>
      <w:r w:rsidRPr="00AE3C9C">
        <w:rPr>
          <w:rFonts w:ascii="Lato" w:hAnsi="Lato"/>
          <w:sz w:val="24"/>
          <w:szCs w:val="24"/>
        </w:rPr>
        <w:t>We are obliged to share confidential information without authorisation from the person who provided it, or to whom it relates, if it is in the public interest. That is</w:t>
      </w:r>
      <w:r w:rsidRPr="00AE3C9C">
        <w:rPr>
          <w:rFonts w:ascii="Lato" w:hAnsi="Lato"/>
          <w:spacing w:val="-1"/>
          <w:sz w:val="24"/>
          <w:szCs w:val="24"/>
        </w:rPr>
        <w:t xml:space="preserve"> </w:t>
      </w:r>
      <w:r w:rsidRPr="00AE3C9C">
        <w:rPr>
          <w:rFonts w:ascii="Lato" w:hAnsi="Lato"/>
          <w:sz w:val="24"/>
          <w:szCs w:val="24"/>
        </w:rPr>
        <w:t>when:</w:t>
      </w:r>
    </w:p>
    <w:p w14:paraId="3FDDE886" w14:textId="5B905B3C"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t is to prevent a crime from being committed or to intervene where one may have been, or to prevent harm to a child or adult; or</w:t>
      </w:r>
    </w:p>
    <w:p w14:paraId="3F2E3612" w14:textId="720C00E1"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N</w:t>
      </w:r>
      <w:r w:rsidR="00192DE9" w:rsidRPr="00AE3C9C">
        <w:rPr>
          <w:rFonts w:ascii="Lato" w:hAnsi="Lato"/>
          <w:sz w:val="24"/>
          <w:szCs w:val="24"/>
        </w:rPr>
        <w:t>ot sharing it could be worse than the outcome of having shared</w:t>
      </w:r>
      <w:r w:rsidR="00192DE9" w:rsidRPr="005E4728">
        <w:rPr>
          <w:rFonts w:ascii="Lato" w:hAnsi="Lato"/>
          <w:sz w:val="24"/>
          <w:szCs w:val="24"/>
        </w:rPr>
        <w:t xml:space="preserve"> </w:t>
      </w:r>
      <w:r w:rsidR="00192DE9" w:rsidRPr="00AE3C9C">
        <w:rPr>
          <w:rFonts w:ascii="Lato" w:hAnsi="Lato"/>
          <w:sz w:val="24"/>
          <w:szCs w:val="24"/>
        </w:rPr>
        <w:t>it.</w:t>
      </w:r>
    </w:p>
    <w:p w14:paraId="6ADD2A3A" w14:textId="77777777" w:rsidR="008C3CF0" w:rsidRPr="00AE3C9C" w:rsidRDefault="008C3CF0" w:rsidP="00400330">
      <w:pPr>
        <w:pStyle w:val="BodyText"/>
        <w:spacing w:before="10" w:line="360" w:lineRule="auto"/>
        <w:jc w:val="both"/>
        <w:rPr>
          <w:rFonts w:ascii="Lato" w:hAnsi="Lato"/>
          <w:sz w:val="24"/>
          <w:szCs w:val="24"/>
        </w:rPr>
      </w:pPr>
    </w:p>
    <w:p w14:paraId="41A9DD2B" w14:textId="7967BAA8" w:rsidR="008C3CF0" w:rsidRPr="00AE3C9C" w:rsidRDefault="00192DE9" w:rsidP="00AC0E77">
      <w:pPr>
        <w:pStyle w:val="BodyText"/>
        <w:spacing w:line="360" w:lineRule="auto"/>
        <w:ind w:right="192"/>
        <w:jc w:val="both"/>
        <w:rPr>
          <w:rFonts w:ascii="Lato" w:hAnsi="Lato"/>
          <w:sz w:val="24"/>
          <w:szCs w:val="24"/>
        </w:rPr>
      </w:pPr>
      <w:r w:rsidRPr="00AE3C9C">
        <w:rPr>
          <w:rFonts w:ascii="Lato" w:hAnsi="Lato"/>
          <w:sz w:val="24"/>
          <w:szCs w:val="24"/>
        </w:rPr>
        <w:t xml:space="preserve">The decision to share information without consent should never be made as an individual, but with the </w:t>
      </w:r>
      <w:r w:rsidR="006F39B7" w:rsidRPr="00AE3C9C">
        <w:rPr>
          <w:rFonts w:ascii="Lato" w:hAnsi="Lato"/>
          <w:sz w:val="24"/>
          <w:szCs w:val="24"/>
        </w:rPr>
        <w:t>back up</w:t>
      </w:r>
      <w:r w:rsidRPr="00AE3C9C">
        <w:rPr>
          <w:rFonts w:ascii="Lato" w:hAnsi="Lato"/>
          <w:sz w:val="24"/>
          <w:szCs w:val="24"/>
        </w:rPr>
        <w:t xml:space="preserve"> of the Safeguarding team. The three critical criteria are:</w:t>
      </w:r>
    </w:p>
    <w:p w14:paraId="28F53717"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Where there is evidence that a participant is suffering, or at risk of suffering, significant harm.</w:t>
      </w:r>
    </w:p>
    <w:p w14:paraId="624F4026"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Where there is reasonable cause to believe that a participant may be suffering, or is at risk of suffering significant</w:t>
      </w:r>
      <w:r w:rsidRPr="005E4728">
        <w:rPr>
          <w:rFonts w:ascii="Lato" w:hAnsi="Lato"/>
          <w:sz w:val="24"/>
          <w:szCs w:val="24"/>
        </w:rPr>
        <w:t xml:space="preserve"> </w:t>
      </w:r>
      <w:r w:rsidRPr="00AE3C9C">
        <w:rPr>
          <w:rFonts w:ascii="Lato" w:hAnsi="Lato"/>
          <w:sz w:val="24"/>
          <w:szCs w:val="24"/>
        </w:rPr>
        <w:t>harm.</w:t>
      </w:r>
    </w:p>
    <w:p w14:paraId="155CE6FF"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To prevent significant harm arising to children and young people or adults, including the prevention, detection and prosecution of serious</w:t>
      </w:r>
      <w:r w:rsidRPr="005E4728">
        <w:rPr>
          <w:rFonts w:ascii="Lato" w:hAnsi="Lato"/>
          <w:sz w:val="24"/>
          <w:szCs w:val="24"/>
        </w:rPr>
        <w:t xml:space="preserve"> </w:t>
      </w:r>
      <w:r w:rsidRPr="00AE3C9C">
        <w:rPr>
          <w:rFonts w:ascii="Lato" w:hAnsi="Lato"/>
          <w:sz w:val="24"/>
          <w:szCs w:val="24"/>
        </w:rPr>
        <w:t>crime.</w:t>
      </w:r>
    </w:p>
    <w:p w14:paraId="28167B69" w14:textId="77777777" w:rsidR="008C3CF0" w:rsidRPr="00AE3C9C" w:rsidRDefault="008C3CF0" w:rsidP="00400330">
      <w:pPr>
        <w:pStyle w:val="BodyText"/>
        <w:spacing w:before="8" w:line="360" w:lineRule="auto"/>
        <w:jc w:val="both"/>
        <w:rPr>
          <w:rFonts w:ascii="Lato" w:hAnsi="Lato"/>
          <w:sz w:val="24"/>
          <w:szCs w:val="24"/>
        </w:rPr>
      </w:pPr>
    </w:p>
    <w:p w14:paraId="01893C85" w14:textId="77777777" w:rsidR="008C3CF0" w:rsidRPr="00AE3C9C" w:rsidRDefault="00192DE9" w:rsidP="00AC0E77">
      <w:pPr>
        <w:pStyle w:val="BodyText"/>
        <w:spacing w:line="360" w:lineRule="auto"/>
        <w:ind w:right="196"/>
        <w:jc w:val="both"/>
        <w:rPr>
          <w:rFonts w:ascii="Lato" w:hAnsi="Lato"/>
          <w:sz w:val="24"/>
          <w:szCs w:val="24"/>
        </w:rPr>
      </w:pPr>
      <w:r w:rsidRPr="00AE3C9C">
        <w:rPr>
          <w:rFonts w:ascii="Lato" w:hAnsi="Lato"/>
          <w:sz w:val="24"/>
          <w:szCs w:val="24"/>
        </w:rPr>
        <w:t>Staff will never promise confidentiality or to keep secrets, however, when we share information this will be done on a ‘need to know’</w:t>
      </w:r>
      <w:r w:rsidRPr="00AE3C9C">
        <w:rPr>
          <w:rFonts w:ascii="Lato" w:hAnsi="Lato"/>
          <w:spacing w:val="-9"/>
          <w:sz w:val="24"/>
          <w:szCs w:val="24"/>
        </w:rPr>
        <w:t xml:space="preserve"> </w:t>
      </w:r>
      <w:r w:rsidRPr="00AE3C9C">
        <w:rPr>
          <w:rFonts w:ascii="Lato" w:hAnsi="Lato"/>
          <w:sz w:val="24"/>
          <w:szCs w:val="24"/>
        </w:rPr>
        <w:t>basis.</w:t>
      </w:r>
    </w:p>
    <w:p w14:paraId="08E377D6" w14:textId="77777777" w:rsidR="008C3CF0" w:rsidRPr="00AE3C9C" w:rsidRDefault="008C3CF0" w:rsidP="00400330">
      <w:pPr>
        <w:pStyle w:val="BodyText"/>
        <w:spacing w:before="11" w:line="360" w:lineRule="auto"/>
        <w:jc w:val="both"/>
        <w:rPr>
          <w:rFonts w:ascii="Lato" w:hAnsi="Lato"/>
          <w:sz w:val="24"/>
          <w:szCs w:val="24"/>
        </w:rPr>
      </w:pPr>
    </w:p>
    <w:p w14:paraId="19790518" w14:textId="77777777" w:rsidR="008C3CF0" w:rsidRPr="00AE3C9C" w:rsidRDefault="00192DE9" w:rsidP="00AC0E77">
      <w:pPr>
        <w:pStyle w:val="BodyText"/>
        <w:spacing w:line="360" w:lineRule="auto"/>
        <w:ind w:right="187"/>
        <w:jc w:val="both"/>
        <w:rPr>
          <w:rFonts w:ascii="Lato" w:hAnsi="Lato"/>
          <w:sz w:val="24"/>
          <w:szCs w:val="24"/>
        </w:rPr>
      </w:pPr>
      <w:r w:rsidRPr="00AE3C9C">
        <w:rPr>
          <w:rFonts w:ascii="Lato" w:hAnsi="Lato"/>
          <w:sz w:val="24"/>
          <w:szCs w:val="24"/>
        </w:rPr>
        <w:t>Staff will not discuss personal information given by participants</w:t>
      </w:r>
      <w:r w:rsidR="006E4B84" w:rsidRPr="00AE3C9C">
        <w:rPr>
          <w:rFonts w:ascii="Lato" w:hAnsi="Lato"/>
          <w:sz w:val="24"/>
          <w:szCs w:val="24"/>
        </w:rPr>
        <w:t>,</w:t>
      </w:r>
      <w:r w:rsidRPr="00AE3C9C">
        <w:rPr>
          <w:rFonts w:ascii="Lato" w:hAnsi="Lato"/>
          <w:sz w:val="24"/>
          <w:szCs w:val="24"/>
        </w:rPr>
        <w:t xml:space="preserve"> or </w:t>
      </w:r>
      <w:r w:rsidR="006E4B84" w:rsidRPr="00AE3C9C">
        <w:rPr>
          <w:rFonts w:ascii="Lato" w:hAnsi="Lato"/>
          <w:sz w:val="24"/>
          <w:szCs w:val="24"/>
        </w:rPr>
        <w:t xml:space="preserve">if young people </w:t>
      </w:r>
      <w:r w:rsidRPr="00AE3C9C">
        <w:rPr>
          <w:rFonts w:ascii="Lato" w:hAnsi="Lato"/>
          <w:sz w:val="24"/>
          <w:szCs w:val="24"/>
        </w:rPr>
        <w:t>their parents or carers</w:t>
      </w:r>
      <w:r w:rsidR="006E4B84" w:rsidRPr="00AE3C9C">
        <w:rPr>
          <w:rFonts w:ascii="Lato" w:hAnsi="Lato"/>
          <w:sz w:val="24"/>
          <w:szCs w:val="24"/>
        </w:rPr>
        <w:t>,</w:t>
      </w:r>
      <w:r w:rsidRPr="00AE3C9C">
        <w:rPr>
          <w:rFonts w:ascii="Lato" w:hAnsi="Lato"/>
          <w:sz w:val="24"/>
          <w:szCs w:val="24"/>
        </w:rPr>
        <w:t xml:space="preserve"> with other members of staff, except where it affects planning for the participants’ needs.</w:t>
      </w:r>
    </w:p>
    <w:p w14:paraId="52C5191C" w14:textId="77777777" w:rsidR="008C3CF0" w:rsidRPr="00AE3C9C" w:rsidRDefault="008C3CF0" w:rsidP="00400330">
      <w:pPr>
        <w:pStyle w:val="BodyText"/>
        <w:spacing w:before="11" w:line="360" w:lineRule="auto"/>
        <w:jc w:val="both"/>
        <w:rPr>
          <w:rFonts w:ascii="Lato" w:hAnsi="Lato"/>
          <w:sz w:val="24"/>
          <w:szCs w:val="24"/>
        </w:rPr>
      </w:pPr>
    </w:p>
    <w:p w14:paraId="6E612FE2" w14:textId="77777777" w:rsidR="008C3CF0" w:rsidRPr="00AE3C9C" w:rsidRDefault="00192DE9" w:rsidP="00AC0E77">
      <w:pPr>
        <w:pStyle w:val="BodyText"/>
        <w:spacing w:line="360" w:lineRule="auto"/>
        <w:ind w:right="192"/>
        <w:jc w:val="both"/>
        <w:rPr>
          <w:rFonts w:ascii="Lato" w:hAnsi="Lato"/>
          <w:sz w:val="24"/>
          <w:szCs w:val="24"/>
        </w:rPr>
      </w:pPr>
      <w:r w:rsidRPr="00AE3C9C">
        <w:rPr>
          <w:rFonts w:ascii="Lato" w:hAnsi="Lato"/>
          <w:sz w:val="24"/>
          <w:szCs w:val="24"/>
        </w:rPr>
        <w:t>Staff will seek consent to share information from participants and their parents or carers</w:t>
      </w:r>
      <w:r w:rsidR="006E4B84" w:rsidRPr="00AE3C9C">
        <w:rPr>
          <w:rFonts w:ascii="Lato" w:hAnsi="Lato"/>
          <w:sz w:val="24"/>
          <w:szCs w:val="24"/>
        </w:rPr>
        <w:t xml:space="preserve"> if young people</w:t>
      </w:r>
      <w:r w:rsidRPr="00AE3C9C">
        <w:rPr>
          <w:rFonts w:ascii="Lato" w:hAnsi="Lato"/>
          <w:sz w:val="24"/>
          <w:szCs w:val="24"/>
        </w:rPr>
        <w:t xml:space="preserve"> in most cases (see exceptions above). Staff will do this in the following ways:</w:t>
      </w:r>
    </w:p>
    <w:p w14:paraId="674B5ABD" w14:textId="2920B297"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over this verbally when the participant starts or include this in the information provided;</w:t>
      </w:r>
    </w:p>
    <w:p w14:paraId="50E4F3B4" w14:textId="126B34D6"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articipants and/or their parents or carers sign a Registration Form at registration to say they understand</w:t>
      </w:r>
      <w:r w:rsidR="00192DE9" w:rsidRPr="005E4728">
        <w:rPr>
          <w:rFonts w:ascii="Lato" w:hAnsi="Lato"/>
          <w:sz w:val="24"/>
          <w:szCs w:val="24"/>
        </w:rPr>
        <w:t xml:space="preserve"> </w:t>
      </w:r>
      <w:r w:rsidR="00192DE9" w:rsidRPr="00AE3C9C">
        <w:rPr>
          <w:rFonts w:ascii="Lato" w:hAnsi="Lato"/>
          <w:sz w:val="24"/>
          <w:szCs w:val="24"/>
        </w:rPr>
        <w:t>this;</w:t>
      </w:r>
    </w:p>
    <w:p w14:paraId="7A662192" w14:textId="75C2505A"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sk participants and/or their parents or carers to give written consent to share information about any additional needs they, their child or the person they care for may have;</w:t>
      </w:r>
    </w:p>
    <w:p w14:paraId="3B22CE6F" w14:textId="79455FF0"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G</w:t>
      </w:r>
      <w:r w:rsidR="00192DE9" w:rsidRPr="00AE3C9C">
        <w:rPr>
          <w:rFonts w:ascii="Lato" w:hAnsi="Lato"/>
          <w:sz w:val="24"/>
          <w:szCs w:val="24"/>
        </w:rPr>
        <w:t>ive copies to participants and/or their parents or carers of the forms they</w:t>
      </w:r>
      <w:r w:rsidR="00192DE9" w:rsidRPr="005E4728">
        <w:rPr>
          <w:rFonts w:ascii="Lato" w:hAnsi="Lato"/>
          <w:sz w:val="24"/>
          <w:szCs w:val="24"/>
        </w:rPr>
        <w:t xml:space="preserve"> </w:t>
      </w:r>
      <w:r w:rsidR="00192DE9" w:rsidRPr="00AE3C9C">
        <w:rPr>
          <w:rFonts w:ascii="Lato" w:hAnsi="Lato"/>
          <w:sz w:val="24"/>
          <w:szCs w:val="24"/>
        </w:rPr>
        <w:t>sign.</w:t>
      </w:r>
    </w:p>
    <w:p w14:paraId="7ABE5D2F" w14:textId="77777777" w:rsidR="00AC0E77" w:rsidRDefault="00AC0E77" w:rsidP="00AC0E77">
      <w:pPr>
        <w:pStyle w:val="BodyText"/>
        <w:spacing w:line="360" w:lineRule="auto"/>
        <w:jc w:val="both"/>
        <w:rPr>
          <w:rFonts w:ascii="Lato" w:hAnsi="Lato"/>
          <w:sz w:val="24"/>
          <w:szCs w:val="24"/>
        </w:rPr>
      </w:pPr>
    </w:p>
    <w:p w14:paraId="18AFE808" w14:textId="1291B44B" w:rsidR="008C3CF0" w:rsidRPr="00AE3C9C" w:rsidRDefault="00192DE9" w:rsidP="00AC0E77">
      <w:pPr>
        <w:pStyle w:val="BodyText"/>
        <w:spacing w:line="360" w:lineRule="auto"/>
        <w:jc w:val="both"/>
        <w:rPr>
          <w:rFonts w:ascii="Lato" w:hAnsi="Lato"/>
          <w:sz w:val="24"/>
          <w:szCs w:val="24"/>
        </w:rPr>
      </w:pPr>
      <w:r w:rsidRPr="00AE3C9C">
        <w:rPr>
          <w:rFonts w:ascii="Lato" w:hAnsi="Lato"/>
          <w:sz w:val="24"/>
          <w:szCs w:val="24"/>
        </w:rPr>
        <w:t>Staff will consider the following questions when they need to share information:</w:t>
      </w:r>
    </w:p>
    <w:p w14:paraId="57B41725"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Is there legitimate purpose to sharing the</w:t>
      </w:r>
      <w:r w:rsidRPr="005E4728">
        <w:rPr>
          <w:rFonts w:ascii="Lato" w:hAnsi="Lato"/>
          <w:sz w:val="24"/>
          <w:szCs w:val="24"/>
        </w:rPr>
        <w:t xml:space="preserve"> </w:t>
      </w:r>
      <w:r w:rsidRPr="00AE3C9C">
        <w:rPr>
          <w:rFonts w:ascii="Lato" w:hAnsi="Lato"/>
          <w:sz w:val="24"/>
          <w:szCs w:val="24"/>
        </w:rPr>
        <w:t>information?</w:t>
      </w:r>
    </w:p>
    <w:p w14:paraId="32E8BBB6"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Does the information enable the person to be</w:t>
      </w:r>
      <w:r w:rsidRPr="005E4728">
        <w:rPr>
          <w:rFonts w:ascii="Lato" w:hAnsi="Lato"/>
          <w:sz w:val="24"/>
          <w:szCs w:val="24"/>
        </w:rPr>
        <w:t xml:space="preserve"> </w:t>
      </w:r>
      <w:r w:rsidRPr="00AE3C9C">
        <w:rPr>
          <w:rFonts w:ascii="Lato" w:hAnsi="Lato"/>
          <w:sz w:val="24"/>
          <w:szCs w:val="24"/>
        </w:rPr>
        <w:t>identified?</w:t>
      </w:r>
    </w:p>
    <w:p w14:paraId="257603B8"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Is the information</w:t>
      </w:r>
      <w:r w:rsidRPr="005E4728">
        <w:rPr>
          <w:rFonts w:ascii="Lato" w:hAnsi="Lato"/>
          <w:sz w:val="24"/>
          <w:szCs w:val="24"/>
        </w:rPr>
        <w:t xml:space="preserve"> </w:t>
      </w:r>
      <w:r w:rsidRPr="00AE3C9C">
        <w:rPr>
          <w:rFonts w:ascii="Lato" w:hAnsi="Lato"/>
          <w:sz w:val="24"/>
          <w:szCs w:val="24"/>
        </w:rPr>
        <w:t>confidential?</w:t>
      </w:r>
    </w:p>
    <w:p w14:paraId="3B797213"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If the information is confidential, do we have consent to</w:t>
      </w:r>
      <w:r w:rsidRPr="005E4728">
        <w:rPr>
          <w:rFonts w:ascii="Lato" w:hAnsi="Lato"/>
          <w:sz w:val="24"/>
          <w:szCs w:val="24"/>
        </w:rPr>
        <w:t xml:space="preserve"> </w:t>
      </w:r>
      <w:r w:rsidRPr="00AE3C9C">
        <w:rPr>
          <w:rFonts w:ascii="Lato" w:hAnsi="Lato"/>
          <w:sz w:val="24"/>
          <w:szCs w:val="24"/>
        </w:rPr>
        <w:t>share?</w:t>
      </w:r>
    </w:p>
    <w:p w14:paraId="3D1A20A3"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Is there a statutory duty or court order requiring us to share the</w:t>
      </w:r>
      <w:r w:rsidRPr="005E4728">
        <w:rPr>
          <w:rFonts w:ascii="Lato" w:hAnsi="Lato"/>
          <w:sz w:val="24"/>
          <w:szCs w:val="24"/>
        </w:rPr>
        <w:t xml:space="preserve"> </w:t>
      </w:r>
      <w:r w:rsidRPr="00AE3C9C">
        <w:rPr>
          <w:rFonts w:ascii="Lato" w:hAnsi="Lato"/>
          <w:sz w:val="24"/>
          <w:szCs w:val="24"/>
        </w:rPr>
        <w:t>information?</w:t>
      </w:r>
    </w:p>
    <w:p w14:paraId="2E62EFF9"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If consent is refused, or there are good reasons not to seek consent, or is there sufficient public interest for us to share</w:t>
      </w:r>
      <w:r w:rsidRPr="005E4728">
        <w:rPr>
          <w:rFonts w:ascii="Lato" w:hAnsi="Lato"/>
          <w:sz w:val="24"/>
          <w:szCs w:val="24"/>
        </w:rPr>
        <w:t xml:space="preserve"> </w:t>
      </w:r>
      <w:r w:rsidRPr="00AE3C9C">
        <w:rPr>
          <w:rFonts w:ascii="Lato" w:hAnsi="Lato"/>
          <w:sz w:val="24"/>
          <w:szCs w:val="24"/>
        </w:rPr>
        <w:t>information?</w:t>
      </w:r>
    </w:p>
    <w:p w14:paraId="249CE65F"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If the decision is to share, are we sharing the right information in the right</w:t>
      </w:r>
      <w:r w:rsidRPr="005E4728">
        <w:rPr>
          <w:rFonts w:ascii="Lato" w:hAnsi="Lato"/>
          <w:sz w:val="24"/>
          <w:szCs w:val="24"/>
        </w:rPr>
        <w:t xml:space="preserve"> </w:t>
      </w:r>
      <w:r w:rsidRPr="00AE3C9C">
        <w:rPr>
          <w:rFonts w:ascii="Lato" w:hAnsi="Lato"/>
          <w:sz w:val="24"/>
          <w:szCs w:val="24"/>
        </w:rPr>
        <w:t>way?</w:t>
      </w:r>
    </w:p>
    <w:p w14:paraId="323E85DB"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Have we properly recorded our</w:t>
      </w:r>
      <w:r w:rsidRPr="005E4728">
        <w:rPr>
          <w:rFonts w:ascii="Lato" w:hAnsi="Lato"/>
          <w:sz w:val="24"/>
          <w:szCs w:val="24"/>
        </w:rPr>
        <w:t xml:space="preserve"> </w:t>
      </w:r>
      <w:r w:rsidRPr="00AE3C9C">
        <w:rPr>
          <w:rFonts w:ascii="Lato" w:hAnsi="Lato"/>
          <w:sz w:val="24"/>
          <w:szCs w:val="24"/>
        </w:rPr>
        <w:t>decision?</w:t>
      </w:r>
    </w:p>
    <w:p w14:paraId="7EDE5B2F" w14:textId="77777777" w:rsidR="00AC0E77" w:rsidRDefault="00AC0E77" w:rsidP="00AC0E77">
      <w:pPr>
        <w:pStyle w:val="BodyText"/>
        <w:spacing w:before="1" w:line="360" w:lineRule="auto"/>
        <w:ind w:right="346"/>
        <w:jc w:val="both"/>
        <w:rPr>
          <w:rFonts w:ascii="Lato" w:hAnsi="Lato"/>
          <w:sz w:val="24"/>
          <w:szCs w:val="24"/>
        </w:rPr>
      </w:pPr>
    </w:p>
    <w:p w14:paraId="178DB00A" w14:textId="35E3CA8D" w:rsidR="008C3CF0" w:rsidRPr="00AE3C9C" w:rsidRDefault="00192DE9" w:rsidP="00AC0E77">
      <w:pPr>
        <w:pStyle w:val="BodyText"/>
        <w:spacing w:before="1" w:line="360" w:lineRule="auto"/>
        <w:ind w:right="346"/>
        <w:jc w:val="both"/>
        <w:rPr>
          <w:rFonts w:ascii="Lato" w:hAnsi="Lato"/>
          <w:sz w:val="24"/>
          <w:szCs w:val="24"/>
        </w:rPr>
      </w:pPr>
      <w:r w:rsidRPr="00AE3C9C">
        <w:rPr>
          <w:rFonts w:ascii="Lato" w:hAnsi="Lato"/>
          <w:sz w:val="24"/>
          <w:szCs w:val="24"/>
        </w:rPr>
        <w:t>All of the undertakings above are subject to our paramount commitment to the safety and well-being of the child or young person</w:t>
      </w:r>
      <w:r w:rsidR="006E4B84" w:rsidRPr="00AE3C9C">
        <w:rPr>
          <w:rFonts w:ascii="Lato" w:hAnsi="Lato"/>
          <w:sz w:val="24"/>
          <w:szCs w:val="24"/>
        </w:rPr>
        <w:t xml:space="preserve"> or vulnerable adult</w:t>
      </w:r>
      <w:r w:rsidRPr="00AE3C9C">
        <w:rPr>
          <w:rFonts w:ascii="Lato" w:hAnsi="Lato"/>
          <w:sz w:val="24"/>
          <w:szCs w:val="24"/>
        </w:rPr>
        <w:t>.</w:t>
      </w:r>
    </w:p>
    <w:p w14:paraId="61F90414" w14:textId="77777777" w:rsidR="00AC0E77" w:rsidRDefault="00AC0E77" w:rsidP="00AC0E77">
      <w:pPr>
        <w:pStyle w:val="BodyText"/>
        <w:spacing w:line="360" w:lineRule="auto"/>
        <w:jc w:val="both"/>
        <w:rPr>
          <w:rFonts w:ascii="Lato" w:hAnsi="Lato"/>
          <w:sz w:val="24"/>
          <w:szCs w:val="24"/>
        </w:rPr>
      </w:pPr>
    </w:p>
    <w:p w14:paraId="78224AFD" w14:textId="3E807AEF" w:rsidR="008C3CF0" w:rsidRPr="00AE3C9C" w:rsidRDefault="00192DE9" w:rsidP="00AC0E77">
      <w:pPr>
        <w:pStyle w:val="BodyText"/>
        <w:spacing w:line="360" w:lineRule="auto"/>
        <w:jc w:val="both"/>
        <w:rPr>
          <w:rFonts w:ascii="Lato" w:hAnsi="Lato"/>
          <w:sz w:val="24"/>
          <w:szCs w:val="24"/>
        </w:rPr>
      </w:pPr>
      <w:r w:rsidRPr="00AE3C9C">
        <w:rPr>
          <w:rFonts w:ascii="Lato" w:hAnsi="Lato"/>
          <w:sz w:val="24"/>
          <w:szCs w:val="24"/>
        </w:rPr>
        <w:t>Where information is shared, staff will record the reasons for doing so in the relevant file; where it is decided that information is not be to be shared staff will record this too.</w:t>
      </w:r>
    </w:p>
    <w:p w14:paraId="56A3D567" w14:textId="77777777" w:rsidR="008C3CF0" w:rsidRPr="00AE3C9C" w:rsidRDefault="008C3CF0" w:rsidP="00400330">
      <w:pPr>
        <w:pStyle w:val="BodyText"/>
        <w:spacing w:before="9" w:line="360" w:lineRule="auto"/>
        <w:jc w:val="both"/>
        <w:rPr>
          <w:rFonts w:ascii="Lato" w:hAnsi="Lato"/>
          <w:sz w:val="24"/>
          <w:szCs w:val="24"/>
        </w:rPr>
      </w:pPr>
    </w:p>
    <w:p w14:paraId="663EB63E" w14:textId="2FB97189" w:rsidR="008C3CF0" w:rsidRPr="00AE3C9C" w:rsidRDefault="00AC0E77" w:rsidP="00AC0E77">
      <w:pPr>
        <w:pStyle w:val="Heading3"/>
        <w:tabs>
          <w:tab w:val="left" w:pos="1027"/>
        </w:tabs>
        <w:spacing w:line="360" w:lineRule="auto"/>
        <w:ind w:left="0"/>
        <w:jc w:val="both"/>
        <w:rPr>
          <w:rFonts w:ascii="Lato" w:hAnsi="Lato"/>
          <w:sz w:val="24"/>
          <w:szCs w:val="24"/>
        </w:rPr>
      </w:pPr>
      <w:r>
        <w:rPr>
          <w:rFonts w:ascii="Lato" w:hAnsi="Lato"/>
          <w:sz w:val="24"/>
          <w:szCs w:val="24"/>
        </w:rPr>
        <w:t xml:space="preserve">14.4 </w:t>
      </w:r>
      <w:r w:rsidR="00192DE9" w:rsidRPr="00AE3C9C">
        <w:rPr>
          <w:rFonts w:ascii="Lato" w:hAnsi="Lato"/>
          <w:sz w:val="24"/>
          <w:szCs w:val="24"/>
        </w:rPr>
        <w:t>Access to</w:t>
      </w:r>
      <w:r w:rsidR="00192DE9" w:rsidRPr="00AE3C9C">
        <w:rPr>
          <w:rFonts w:ascii="Lato" w:hAnsi="Lato"/>
          <w:spacing w:val="-1"/>
          <w:sz w:val="24"/>
          <w:szCs w:val="24"/>
        </w:rPr>
        <w:t xml:space="preserve"> </w:t>
      </w:r>
      <w:r w:rsidR="00192DE9" w:rsidRPr="00AE3C9C">
        <w:rPr>
          <w:rFonts w:ascii="Lato" w:hAnsi="Lato"/>
          <w:sz w:val="24"/>
          <w:szCs w:val="24"/>
        </w:rPr>
        <w:t>records</w:t>
      </w:r>
    </w:p>
    <w:p w14:paraId="1DFB2334" w14:textId="2DC8528F" w:rsidR="008C3CF0" w:rsidRPr="00AE3C9C" w:rsidRDefault="00192DE9" w:rsidP="00AC0E77">
      <w:pPr>
        <w:pStyle w:val="BodyText"/>
        <w:spacing w:line="360" w:lineRule="auto"/>
        <w:ind w:right="183"/>
        <w:jc w:val="both"/>
        <w:rPr>
          <w:rFonts w:ascii="Lato" w:hAnsi="Lato"/>
          <w:sz w:val="24"/>
          <w:szCs w:val="24"/>
        </w:rPr>
      </w:pPr>
      <w:r w:rsidRPr="00AE3C9C">
        <w:rPr>
          <w:rFonts w:ascii="Lato" w:hAnsi="Lato"/>
          <w:sz w:val="24"/>
          <w:szCs w:val="24"/>
        </w:rPr>
        <w:t xml:space="preserve">Participants have a right of access to </w:t>
      </w:r>
      <w:r w:rsidR="006F39B7" w:rsidRPr="00AE3C9C">
        <w:rPr>
          <w:rFonts w:ascii="Lato" w:hAnsi="Lato"/>
          <w:sz w:val="24"/>
          <w:szCs w:val="24"/>
        </w:rPr>
        <w:t>records that</w:t>
      </w:r>
      <w:r w:rsidRPr="00AE3C9C">
        <w:rPr>
          <w:rFonts w:ascii="Lato" w:hAnsi="Lato"/>
          <w:sz w:val="24"/>
          <w:szCs w:val="24"/>
        </w:rPr>
        <w:t xml:space="preserve"> are hel</w:t>
      </w:r>
      <w:r w:rsidR="003974DD" w:rsidRPr="00AE3C9C">
        <w:rPr>
          <w:rFonts w:ascii="Lato" w:hAnsi="Lato"/>
          <w:sz w:val="24"/>
          <w:szCs w:val="24"/>
        </w:rPr>
        <w:t>d about them by Groundwork Greater Manchester</w:t>
      </w:r>
      <w:r w:rsidRPr="00AE3C9C">
        <w:rPr>
          <w:rFonts w:ascii="Lato" w:hAnsi="Lato"/>
          <w:sz w:val="24"/>
          <w:szCs w:val="24"/>
        </w:rPr>
        <w:t>. Full access to records will be provided unless staff consider the participant to be of insufficient age and understanding or is deemed not to be competent (see notes below on rights and competency). Where another agency requests access to information about a participant this will only be provided with the full knowledge and consent of the participant (see exceptions above).</w:t>
      </w:r>
    </w:p>
    <w:p w14:paraId="46823F55" w14:textId="77777777" w:rsidR="008C3CF0" w:rsidRPr="00AE3C9C" w:rsidRDefault="008C3CF0" w:rsidP="00400330">
      <w:pPr>
        <w:pStyle w:val="BodyText"/>
        <w:spacing w:before="10" w:line="360" w:lineRule="auto"/>
        <w:jc w:val="both"/>
        <w:rPr>
          <w:rFonts w:ascii="Lato" w:hAnsi="Lato"/>
          <w:sz w:val="24"/>
          <w:szCs w:val="24"/>
        </w:rPr>
      </w:pPr>
    </w:p>
    <w:p w14:paraId="0DC477A0" w14:textId="278659C9" w:rsidR="008C3CF0" w:rsidRPr="00AE3C9C" w:rsidRDefault="00AC0E77" w:rsidP="00AC0E77">
      <w:pPr>
        <w:pStyle w:val="Heading3"/>
        <w:tabs>
          <w:tab w:val="left" w:pos="1025"/>
        </w:tabs>
        <w:spacing w:line="360" w:lineRule="auto"/>
        <w:ind w:left="0"/>
        <w:jc w:val="both"/>
        <w:rPr>
          <w:rFonts w:ascii="Lato" w:hAnsi="Lato"/>
          <w:sz w:val="24"/>
          <w:szCs w:val="24"/>
        </w:rPr>
      </w:pPr>
      <w:r>
        <w:rPr>
          <w:rFonts w:ascii="Lato" w:hAnsi="Lato"/>
          <w:sz w:val="24"/>
          <w:szCs w:val="24"/>
        </w:rPr>
        <w:t xml:space="preserve">14.5 </w:t>
      </w:r>
      <w:r w:rsidR="00192DE9" w:rsidRPr="00AE3C9C">
        <w:rPr>
          <w:rFonts w:ascii="Lato" w:hAnsi="Lato"/>
          <w:sz w:val="24"/>
          <w:szCs w:val="24"/>
        </w:rPr>
        <w:t>Policy</w:t>
      </w:r>
      <w:r w:rsidR="00192DE9" w:rsidRPr="00AE3C9C">
        <w:rPr>
          <w:rFonts w:ascii="Lato" w:hAnsi="Lato"/>
          <w:spacing w:val="-5"/>
          <w:sz w:val="24"/>
          <w:szCs w:val="24"/>
        </w:rPr>
        <w:t xml:space="preserve"> </w:t>
      </w:r>
      <w:r w:rsidR="00192DE9" w:rsidRPr="00AE3C9C">
        <w:rPr>
          <w:rFonts w:ascii="Lato" w:hAnsi="Lato"/>
          <w:sz w:val="24"/>
          <w:szCs w:val="24"/>
        </w:rPr>
        <w:t>breaches</w:t>
      </w:r>
    </w:p>
    <w:p w14:paraId="0B896168" w14:textId="6FD06990" w:rsidR="008C3CF0" w:rsidRPr="00AE3C9C" w:rsidRDefault="00192DE9" w:rsidP="00AC0E77">
      <w:pPr>
        <w:pStyle w:val="BodyText"/>
        <w:spacing w:line="360" w:lineRule="auto"/>
        <w:ind w:right="187"/>
        <w:jc w:val="both"/>
        <w:rPr>
          <w:rFonts w:ascii="Lato" w:hAnsi="Lato"/>
          <w:sz w:val="24"/>
          <w:szCs w:val="24"/>
        </w:rPr>
      </w:pPr>
      <w:r w:rsidRPr="00AE3C9C">
        <w:rPr>
          <w:rFonts w:ascii="Lato" w:hAnsi="Lato"/>
          <w:sz w:val="24"/>
          <w:szCs w:val="24"/>
        </w:rPr>
        <w:t xml:space="preserve">Staff will support participants throughout any </w:t>
      </w:r>
      <w:r w:rsidR="006F39B7" w:rsidRPr="00AE3C9C">
        <w:rPr>
          <w:rFonts w:ascii="Lato" w:hAnsi="Lato"/>
          <w:sz w:val="24"/>
          <w:szCs w:val="24"/>
        </w:rPr>
        <w:t>proceedings that</w:t>
      </w:r>
      <w:r w:rsidRPr="00AE3C9C">
        <w:rPr>
          <w:rFonts w:ascii="Lato" w:hAnsi="Lato"/>
          <w:sz w:val="24"/>
          <w:szCs w:val="24"/>
        </w:rPr>
        <w:t xml:space="preserve"> follow the disclosure of confidential information, taking on board any requests made by the participant. Staff will give clear information to the participant and their parent or carer where necessary, about the reasons for and consequences of disclosing confidential information. Where confidential information is disclosed for reasons that are not covered in these procedures, disciplinary action may be considered.</w:t>
      </w:r>
    </w:p>
    <w:p w14:paraId="306A9685" w14:textId="77777777" w:rsidR="008C3CF0" w:rsidRPr="00AE3C9C" w:rsidRDefault="008C3CF0" w:rsidP="00400330">
      <w:pPr>
        <w:pStyle w:val="BodyText"/>
        <w:spacing w:before="10" w:line="360" w:lineRule="auto"/>
        <w:jc w:val="both"/>
        <w:rPr>
          <w:rFonts w:ascii="Lato" w:hAnsi="Lato"/>
          <w:sz w:val="24"/>
          <w:szCs w:val="24"/>
        </w:rPr>
      </w:pPr>
    </w:p>
    <w:p w14:paraId="041D2797" w14:textId="482F5D8C" w:rsidR="008C3CF0" w:rsidRPr="00AE3C9C" w:rsidRDefault="00AC0E77" w:rsidP="00AC0E77">
      <w:pPr>
        <w:pStyle w:val="Heading3"/>
        <w:tabs>
          <w:tab w:val="left" w:pos="1025"/>
        </w:tabs>
        <w:spacing w:before="1" w:line="360" w:lineRule="auto"/>
        <w:ind w:left="0"/>
        <w:jc w:val="both"/>
        <w:rPr>
          <w:rFonts w:ascii="Lato" w:hAnsi="Lato"/>
          <w:sz w:val="24"/>
          <w:szCs w:val="24"/>
        </w:rPr>
      </w:pPr>
      <w:r>
        <w:rPr>
          <w:rFonts w:ascii="Lato" w:hAnsi="Lato"/>
          <w:sz w:val="24"/>
          <w:szCs w:val="24"/>
        </w:rPr>
        <w:t>14.6</w:t>
      </w:r>
      <w:r w:rsidR="00300541">
        <w:rPr>
          <w:rFonts w:ascii="Lato" w:hAnsi="Lato"/>
          <w:sz w:val="24"/>
          <w:szCs w:val="24"/>
        </w:rPr>
        <w:t xml:space="preserve"> </w:t>
      </w:r>
      <w:r w:rsidR="00192DE9" w:rsidRPr="00AE3C9C">
        <w:rPr>
          <w:rFonts w:ascii="Lato" w:hAnsi="Lato"/>
          <w:sz w:val="24"/>
          <w:szCs w:val="24"/>
        </w:rPr>
        <w:t>Rights and</w:t>
      </w:r>
      <w:r w:rsidR="00192DE9" w:rsidRPr="00AE3C9C">
        <w:rPr>
          <w:rFonts w:ascii="Lato" w:hAnsi="Lato"/>
          <w:spacing w:val="-3"/>
          <w:sz w:val="24"/>
          <w:szCs w:val="24"/>
        </w:rPr>
        <w:t xml:space="preserve"> </w:t>
      </w:r>
      <w:r w:rsidR="00192DE9" w:rsidRPr="00AE3C9C">
        <w:rPr>
          <w:rFonts w:ascii="Lato" w:hAnsi="Lato"/>
          <w:sz w:val="24"/>
          <w:szCs w:val="24"/>
        </w:rPr>
        <w:t>Competency</w:t>
      </w:r>
    </w:p>
    <w:p w14:paraId="0D3B66E5" w14:textId="77777777" w:rsidR="008C3CF0" w:rsidRPr="00AE3C9C" w:rsidRDefault="00192DE9" w:rsidP="00AC0E77">
      <w:pPr>
        <w:pStyle w:val="Heading3"/>
        <w:spacing w:line="360" w:lineRule="auto"/>
        <w:ind w:left="0"/>
        <w:jc w:val="both"/>
        <w:rPr>
          <w:rFonts w:ascii="Lato" w:hAnsi="Lato"/>
          <w:sz w:val="24"/>
          <w:szCs w:val="24"/>
        </w:rPr>
      </w:pPr>
      <w:r w:rsidRPr="00AE3C9C">
        <w:rPr>
          <w:rFonts w:ascii="Lato" w:hAnsi="Lato"/>
          <w:sz w:val="24"/>
          <w:szCs w:val="24"/>
        </w:rPr>
        <w:t>Children and Young People - The Gillick Principle</w:t>
      </w:r>
    </w:p>
    <w:p w14:paraId="4C204EAD" w14:textId="77777777" w:rsidR="008C3CF0" w:rsidRPr="00AE3C9C" w:rsidRDefault="00192DE9" w:rsidP="00AC0E77">
      <w:pPr>
        <w:pStyle w:val="BodyText"/>
        <w:spacing w:line="360" w:lineRule="auto"/>
        <w:ind w:right="186"/>
        <w:jc w:val="both"/>
        <w:rPr>
          <w:rFonts w:ascii="Lato" w:hAnsi="Lato"/>
          <w:sz w:val="24"/>
          <w:szCs w:val="24"/>
        </w:rPr>
      </w:pPr>
      <w:r w:rsidRPr="00AE3C9C">
        <w:rPr>
          <w:rFonts w:ascii="Lato" w:hAnsi="Lato"/>
          <w:sz w:val="24"/>
          <w:szCs w:val="24"/>
        </w:rPr>
        <w:t>The Gillick case involved the provision of contraceptive treatment for girls under the age of 16. The House of Lords ruling (1985 3A 11 ER 402) had the effect of permitting doctors to provide medical treatment to children under the age of 16, without parental consent, where they were found by the doctor to be competent (Gillick competent). The decision as to whether or not a child is competent depends on a number of factors, including maturity of the child; the child’s understanding of the consequences of his/her actions</w:t>
      </w:r>
      <w:r w:rsidRPr="00AE3C9C">
        <w:rPr>
          <w:rFonts w:ascii="Lato" w:hAnsi="Lato"/>
          <w:spacing w:val="1"/>
          <w:sz w:val="24"/>
          <w:szCs w:val="24"/>
        </w:rPr>
        <w:t xml:space="preserve"> </w:t>
      </w:r>
      <w:r w:rsidRPr="00AE3C9C">
        <w:rPr>
          <w:rFonts w:ascii="Lato" w:hAnsi="Lato"/>
          <w:sz w:val="24"/>
          <w:szCs w:val="24"/>
        </w:rPr>
        <w:t>etc.</w:t>
      </w:r>
    </w:p>
    <w:p w14:paraId="0E77101A" w14:textId="77777777" w:rsidR="008C3CF0" w:rsidRPr="00AE3C9C" w:rsidRDefault="008C3CF0" w:rsidP="00400330">
      <w:pPr>
        <w:pStyle w:val="BodyText"/>
        <w:spacing w:before="1" w:line="360" w:lineRule="auto"/>
        <w:jc w:val="both"/>
        <w:rPr>
          <w:rFonts w:ascii="Lato" w:hAnsi="Lato"/>
          <w:sz w:val="24"/>
          <w:szCs w:val="24"/>
        </w:rPr>
      </w:pPr>
    </w:p>
    <w:p w14:paraId="08B17357" w14:textId="77A73337" w:rsidR="008C3CF0" w:rsidRDefault="00192DE9" w:rsidP="00AC0E77">
      <w:pPr>
        <w:pStyle w:val="BodyText"/>
        <w:spacing w:line="360" w:lineRule="auto"/>
        <w:ind w:right="189"/>
        <w:jc w:val="both"/>
        <w:rPr>
          <w:rFonts w:ascii="Lato" w:hAnsi="Lato"/>
          <w:sz w:val="24"/>
          <w:szCs w:val="24"/>
        </w:rPr>
      </w:pPr>
      <w:r w:rsidRPr="00AE3C9C">
        <w:rPr>
          <w:rFonts w:ascii="Lato" w:hAnsi="Lato"/>
          <w:sz w:val="24"/>
          <w:szCs w:val="24"/>
        </w:rPr>
        <w:t xml:space="preserve">Competence must be defined by the staff member involved on a </w:t>
      </w:r>
      <w:r w:rsidR="006F39B7" w:rsidRPr="00AE3C9C">
        <w:rPr>
          <w:rFonts w:ascii="Lato" w:hAnsi="Lato"/>
          <w:sz w:val="24"/>
          <w:szCs w:val="24"/>
        </w:rPr>
        <w:t>case-by-case</w:t>
      </w:r>
      <w:r w:rsidRPr="00AE3C9C">
        <w:rPr>
          <w:rFonts w:ascii="Lato" w:hAnsi="Lato"/>
          <w:sz w:val="24"/>
          <w:szCs w:val="24"/>
        </w:rPr>
        <w:t xml:space="preserve"> basis; it is not acceptable to have a general </w:t>
      </w:r>
      <w:r w:rsidR="006F39B7" w:rsidRPr="00AE3C9C">
        <w:rPr>
          <w:rFonts w:ascii="Lato" w:hAnsi="Lato"/>
          <w:sz w:val="24"/>
          <w:szCs w:val="24"/>
        </w:rPr>
        <w:t>policy that</w:t>
      </w:r>
      <w:r w:rsidRPr="00AE3C9C">
        <w:rPr>
          <w:rFonts w:ascii="Lato" w:hAnsi="Lato"/>
          <w:sz w:val="24"/>
          <w:szCs w:val="24"/>
        </w:rPr>
        <w:t xml:space="preserve"> defines the age at which children will be deemed competent. Where a child is not of sufficient understanding the consent of the parent (or person with parental responsibility) is required. Even if a child is considered to be Gillick competent</w:t>
      </w:r>
      <w:r w:rsidR="00774149" w:rsidRPr="00AE3C9C">
        <w:rPr>
          <w:rFonts w:ascii="Lato" w:hAnsi="Lato"/>
          <w:sz w:val="24"/>
          <w:szCs w:val="24"/>
        </w:rPr>
        <w:t>,</w:t>
      </w:r>
      <w:r w:rsidRPr="00AE3C9C">
        <w:rPr>
          <w:rFonts w:ascii="Lato" w:hAnsi="Lato"/>
          <w:sz w:val="24"/>
          <w:szCs w:val="24"/>
        </w:rPr>
        <w:t xml:space="preserve"> s</w:t>
      </w:r>
      <w:r w:rsidR="007A4D0C" w:rsidRPr="00AE3C9C">
        <w:rPr>
          <w:rFonts w:ascii="Lato" w:hAnsi="Lato"/>
          <w:sz w:val="24"/>
          <w:szCs w:val="24"/>
        </w:rPr>
        <w:t xml:space="preserve">taff need to keep the issue of </w:t>
      </w:r>
      <w:r w:rsidRPr="00AE3C9C">
        <w:rPr>
          <w:rFonts w:ascii="Lato" w:hAnsi="Lato"/>
          <w:sz w:val="24"/>
          <w:szCs w:val="24"/>
        </w:rPr>
        <w:t>competence under constant</w:t>
      </w:r>
      <w:r w:rsidRPr="00AE3C9C">
        <w:rPr>
          <w:rFonts w:ascii="Lato" w:hAnsi="Lato"/>
          <w:spacing w:val="-1"/>
          <w:sz w:val="24"/>
          <w:szCs w:val="24"/>
        </w:rPr>
        <w:t xml:space="preserve"> </w:t>
      </w:r>
      <w:r w:rsidRPr="00AE3C9C">
        <w:rPr>
          <w:rFonts w:ascii="Lato" w:hAnsi="Lato"/>
          <w:sz w:val="24"/>
          <w:szCs w:val="24"/>
        </w:rPr>
        <w:t>review.</w:t>
      </w:r>
    </w:p>
    <w:p w14:paraId="6464AF60" w14:textId="5C24A830" w:rsidR="005E4728" w:rsidRDefault="005E4728" w:rsidP="00300541">
      <w:pPr>
        <w:pStyle w:val="BodyText"/>
        <w:spacing w:line="360" w:lineRule="auto"/>
        <w:ind w:right="189"/>
        <w:jc w:val="both"/>
        <w:rPr>
          <w:rFonts w:ascii="Lato" w:hAnsi="Lato"/>
          <w:sz w:val="24"/>
          <w:szCs w:val="24"/>
        </w:rPr>
      </w:pPr>
    </w:p>
    <w:p w14:paraId="05551B99" w14:textId="4D84C916" w:rsidR="00300541" w:rsidRPr="00300541" w:rsidRDefault="00300541" w:rsidP="00300541">
      <w:pPr>
        <w:pStyle w:val="BodyText"/>
        <w:spacing w:line="360" w:lineRule="auto"/>
        <w:ind w:right="189"/>
        <w:jc w:val="both"/>
        <w:rPr>
          <w:rFonts w:ascii="Lato" w:hAnsi="Lato"/>
          <w:b/>
          <w:sz w:val="24"/>
          <w:szCs w:val="24"/>
        </w:rPr>
      </w:pPr>
      <w:r w:rsidRPr="00300541">
        <w:rPr>
          <w:rFonts w:ascii="Lato" w:hAnsi="Lato"/>
          <w:b/>
          <w:sz w:val="24"/>
          <w:szCs w:val="24"/>
        </w:rPr>
        <w:t>Adults at Risk</w:t>
      </w:r>
    </w:p>
    <w:p w14:paraId="5D3E98DD" w14:textId="77777777" w:rsidR="00300541" w:rsidRPr="00ED6EB6" w:rsidRDefault="00300541" w:rsidP="00300541">
      <w:pPr>
        <w:spacing w:line="360" w:lineRule="auto"/>
        <w:rPr>
          <w:rFonts w:ascii="Lato" w:hAnsi="Lato"/>
          <w:sz w:val="24"/>
          <w:szCs w:val="24"/>
        </w:rPr>
      </w:pPr>
      <w:r w:rsidRPr="00ED6EB6">
        <w:rPr>
          <w:rFonts w:ascii="Lato" w:hAnsi="Lato"/>
          <w:sz w:val="24"/>
          <w:szCs w:val="24"/>
        </w:rPr>
        <w:t>Adults have a general right to independence, choice and self-determination including control over information about themselves. In the context of adult safeguarding these rights can be overridden in certain circumstances which include emergency or life-threatening situations, if there is a safeguarding concern, or where the public interest served outweighs the public interest served by protecting confidentiality – for example, where a serious crime may be prevented.</w:t>
      </w:r>
    </w:p>
    <w:p w14:paraId="457B348C" w14:textId="77777777" w:rsidR="00300541" w:rsidRPr="00ED6EB6" w:rsidRDefault="00300541" w:rsidP="00300541">
      <w:pPr>
        <w:spacing w:line="360" w:lineRule="auto"/>
        <w:rPr>
          <w:rFonts w:ascii="Lato" w:hAnsi="Lato"/>
          <w:sz w:val="24"/>
          <w:szCs w:val="24"/>
        </w:rPr>
      </w:pPr>
      <w:r w:rsidRPr="00ED6EB6">
        <w:rPr>
          <w:rFonts w:ascii="Lato" w:hAnsi="Lato"/>
          <w:sz w:val="24"/>
          <w:szCs w:val="24"/>
        </w:rPr>
        <w:t>An individual staff member cannot give a personal assurance of confidentiality. Staff should always report safeguarding concerns in line with the Safeguarding Policy.</w:t>
      </w:r>
    </w:p>
    <w:p w14:paraId="229BA5AB" w14:textId="77777777" w:rsidR="00300541" w:rsidRPr="00ED6EB6" w:rsidRDefault="00300541" w:rsidP="00300541">
      <w:pPr>
        <w:spacing w:line="360" w:lineRule="auto"/>
        <w:rPr>
          <w:rFonts w:ascii="Lato" w:hAnsi="Lato"/>
          <w:sz w:val="24"/>
          <w:szCs w:val="24"/>
        </w:rPr>
      </w:pPr>
      <w:r w:rsidRPr="00ED6EB6">
        <w:rPr>
          <w:rFonts w:ascii="Lato" w:hAnsi="Lato"/>
          <w:sz w:val="24"/>
          <w:szCs w:val="24"/>
        </w:rPr>
        <w:t>It is good practice to try to gain the person’s consent to share information. As long as it does not increase risk, staff should inform the person if they need to share their information without consent.</w:t>
      </w:r>
    </w:p>
    <w:p w14:paraId="62E22E85" w14:textId="77777777" w:rsidR="00AC0E77" w:rsidRDefault="00AC0E77">
      <w:pPr>
        <w:rPr>
          <w:rFonts w:ascii="Lato" w:hAnsi="Lato"/>
          <w:sz w:val="24"/>
          <w:szCs w:val="24"/>
        </w:rPr>
      </w:pPr>
      <w:r>
        <w:rPr>
          <w:rFonts w:ascii="Lato" w:hAnsi="Lato"/>
          <w:sz w:val="24"/>
          <w:szCs w:val="24"/>
        </w:rPr>
        <w:br w:type="page"/>
      </w:r>
    </w:p>
    <w:p w14:paraId="67E5A8F9" w14:textId="006ADAC4" w:rsidR="008C3CF0" w:rsidRPr="00AC0E77" w:rsidRDefault="00AC0E77" w:rsidP="00AC0E77">
      <w:pPr>
        <w:tabs>
          <w:tab w:val="left" w:pos="1157"/>
        </w:tabs>
        <w:spacing w:before="75" w:line="360" w:lineRule="auto"/>
        <w:jc w:val="both"/>
        <w:rPr>
          <w:rFonts w:ascii="Lato" w:hAnsi="Lato"/>
          <w:b/>
          <w:sz w:val="28"/>
          <w:szCs w:val="28"/>
        </w:rPr>
      </w:pPr>
      <w:bookmarkStart w:id="8" w:name="_TOC_250004"/>
      <w:bookmarkEnd w:id="8"/>
      <w:r w:rsidRPr="00AC0E77">
        <w:rPr>
          <w:rFonts w:ascii="Lato" w:hAnsi="Lato"/>
          <w:b/>
          <w:sz w:val="28"/>
          <w:szCs w:val="28"/>
        </w:rPr>
        <w:t>15.0</w:t>
      </w:r>
      <w:r w:rsidR="00D33FE1" w:rsidRPr="00AC0E77">
        <w:rPr>
          <w:rFonts w:ascii="Lato" w:hAnsi="Lato"/>
          <w:b/>
          <w:sz w:val="28"/>
          <w:szCs w:val="28"/>
        </w:rPr>
        <w:t xml:space="preserve"> </w:t>
      </w:r>
      <w:r w:rsidR="00192DE9" w:rsidRPr="00AC0E77">
        <w:rPr>
          <w:rFonts w:ascii="Lato" w:hAnsi="Lato"/>
          <w:b/>
          <w:sz w:val="28"/>
          <w:szCs w:val="28"/>
        </w:rPr>
        <w:t>P</w:t>
      </w:r>
      <w:r w:rsidR="005E4728" w:rsidRPr="00AC0E77">
        <w:rPr>
          <w:rFonts w:ascii="Lato" w:hAnsi="Lato"/>
          <w:b/>
          <w:sz w:val="28"/>
          <w:szCs w:val="28"/>
        </w:rPr>
        <w:t>REVENT DUTY</w:t>
      </w:r>
    </w:p>
    <w:p w14:paraId="6736DBA8" w14:textId="77777777" w:rsidR="008C3CF0" w:rsidRPr="00AE3C9C" w:rsidRDefault="00192DE9" w:rsidP="00AC0E77">
      <w:pPr>
        <w:pStyle w:val="BodyText"/>
        <w:spacing w:before="94" w:line="360" w:lineRule="auto"/>
        <w:ind w:right="187"/>
        <w:jc w:val="both"/>
        <w:rPr>
          <w:rFonts w:ascii="Lato" w:hAnsi="Lato"/>
          <w:sz w:val="24"/>
          <w:szCs w:val="24"/>
        </w:rPr>
      </w:pPr>
      <w:r w:rsidRPr="00AE3C9C">
        <w:rPr>
          <w:rFonts w:ascii="Lato" w:hAnsi="Lato"/>
          <w:sz w:val="24"/>
          <w:szCs w:val="24"/>
        </w:rPr>
        <w:t>As a provi</w:t>
      </w:r>
      <w:r w:rsidR="007A4D0C" w:rsidRPr="00AE3C9C">
        <w:rPr>
          <w:rFonts w:ascii="Lato" w:hAnsi="Lato"/>
          <w:sz w:val="24"/>
          <w:szCs w:val="24"/>
        </w:rPr>
        <w:t xml:space="preserve">der of services to children, </w:t>
      </w:r>
      <w:r w:rsidRPr="00AE3C9C">
        <w:rPr>
          <w:rFonts w:ascii="Lato" w:hAnsi="Lato"/>
          <w:sz w:val="24"/>
          <w:szCs w:val="24"/>
        </w:rPr>
        <w:t>young people</w:t>
      </w:r>
      <w:r w:rsidR="007A4D0C" w:rsidRPr="00AE3C9C">
        <w:rPr>
          <w:rFonts w:ascii="Lato" w:hAnsi="Lato"/>
          <w:sz w:val="24"/>
          <w:szCs w:val="24"/>
        </w:rPr>
        <w:t xml:space="preserve"> and adults</w:t>
      </w:r>
      <w:r w:rsidR="003974DD" w:rsidRPr="00AE3C9C">
        <w:rPr>
          <w:rFonts w:ascii="Lato" w:hAnsi="Lato"/>
          <w:sz w:val="24"/>
          <w:szCs w:val="24"/>
        </w:rPr>
        <w:t>, Groundwork Greater Manchester</w:t>
      </w:r>
      <w:r w:rsidRPr="00AE3C9C">
        <w:rPr>
          <w:rFonts w:ascii="Lato" w:hAnsi="Lato"/>
          <w:sz w:val="24"/>
          <w:szCs w:val="24"/>
        </w:rPr>
        <w:t xml:space="preserve"> has a vital role to play in protecting them from the risks of extremism and radicalisation. This is a role which is underpinned by the Counter-Terrorism and Security Act 2015 ‘to have due regard to the need to prevent people from being drawn into terrorism’.</w:t>
      </w:r>
    </w:p>
    <w:p w14:paraId="3E95BBA2" w14:textId="77777777" w:rsidR="008C3CF0" w:rsidRPr="00AE3C9C" w:rsidRDefault="008C3CF0" w:rsidP="00400330">
      <w:pPr>
        <w:pStyle w:val="BodyText"/>
        <w:spacing w:line="360" w:lineRule="auto"/>
        <w:jc w:val="both"/>
        <w:rPr>
          <w:rFonts w:ascii="Lato" w:hAnsi="Lato"/>
          <w:sz w:val="24"/>
          <w:szCs w:val="24"/>
        </w:rPr>
      </w:pPr>
    </w:p>
    <w:p w14:paraId="114C1C82" w14:textId="347077EA" w:rsidR="008C3CF0" w:rsidRPr="00AE3C9C" w:rsidRDefault="00192DE9" w:rsidP="00AC0E77">
      <w:pPr>
        <w:pStyle w:val="BodyText"/>
        <w:spacing w:line="360" w:lineRule="auto"/>
        <w:ind w:right="192"/>
        <w:jc w:val="both"/>
        <w:rPr>
          <w:rFonts w:ascii="Lato" w:hAnsi="Lato"/>
          <w:sz w:val="24"/>
          <w:szCs w:val="24"/>
        </w:rPr>
      </w:pPr>
      <w:r w:rsidRPr="00AE3C9C">
        <w:rPr>
          <w:rFonts w:ascii="Lato" w:hAnsi="Lato"/>
          <w:sz w:val="24"/>
          <w:szCs w:val="24"/>
        </w:rPr>
        <w:t xml:space="preserve">Radicalisation refers to the process by which a person comes to support terrorism and forms of extremism leading to terrorism. Extremism is defined by the Government in the Prevent Strategy </w:t>
      </w:r>
      <w:r w:rsidR="00774149" w:rsidRPr="00AE3C9C">
        <w:rPr>
          <w:rFonts w:ascii="Lato" w:hAnsi="Lato"/>
          <w:sz w:val="24"/>
          <w:szCs w:val="24"/>
        </w:rPr>
        <w:t>as</w:t>
      </w:r>
      <w:r w:rsidRPr="00AE3C9C">
        <w:rPr>
          <w:rFonts w:ascii="Lato" w:hAnsi="Lato"/>
          <w:sz w:val="24"/>
          <w:szCs w:val="24"/>
        </w:rPr>
        <w:t xml:space="preserve">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2FEE54DC" w14:textId="77777777" w:rsidR="008C3CF0" w:rsidRPr="00AE3C9C" w:rsidRDefault="008C3CF0" w:rsidP="00400330">
      <w:pPr>
        <w:pStyle w:val="BodyText"/>
        <w:spacing w:before="1" w:line="360" w:lineRule="auto"/>
        <w:jc w:val="both"/>
        <w:rPr>
          <w:rFonts w:ascii="Lato" w:hAnsi="Lato"/>
          <w:sz w:val="24"/>
          <w:szCs w:val="24"/>
        </w:rPr>
      </w:pPr>
    </w:p>
    <w:p w14:paraId="653A4726" w14:textId="77777777" w:rsidR="008C3CF0" w:rsidRPr="00AE3C9C" w:rsidRDefault="00192DE9" w:rsidP="00AC0E77">
      <w:pPr>
        <w:pStyle w:val="BodyText"/>
        <w:spacing w:line="360" w:lineRule="auto"/>
        <w:ind w:right="191"/>
        <w:jc w:val="both"/>
        <w:rPr>
          <w:rFonts w:ascii="Lato" w:hAnsi="Lato"/>
          <w:sz w:val="24"/>
          <w:szCs w:val="24"/>
        </w:rPr>
      </w:pPr>
      <w:r w:rsidRPr="00AE3C9C">
        <w:rPr>
          <w:rFonts w:ascii="Lato" w:hAnsi="Lato"/>
          <w:sz w:val="24"/>
          <w:szCs w:val="24"/>
        </w:rPr>
        <w:t>Prevent is an i</w:t>
      </w:r>
      <w:r w:rsidR="003974DD" w:rsidRPr="00AE3C9C">
        <w:rPr>
          <w:rFonts w:ascii="Lato" w:hAnsi="Lato"/>
          <w:sz w:val="24"/>
          <w:szCs w:val="24"/>
        </w:rPr>
        <w:t>ntegral part of Groundwork Greater Manchester</w:t>
      </w:r>
      <w:r w:rsidRPr="00AE3C9C">
        <w:rPr>
          <w:rFonts w:ascii="Lato" w:hAnsi="Lato"/>
          <w:sz w:val="24"/>
          <w:szCs w:val="24"/>
        </w:rPr>
        <w:t xml:space="preserve"> commitment to safeguarding. We seek to protect children, young people and vulnerable adults against the messages of all violent extremism.</w:t>
      </w:r>
    </w:p>
    <w:p w14:paraId="07C864BC" w14:textId="77777777" w:rsidR="008C3CF0" w:rsidRPr="00AE3C9C" w:rsidRDefault="008C3CF0" w:rsidP="00400330">
      <w:pPr>
        <w:pStyle w:val="BodyText"/>
        <w:spacing w:before="9" w:line="360" w:lineRule="auto"/>
        <w:jc w:val="both"/>
        <w:rPr>
          <w:rFonts w:ascii="Lato" w:hAnsi="Lato"/>
          <w:sz w:val="24"/>
          <w:szCs w:val="24"/>
        </w:rPr>
      </w:pPr>
    </w:p>
    <w:p w14:paraId="2DCD314D" w14:textId="77777777" w:rsidR="008C3CF0" w:rsidRPr="00AE3C9C" w:rsidRDefault="007A4D0C" w:rsidP="00AC0E77">
      <w:pPr>
        <w:pStyle w:val="Heading3"/>
        <w:tabs>
          <w:tab w:val="left" w:pos="1025"/>
        </w:tabs>
        <w:spacing w:line="360" w:lineRule="auto"/>
        <w:ind w:left="0"/>
        <w:jc w:val="both"/>
        <w:rPr>
          <w:rFonts w:ascii="Lato" w:hAnsi="Lato"/>
          <w:sz w:val="24"/>
          <w:szCs w:val="24"/>
        </w:rPr>
      </w:pPr>
      <w:r w:rsidRPr="00AE3C9C">
        <w:rPr>
          <w:rFonts w:ascii="Lato" w:hAnsi="Lato"/>
          <w:sz w:val="24"/>
          <w:szCs w:val="24"/>
        </w:rPr>
        <w:t xml:space="preserve">15.1 </w:t>
      </w:r>
      <w:r w:rsidR="00192DE9" w:rsidRPr="00AE3C9C">
        <w:rPr>
          <w:rFonts w:ascii="Lato" w:hAnsi="Lato"/>
          <w:sz w:val="24"/>
          <w:szCs w:val="24"/>
        </w:rPr>
        <w:t>Recognising radicalisation and</w:t>
      </w:r>
      <w:r w:rsidR="00192DE9" w:rsidRPr="00AE3C9C">
        <w:rPr>
          <w:rFonts w:ascii="Lato" w:hAnsi="Lato"/>
          <w:spacing w:val="-7"/>
          <w:sz w:val="24"/>
          <w:szCs w:val="24"/>
        </w:rPr>
        <w:t xml:space="preserve"> </w:t>
      </w:r>
      <w:r w:rsidR="00192DE9" w:rsidRPr="00AE3C9C">
        <w:rPr>
          <w:rFonts w:ascii="Lato" w:hAnsi="Lato"/>
          <w:sz w:val="24"/>
          <w:szCs w:val="24"/>
        </w:rPr>
        <w:t>extremism</w:t>
      </w:r>
    </w:p>
    <w:p w14:paraId="12D1BAF2" w14:textId="77777777" w:rsidR="008C3CF0" w:rsidRPr="00AE3C9C" w:rsidRDefault="007A4D0C" w:rsidP="00AC0E77">
      <w:pPr>
        <w:pStyle w:val="BodyText"/>
        <w:spacing w:line="360" w:lineRule="auto"/>
        <w:ind w:right="189"/>
        <w:jc w:val="both"/>
        <w:rPr>
          <w:rFonts w:ascii="Lato" w:hAnsi="Lato"/>
          <w:sz w:val="24"/>
          <w:szCs w:val="24"/>
        </w:rPr>
      </w:pPr>
      <w:r w:rsidRPr="00AE3C9C">
        <w:rPr>
          <w:rFonts w:ascii="Lato" w:hAnsi="Lato"/>
          <w:sz w:val="24"/>
          <w:szCs w:val="24"/>
        </w:rPr>
        <w:t xml:space="preserve">Children, </w:t>
      </w:r>
      <w:r w:rsidR="00192DE9" w:rsidRPr="00AE3C9C">
        <w:rPr>
          <w:rFonts w:ascii="Lato" w:hAnsi="Lato"/>
          <w:sz w:val="24"/>
          <w:szCs w:val="24"/>
        </w:rPr>
        <w:t>young people</w:t>
      </w:r>
      <w:r w:rsidRPr="00AE3C9C">
        <w:rPr>
          <w:rFonts w:ascii="Lato" w:hAnsi="Lato"/>
          <w:sz w:val="24"/>
          <w:szCs w:val="24"/>
        </w:rPr>
        <w:t xml:space="preserve"> and vulnerable adults</w:t>
      </w:r>
      <w:r w:rsidR="00192DE9" w:rsidRPr="00AE3C9C">
        <w:rPr>
          <w:rFonts w:ascii="Lato" w:hAnsi="Lato"/>
          <w:sz w:val="24"/>
          <w:szCs w:val="24"/>
        </w:rPr>
        <w:t xml:space="preserve"> are known to be at risk of others attempting to radicalise them. There are many reasons why a person might be drawn to extremism. These may include:</w:t>
      </w:r>
    </w:p>
    <w:p w14:paraId="25B47A2C" w14:textId="04D56A29"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S</w:t>
      </w:r>
      <w:r w:rsidR="00192DE9" w:rsidRPr="00AE3C9C">
        <w:rPr>
          <w:rFonts w:ascii="Lato" w:hAnsi="Lato"/>
          <w:sz w:val="24"/>
          <w:szCs w:val="24"/>
        </w:rPr>
        <w:t>earching for answers to questions about their identity, faith and</w:t>
      </w:r>
      <w:r w:rsidR="00192DE9" w:rsidRPr="005E4728">
        <w:rPr>
          <w:rFonts w:ascii="Lato" w:hAnsi="Lato"/>
          <w:sz w:val="24"/>
          <w:szCs w:val="24"/>
        </w:rPr>
        <w:t xml:space="preserve"> </w:t>
      </w:r>
      <w:r w:rsidR="00192DE9" w:rsidRPr="00AE3C9C">
        <w:rPr>
          <w:rFonts w:ascii="Lato" w:hAnsi="Lato"/>
          <w:sz w:val="24"/>
          <w:szCs w:val="24"/>
        </w:rPr>
        <w:t>belonging;</w:t>
      </w:r>
    </w:p>
    <w:p w14:paraId="17BFAB66" w14:textId="1DC66444"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B</w:t>
      </w:r>
      <w:r w:rsidR="00192DE9" w:rsidRPr="00AE3C9C">
        <w:rPr>
          <w:rFonts w:ascii="Lato" w:hAnsi="Lato"/>
          <w:sz w:val="24"/>
          <w:szCs w:val="24"/>
        </w:rPr>
        <w:t>eing drawn to a group or individual who can offer answers to these questions or provide a social network and support;</w:t>
      </w:r>
    </w:p>
    <w:p w14:paraId="2F1F317C" w14:textId="076DEA1E"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 xml:space="preserve">A </w:t>
      </w:r>
      <w:r w:rsidR="00192DE9" w:rsidRPr="00AE3C9C">
        <w:rPr>
          <w:rFonts w:ascii="Lato" w:hAnsi="Lato"/>
          <w:sz w:val="24"/>
          <w:szCs w:val="24"/>
        </w:rPr>
        <w:t>lack of</w:t>
      </w:r>
      <w:r w:rsidR="00192DE9" w:rsidRPr="005E4728">
        <w:rPr>
          <w:rFonts w:ascii="Lato" w:hAnsi="Lato"/>
          <w:sz w:val="24"/>
          <w:szCs w:val="24"/>
        </w:rPr>
        <w:t xml:space="preserve"> </w:t>
      </w:r>
      <w:r w:rsidR="00192DE9" w:rsidRPr="00AE3C9C">
        <w:rPr>
          <w:rFonts w:ascii="Lato" w:hAnsi="Lato"/>
          <w:sz w:val="24"/>
          <w:szCs w:val="24"/>
        </w:rPr>
        <w:t>self-esteem;</w:t>
      </w:r>
    </w:p>
    <w:p w14:paraId="5ABA3C2F" w14:textId="2BD8F58A"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 xml:space="preserve"> desire for adventure and</w:t>
      </w:r>
      <w:r w:rsidR="00192DE9" w:rsidRPr="005E4728">
        <w:rPr>
          <w:rFonts w:ascii="Lato" w:hAnsi="Lato"/>
          <w:sz w:val="24"/>
          <w:szCs w:val="24"/>
        </w:rPr>
        <w:t xml:space="preserve"> </w:t>
      </w:r>
      <w:r w:rsidR="00192DE9" w:rsidRPr="00AE3C9C">
        <w:rPr>
          <w:rFonts w:ascii="Lato" w:hAnsi="Lato"/>
          <w:sz w:val="24"/>
          <w:szCs w:val="24"/>
        </w:rPr>
        <w:t>excitement;</w:t>
      </w:r>
    </w:p>
    <w:p w14:paraId="35A3C49F" w14:textId="01AB8932"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 xml:space="preserve"> need to promote their ‘street</w:t>
      </w:r>
      <w:r w:rsidR="00192DE9" w:rsidRPr="005E4728">
        <w:rPr>
          <w:rFonts w:ascii="Lato" w:hAnsi="Lato"/>
          <w:sz w:val="24"/>
          <w:szCs w:val="24"/>
        </w:rPr>
        <w:t xml:space="preserve"> </w:t>
      </w:r>
      <w:r w:rsidR="00192DE9" w:rsidRPr="00AE3C9C">
        <w:rPr>
          <w:rFonts w:ascii="Lato" w:hAnsi="Lato"/>
          <w:sz w:val="24"/>
          <w:szCs w:val="24"/>
        </w:rPr>
        <w:t>cred’;</w:t>
      </w:r>
    </w:p>
    <w:p w14:paraId="66BAD0AA" w14:textId="5555297F" w:rsidR="008C3CF0"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B</w:t>
      </w:r>
      <w:r w:rsidR="00192DE9" w:rsidRPr="00AE3C9C">
        <w:rPr>
          <w:rFonts w:ascii="Lato" w:hAnsi="Lato"/>
          <w:sz w:val="24"/>
          <w:szCs w:val="24"/>
        </w:rPr>
        <w:t xml:space="preserve">eing influenced by world events by feeling a sense of grievance </w:t>
      </w:r>
      <w:r w:rsidR="00192DE9" w:rsidRPr="005E4728">
        <w:rPr>
          <w:rFonts w:ascii="Lato" w:hAnsi="Lato"/>
          <w:sz w:val="24"/>
          <w:szCs w:val="24"/>
        </w:rPr>
        <w:t xml:space="preserve">and </w:t>
      </w:r>
      <w:r w:rsidR="00192DE9" w:rsidRPr="00AE3C9C">
        <w:rPr>
          <w:rFonts w:ascii="Lato" w:hAnsi="Lato"/>
          <w:sz w:val="24"/>
          <w:szCs w:val="24"/>
        </w:rPr>
        <w:t>wanting to make a difference.</w:t>
      </w:r>
    </w:p>
    <w:p w14:paraId="3F25CFAB" w14:textId="77777777" w:rsidR="00E86495" w:rsidRPr="00AE3C9C" w:rsidRDefault="00E86495" w:rsidP="00E86495">
      <w:pPr>
        <w:pStyle w:val="ListParagraph"/>
        <w:spacing w:line="360" w:lineRule="auto"/>
        <w:ind w:left="643" w:right="444" w:firstLine="0"/>
        <w:jc w:val="both"/>
        <w:rPr>
          <w:rFonts w:ascii="Lato" w:hAnsi="Lato"/>
          <w:sz w:val="24"/>
          <w:szCs w:val="24"/>
        </w:rPr>
      </w:pPr>
    </w:p>
    <w:p w14:paraId="27E3FFD9" w14:textId="77777777" w:rsidR="008C3CF0" w:rsidRPr="00AE3C9C" w:rsidRDefault="00192DE9" w:rsidP="00AC0E77">
      <w:pPr>
        <w:pStyle w:val="BodyText"/>
        <w:spacing w:before="158" w:line="360" w:lineRule="auto"/>
        <w:jc w:val="both"/>
        <w:rPr>
          <w:rFonts w:ascii="Lato" w:hAnsi="Lato"/>
          <w:sz w:val="24"/>
          <w:szCs w:val="24"/>
        </w:rPr>
      </w:pPr>
      <w:r w:rsidRPr="00AE3C9C">
        <w:rPr>
          <w:rFonts w:ascii="Lato" w:hAnsi="Lato"/>
          <w:sz w:val="24"/>
          <w:szCs w:val="24"/>
        </w:rPr>
        <w:t>Often it is vulnerable people who are targeted for radicalisation and can include those that:</w:t>
      </w:r>
    </w:p>
    <w:p w14:paraId="18A325C9" w14:textId="0DCC6DE4"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H</w:t>
      </w:r>
      <w:r w:rsidR="00192DE9" w:rsidRPr="00AE3C9C">
        <w:rPr>
          <w:rFonts w:ascii="Lato" w:hAnsi="Lato"/>
          <w:sz w:val="24"/>
          <w:szCs w:val="24"/>
        </w:rPr>
        <w:t>ave low</w:t>
      </w:r>
      <w:r w:rsidR="00192DE9" w:rsidRPr="00E825C2">
        <w:rPr>
          <w:rFonts w:ascii="Lato" w:hAnsi="Lato"/>
          <w:sz w:val="24"/>
          <w:szCs w:val="24"/>
        </w:rPr>
        <w:t xml:space="preserve"> </w:t>
      </w:r>
      <w:r w:rsidR="00192DE9" w:rsidRPr="00AE3C9C">
        <w:rPr>
          <w:rFonts w:ascii="Lato" w:hAnsi="Lato"/>
          <w:sz w:val="24"/>
          <w:szCs w:val="24"/>
        </w:rPr>
        <w:t>self-esteem;</w:t>
      </w:r>
    </w:p>
    <w:p w14:paraId="45ED522E" w14:textId="7C463282"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F</w:t>
      </w:r>
      <w:r w:rsidR="00192DE9" w:rsidRPr="00AE3C9C">
        <w:rPr>
          <w:rFonts w:ascii="Lato" w:hAnsi="Lato"/>
          <w:sz w:val="24"/>
          <w:szCs w:val="24"/>
        </w:rPr>
        <w:t>eel isolated;</w:t>
      </w:r>
    </w:p>
    <w:p w14:paraId="3C769776" w14:textId="1A4F3A84"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xperience pressure from</w:t>
      </w:r>
      <w:r w:rsidR="00192DE9" w:rsidRPr="00E825C2">
        <w:rPr>
          <w:rFonts w:ascii="Lato" w:hAnsi="Lato"/>
          <w:sz w:val="24"/>
          <w:szCs w:val="24"/>
        </w:rPr>
        <w:t xml:space="preserve"> </w:t>
      </w:r>
      <w:r w:rsidR="00192DE9" w:rsidRPr="00AE3C9C">
        <w:rPr>
          <w:rFonts w:ascii="Lato" w:hAnsi="Lato"/>
          <w:sz w:val="24"/>
          <w:szCs w:val="24"/>
        </w:rPr>
        <w:t>peers;</w:t>
      </w:r>
    </w:p>
    <w:p w14:paraId="2C9D6129" w14:textId="467FF4DA"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H</w:t>
      </w:r>
      <w:r w:rsidR="00192DE9" w:rsidRPr="00AE3C9C">
        <w:rPr>
          <w:rFonts w:ascii="Lato" w:hAnsi="Lato"/>
          <w:sz w:val="24"/>
          <w:szCs w:val="24"/>
        </w:rPr>
        <w:t>ave a lack of direction or</w:t>
      </w:r>
      <w:r w:rsidR="00192DE9" w:rsidRPr="00E825C2">
        <w:rPr>
          <w:rFonts w:ascii="Lato" w:hAnsi="Lato"/>
          <w:sz w:val="24"/>
          <w:szCs w:val="24"/>
        </w:rPr>
        <w:t xml:space="preserve"> </w:t>
      </w:r>
      <w:r w:rsidR="00192DE9" w:rsidRPr="00AE3C9C">
        <w:rPr>
          <w:rFonts w:ascii="Lato" w:hAnsi="Lato"/>
          <w:sz w:val="24"/>
          <w:szCs w:val="24"/>
        </w:rPr>
        <w:t>purpose;</w:t>
      </w:r>
    </w:p>
    <w:p w14:paraId="2CA52CD3" w14:textId="1ACBF9C7"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F</w:t>
      </w:r>
      <w:r w:rsidR="00192DE9" w:rsidRPr="00AE3C9C">
        <w:rPr>
          <w:rFonts w:ascii="Lato" w:hAnsi="Lato"/>
          <w:sz w:val="24"/>
          <w:szCs w:val="24"/>
        </w:rPr>
        <w:t>eel guilt, loss, isolation, anger or</w:t>
      </w:r>
      <w:r w:rsidR="00192DE9" w:rsidRPr="00E825C2">
        <w:rPr>
          <w:rFonts w:ascii="Lato" w:hAnsi="Lato"/>
          <w:sz w:val="24"/>
          <w:szCs w:val="24"/>
        </w:rPr>
        <w:t xml:space="preserve"> </w:t>
      </w:r>
      <w:r w:rsidR="00192DE9" w:rsidRPr="00AE3C9C">
        <w:rPr>
          <w:rFonts w:ascii="Lato" w:hAnsi="Lato"/>
          <w:sz w:val="24"/>
          <w:szCs w:val="24"/>
        </w:rPr>
        <w:t>fear;</w:t>
      </w:r>
    </w:p>
    <w:p w14:paraId="55729492" w14:textId="4DEE4B89" w:rsidR="00E825C2"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H</w:t>
      </w:r>
      <w:r w:rsidR="00192DE9" w:rsidRPr="00AE3C9C">
        <w:rPr>
          <w:rFonts w:ascii="Lato" w:hAnsi="Lato"/>
          <w:sz w:val="24"/>
          <w:szCs w:val="24"/>
        </w:rPr>
        <w:t xml:space="preserve">ave suffered a family breakdown. </w:t>
      </w:r>
    </w:p>
    <w:p w14:paraId="317974A8" w14:textId="77777777" w:rsidR="00E825C2" w:rsidRDefault="00E825C2" w:rsidP="00E825C2">
      <w:pPr>
        <w:spacing w:line="360" w:lineRule="auto"/>
        <w:ind w:left="283" w:right="444"/>
        <w:jc w:val="both"/>
        <w:rPr>
          <w:rFonts w:ascii="Lato" w:hAnsi="Lato"/>
          <w:sz w:val="24"/>
          <w:szCs w:val="24"/>
        </w:rPr>
      </w:pPr>
    </w:p>
    <w:p w14:paraId="57B566B4" w14:textId="4EA1D51C" w:rsidR="008C3CF0" w:rsidRPr="00E825C2" w:rsidRDefault="00192DE9" w:rsidP="00AC0E77">
      <w:pPr>
        <w:spacing w:line="360" w:lineRule="auto"/>
        <w:ind w:right="444"/>
        <w:jc w:val="both"/>
        <w:rPr>
          <w:rFonts w:ascii="Lato" w:hAnsi="Lato"/>
          <w:sz w:val="24"/>
          <w:szCs w:val="24"/>
        </w:rPr>
      </w:pPr>
      <w:r w:rsidRPr="00E825C2">
        <w:rPr>
          <w:rFonts w:ascii="Lato" w:hAnsi="Lato"/>
          <w:sz w:val="24"/>
          <w:szCs w:val="24"/>
        </w:rPr>
        <w:t>Signs of radicalisation may</w:t>
      </w:r>
      <w:r w:rsidRPr="00E825C2">
        <w:rPr>
          <w:rFonts w:ascii="Lato" w:hAnsi="Lato"/>
          <w:spacing w:val="-6"/>
          <w:sz w:val="24"/>
          <w:szCs w:val="24"/>
        </w:rPr>
        <w:t xml:space="preserve"> </w:t>
      </w:r>
      <w:r w:rsidRPr="00E825C2">
        <w:rPr>
          <w:rFonts w:ascii="Lato" w:hAnsi="Lato"/>
          <w:sz w:val="24"/>
          <w:szCs w:val="24"/>
        </w:rPr>
        <w:t>include:</w:t>
      </w:r>
    </w:p>
    <w:p w14:paraId="6531EF3D" w14:textId="6E004FEF"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O</w:t>
      </w:r>
      <w:r w:rsidR="00192DE9" w:rsidRPr="00AE3C9C">
        <w:rPr>
          <w:rFonts w:ascii="Lato" w:hAnsi="Lato"/>
          <w:sz w:val="24"/>
          <w:szCs w:val="24"/>
        </w:rPr>
        <w:t>ut of character changes in behaviour, peer interactions and</w:t>
      </w:r>
      <w:r w:rsidR="00192DE9" w:rsidRPr="00E825C2">
        <w:rPr>
          <w:rFonts w:ascii="Lato" w:hAnsi="Lato"/>
          <w:sz w:val="24"/>
          <w:szCs w:val="24"/>
        </w:rPr>
        <w:t xml:space="preserve"> </w:t>
      </w:r>
      <w:r w:rsidR="00192DE9" w:rsidRPr="00AE3C9C">
        <w:rPr>
          <w:rFonts w:ascii="Lato" w:hAnsi="Lato"/>
          <w:sz w:val="24"/>
          <w:szCs w:val="24"/>
        </w:rPr>
        <w:t>dress;</w:t>
      </w:r>
    </w:p>
    <w:p w14:paraId="47B3EDEC" w14:textId="5C23EC21"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S</w:t>
      </w:r>
      <w:r w:rsidR="00192DE9" w:rsidRPr="00AE3C9C">
        <w:rPr>
          <w:rFonts w:ascii="Lato" w:hAnsi="Lato"/>
          <w:sz w:val="24"/>
          <w:szCs w:val="24"/>
        </w:rPr>
        <w:t>ecretive</w:t>
      </w:r>
      <w:r w:rsidR="00192DE9" w:rsidRPr="00E825C2">
        <w:rPr>
          <w:rFonts w:ascii="Lato" w:hAnsi="Lato"/>
          <w:sz w:val="24"/>
          <w:szCs w:val="24"/>
        </w:rPr>
        <w:t xml:space="preserve"> </w:t>
      </w:r>
      <w:r w:rsidR="00192DE9" w:rsidRPr="00AE3C9C">
        <w:rPr>
          <w:rFonts w:ascii="Lato" w:hAnsi="Lato"/>
          <w:sz w:val="24"/>
          <w:szCs w:val="24"/>
        </w:rPr>
        <w:t>behaviour;</w:t>
      </w:r>
    </w:p>
    <w:p w14:paraId="5CBB4CC0" w14:textId="501432E1"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L</w:t>
      </w:r>
      <w:r w:rsidR="00192DE9" w:rsidRPr="00AE3C9C">
        <w:rPr>
          <w:rFonts w:ascii="Lato" w:hAnsi="Lato"/>
          <w:sz w:val="24"/>
          <w:szCs w:val="24"/>
        </w:rPr>
        <w:t>osing interest in peer groups and</w:t>
      </w:r>
      <w:r w:rsidR="00192DE9" w:rsidRPr="00E825C2">
        <w:rPr>
          <w:rFonts w:ascii="Lato" w:hAnsi="Lato"/>
          <w:sz w:val="24"/>
          <w:szCs w:val="24"/>
        </w:rPr>
        <w:t xml:space="preserve"> </w:t>
      </w:r>
      <w:r w:rsidR="00192DE9" w:rsidRPr="00AE3C9C">
        <w:rPr>
          <w:rFonts w:ascii="Lato" w:hAnsi="Lato"/>
          <w:sz w:val="24"/>
          <w:szCs w:val="24"/>
        </w:rPr>
        <w:t>activities;</w:t>
      </w:r>
    </w:p>
    <w:p w14:paraId="187C4FAC" w14:textId="532D4153"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S</w:t>
      </w:r>
      <w:r w:rsidR="00192DE9" w:rsidRPr="00AE3C9C">
        <w:rPr>
          <w:rFonts w:ascii="Lato" w:hAnsi="Lato"/>
          <w:sz w:val="24"/>
          <w:szCs w:val="24"/>
        </w:rPr>
        <w:t>howing sympathy for extremist</w:t>
      </w:r>
      <w:r w:rsidR="00192DE9" w:rsidRPr="00E825C2">
        <w:rPr>
          <w:rFonts w:ascii="Lato" w:hAnsi="Lato"/>
          <w:sz w:val="24"/>
          <w:szCs w:val="24"/>
        </w:rPr>
        <w:t xml:space="preserve"> </w:t>
      </w:r>
      <w:r w:rsidR="00192DE9" w:rsidRPr="00AE3C9C">
        <w:rPr>
          <w:rFonts w:ascii="Lato" w:hAnsi="Lato"/>
          <w:sz w:val="24"/>
          <w:szCs w:val="24"/>
        </w:rPr>
        <w:t>causes;</w:t>
      </w:r>
    </w:p>
    <w:p w14:paraId="74093EDD" w14:textId="4947944A"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ossessing extremist</w:t>
      </w:r>
      <w:r w:rsidR="00192DE9" w:rsidRPr="00E825C2">
        <w:rPr>
          <w:rFonts w:ascii="Lato" w:hAnsi="Lato"/>
          <w:sz w:val="24"/>
          <w:szCs w:val="24"/>
        </w:rPr>
        <w:t xml:space="preserve"> </w:t>
      </w:r>
      <w:r w:rsidR="00192DE9" w:rsidRPr="00AE3C9C">
        <w:rPr>
          <w:rFonts w:ascii="Lato" w:hAnsi="Lato"/>
          <w:sz w:val="24"/>
          <w:szCs w:val="24"/>
        </w:rPr>
        <w:t>literature;</w:t>
      </w:r>
    </w:p>
    <w:p w14:paraId="21BDAC22" w14:textId="54679146"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G</w:t>
      </w:r>
      <w:r w:rsidR="00192DE9" w:rsidRPr="00AE3C9C">
        <w:rPr>
          <w:rFonts w:ascii="Lato" w:hAnsi="Lato"/>
          <w:sz w:val="24"/>
          <w:szCs w:val="24"/>
        </w:rPr>
        <w:t>lorifying</w:t>
      </w:r>
      <w:r w:rsidR="00192DE9" w:rsidRPr="00E825C2">
        <w:rPr>
          <w:rFonts w:ascii="Lato" w:hAnsi="Lato"/>
          <w:sz w:val="24"/>
          <w:szCs w:val="24"/>
        </w:rPr>
        <w:t xml:space="preserve"> </w:t>
      </w:r>
      <w:r w:rsidR="00192DE9" w:rsidRPr="00AE3C9C">
        <w:rPr>
          <w:rFonts w:ascii="Lato" w:hAnsi="Lato"/>
          <w:sz w:val="24"/>
          <w:szCs w:val="24"/>
        </w:rPr>
        <w:t>violence;</w:t>
      </w:r>
    </w:p>
    <w:p w14:paraId="1643F68A" w14:textId="77777777" w:rsidR="00E86495" w:rsidRDefault="00E86495" w:rsidP="00C32F00">
      <w:pPr>
        <w:pStyle w:val="ListParagraph"/>
        <w:numPr>
          <w:ilvl w:val="2"/>
          <w:numId w:val="5"/>
        </w:numPr>
        <w:spacing w:line="360" w:lineRule="auto"/>
        <w:ind w:left="643" w:right="187"/>
        <w:jc w:val="both"/>
        <w:rPr>
          <w:rFonts w:ascii="Lato" w:hAnsi="Lato"/>
          <w:sz w:val="24"/>
          <w:szCs w:val="24"/>
        </w:rPr>
      </w:pPr>
      <w:r w:rsidRPr="00E86495">
        <w:rPr>
          <w:rFonts w:ascii="Lato" w:hAnsi="Lato"/>
          <w:sz w:val="24"/>
          <w:szCs w:val="24"/>
        </w:rPr>
        <w:t>V</w:t>
      </w:r>
      <w:r w:rsidR="00192DE9" w:rsidRPr="00E86495">
        <w:rPr>
          <w:rFonts w:ascii="Lato" w:hAnsi="Lato"/>
          <w:sz w:val="24"/>
          <w:szCs w:val="24"/>
        </w:rPr>
        <w:t>erbally expressing opinions different to generally accepted views or publicly supporting messages similar to those of illegal organisations.</w:t>
      </w:r>
    </w:p>
    <w:p w14:paraId="265108EE" w14:textId="77777777" w:rsidR="00E86495" w:rsidRDefault="00E86495" w:rsidP="00E86495">
      <w:pPr>
        <w:spacing w:line="360" w:lineRule="auto"/>
        <w:ind w:right="187"/>
        <w:jc w:val="both"/>
        <w:rPr>
          <w:rFonts w:ascii="Lato" w:hAnsi="Lato"/>
          <w:sz w:val="24"/>
          <w:szCs w:val="24"/>
        </w:rPr>
      </w:pPr>
    </w:p>
    <w:p w14:paraId="707F0CBC" w14:textId="7885FA9C" w:rsidR="008C3CF0" w:rsidRDefault="00192DE9" w:rsidP="00E86495">
      <w:pPr>
        <w:spacing w:line="360" w:lineRule="auto"/>
        <w:ind w:right="187"/>
        <w:jc w:val="both"/>
        <w:rPr>
          <w:rFonts w:ascii="Lato" w:hAnsi="Lato"/>
          <w:sz w:val="24"/>
          <w:szCs w:val="24"/>
        </w:rPr>
      </w:pPr>
      <w:r w:rsidRPr="00E86495">
        <w:rPr>
          <w:rFonts w:ascii="Lato" w:hAnsi="Lato"/>
          <w:sz w:val="24"/>
          <w:szCs w:val="24"/>
        </w:rPr>
        <w:t>There is no stereotype for people holding extremist views and the above are only examples or circumstances that can drive someone to terrorism but often the lead is a sense of injustice, which can be on a personal or more far reaching scale. Their vulnerabilities or susceptibilities are then exploited towards crime or terrorism by people who have their own agenda, through face-to-face interactions or online through the internet, social media and mobile phone</w:t>
      </w:r>
      <w:r w:rsidRPr="00E86495">
        <w:rPr>
          <w:rFonts w:ascii="Lato" w:hAnsi="Lato"/>
          <w:spacing w:val="-11"/>
          <w:sz w:val="24"/>
          <w:szCs w:val="24"/>
        </w:rPr>
        <w:t xml:space="preserve"> </w:t>
      </w:r>
      <w:r w:rsidRPr="00E86495">
        <w:rPr>
          <w:rFonts w:ascii="Lato" w:hAnsi="Lato"/>
          <w:sz w:val="24"/>
          <w:szCs w:val="24"/>
        </w:rPr>
        <w:t>applications.</w:t>
      </w:r>
    </w:p>
    <w:p w14:paraId="46EC2324" w14:textId="5694C46F" w:rsidR="00502CA8" w:rsidRDefault="00502CA8" w:rsidP="00E86495">
      <w:pPr>
        <w:spacing w:line="360" w:lineRule="auto"/>
        <w:ind w:right="187"/>
        <w:jc w:val="both"/>
        <w:rPr>
          <w:rFonts w:ascii="Lato" w:hAnsi="Lato"/>
          <w:sz w:val="24"/>
          <w:szCs w:val="24"/>
        </w:rPr>
      </w:pPr>
      <w:r>
        <w:rPr>
          <w:rFonts w:ascii="Lato" w:hAnsi="Lato"/>
          <w:sz w:val="24"/>
          <w:szCs w:val="24"/>
        </w:rPr>
        <w:t>More information about understanding and identifying radicalisation risks can be found here:</w:t>
      </w:r>
    </w:p>
    <w:p w14:paraId="2440BF9A" w14:textId="77777777" w:rsidR="00502CA8" w:rsidRPr="00E86495" w:rsidRDefault="00502CA8" w:rsidP="00E86495">
      <w:pPr>
        <w:spacing w:line="360" w:lineRule="auto"/>
        <w:ind w:right="187"/>
        <w:jc w:val="both"/>
        <w:rPr>
          <w:rFonts w:ascii="Lato" w:hAnsi="Lato"/>
          <w:sz w:val="24"/>
          <w:szCs w:val="24"/>
        </w:rPr>
      </w:pPr>
    </w:p>
    <w:p w14:paraId="3DAF5A8E" w14:textId="00543C1C" w:rsidR="00FB7310" w:rsidRPr="00AE3C9C" w:rsidRDefault="00A71AE0" w:rsidP="00400330">
      <w:pPr>
        <w:pStyle w:val="BodyText"/>
        <w:spacing w:before="3" w:line="360" w:lineRule="auto"/>
        <w:jc w:val="both"/>
        <w:rPr>
          <w:rFonts w:ascii="Lato" w:hAnsi="Lato"/>
          <w:sz w:val="24"/>
          <w:szCs w:val="24"/>
        </w:rPr>
      </w:pPr>
      <w:hyperlink r:id="rId21" w:history="1">
        <w:r w:rsidR="00FB7310" w:rsidRPr="00FB7310">
          <w:rPr>
            <w:rStyle w:val="Hyperlink"/>
            <w:rFonts w:ascii="Lato" w:hAnsi="Lato"/>
            <w:sz w:val="24"/>
            <w:szCs w:val="24"/>
          </w:rPr>
          <w:t>https://www.gov.uk/government/publications/the-prevent-duty-safeguarding-learners-vulnerable-to-radicalisation/understanding-and-identifying-radicalisation-risk-in-your-education-setting</w:t>
        </w:r>
      </w:hyperlink>
    </w:p>
    <w:p w14:paraId="4811686C" w14:textId="4C264CCA" w:rsidR="008C3CF0" w:rsidRPr="00AE3C9C" w:rsidRDefault="00AC0E77" w:rsidP="00AC0E77">
      <w:pPr>
        <w:pStyle w:val="Heading3"/>
        <w:tabs>
          <w:tab w:val="left" w:pos="1025"/>
        </w:tabs>
        <w:spacing w:before="93" w:line="360" w:lineRule="auto"/>
        <w:ind w:left="0"/>
        <w:jc w:val="both"/>
        <w:rPr>
          <w:rFonts w:ascii="Lato" w:hAnsi="Lato"/>
          <w:sz w:val="24"/>
          <w:szCs w:val="24"/>
        </w:rPr>
      </w:pPr>
      <w:r>
        <w:rPr>
          <w:rFonts w:ascii="Lato" w:hAnsi="Lato"/>
          <w:sz w:val="24"/>
          <w:szCs w:val="24"/>
        </w:rPr>
        <w:t xml:space="preserve">15.2 </w:t>
      </w:r>
      <w:r w:rsidR="00192DE9" w:rsidRPr="00AE3C9C">
        <w:rPr>
          <w:rFonts w:ascii="Lato" w:hAnsi="Lato"/>
          <w:sz w:val="24"/>
          <w:szCs w:val="24"/>
        </w:rPr>
        <w:t>Risk</w:t>
      </w:r>
      <w:r w:rsidR="00192DE9" w:rsidRPr="00AE3C9C">
        <w:rPr>
          <w:rFonts w:ascii="Lato" w:hAnsi="Lato"/>
          <w:spacing w:val="-3"/>
          <w:sz w:val="24"/>
          <w:szCs w:val="24"/>
        </w:rPr>
        <w:t xml:space="preserve"> </w:t>
      </w:r>
      <w:r w:rsidR="00192DE9" w:rsidRPr="00AE3C9C">
        <w:rPr>
          <w:rFonts w:ascii="Lato" w:hAnsi="Lato"/>
          <w:sz w:val="24"/>
          <w:szCs w:val="24"/>
        </w:rPr>
        <w:t>Reduction</w:t>
      </w:r>
    </w:p>
    <w:p w14:paraId="4E61352C" w14:textId="45BD8D87" w:rsidR="008C3CF0" w:rsidRPr="00AE3C9C" w:rsidRDefault="00192DE9" w:rsidP="00AC0E77">
      <w:pPr>
        <w:pStyle w:val="BodyText"/>
        <w:spacing w:line="360" w:lineRule="auto"/>
        <w:ind w:right="346"/>
        <w:jc w:val="both"/>
        <w:rPr>
          <w:rFonts w:ascii="Lato" w:hAnsi="Lato"/>
          <w:sz w:val="24"/>
          <w:szCs w:val="24"/>
        </w:rPr>
      </w:pPr>
      <w:r w:rsidRPr="00AE3C9C">
        <w:rPr>
          <w:rFonts w:ascii="Lato" w:hAnsi="Lato"/>
          <w:sz w:val="24"/>
          <w:szCs w:val="24"/>
        </w:rPr>
        <w:t>The Management Team, Board of Dir</w:t>
      </w:r>
      <w:r w:rsidR="00126DBB" w:rsidRPr="00AE3C9C">
        <w:rPr>
          <w:rFonts w:ascii="Lato" w:hAnsi="Lato"/>
          <w:sz w:val="24"/>
          <w:szCs w:val="24"/>
        </w:rPr>
        <w:t>ectors and the Safeguarding Management Group</w:t>
      </w:r>
      <w:r w:rsidRPr="00AE3C9C">
        <w:rPr>
          <w:rFonts w:ascii="Lato" w:hAnsi="Lato"/>
          <w:sz w:val="24"/>
          <w:szCs w:val="24"/>
        </w:rPr>
        <w:t xml:space="preserve"> will </w:t>
      </w:r>
      <w:r w:rsidR="00502CA8">
        <w:rPr>
          <w:rFonts w:ascii="Lato" w:hAnsi="Lato"/>
          <w:sz w:val="24"/>
          <w:szCs w:val="24"/>
        </w:rPr>
        <w:t xml:space="preserve">undertake an annual self-assessment concerning the level of risk within the organisation and update the Prevent risk register and action plan to </w:t>
      </w:r>
      <w:r w:rsidRPr="00AE3C9C">
        <w:rPr>
          <w:rFonts w:ascii="Lato" w:hAnsi="Lato"/>
          <w:sz w:val="24"/>
          <w:szCs w:val="24"/>
        </w:rPr>
        <w:t>reduce any identified risks.</w:t>
      </w:r>
    </w:p>
    <w:p w14:paraId="0241C2B6" w14:textId="77777777" w:rsidR="008C3CF0" w:rsidRPr="00AE3C9C" w:rsidRDefault="008C3CF0" w:rsidP="00400330">
      <w:pPr>
        <w:pStyle w:val="BodyText"/>
        <w:spacing w:before="11" w:line="360" w:lineRule="auto"/>
        <w:jc w:val="both"/>
        <w:rPr>
          <w:rFonts w:ascii="Lato" w:hAnsi="Lato"/>
          <w:sz w:val="24"/>
          <w:szCs w:val="24"/>
        </w:rPr>
      </w:pPr>
    </w:p>
    <w:p w14:paraId="2FD77EE9" w14:textId="4A9E1EA5" w:rsidR="008C3CF0" w:rsidRPr="00AE3C9C" w:rsidRDefault="00AC0E77" w:rsidP="00AC0E77">
      <w:pPr>
        <w:pStyle w:val="Heading3"/>
        <w:tabs>
          <w:tab w:val="left" w:pos="1025"/>
        </w:tabs>
        <w:spacing w:line="360" w:lineRule="auto"/>
        <w:ind w:left="0"/>
        <w:jc w:val="both"/>
        <w:rPr>
          <w:rFonts w:ascii="Lato" w:hAnsi="Lato"/>
          <w:sz w:val="24"/>
          <w:szCs w:val="24"/>
        </w:rPr>
      </w:pPr>
      <w:r>
        <w:rPr>
          <w:rFonts w:ascii="Lato" w:hAnsi="Lato"/>
          <w:sz w:val="24"/>
          <w:szCs w:val="24"/>
        </w:rPr>
        <w:t xml:space="preserve">15.3 </w:t>
      </w:r>
      <w:r w:rsidR="00192DE9" w:rsidRPr="00AE3C9C">
        <w:rPr>
          <w:rFonts w:ascii="Lato" w:hAnsi="Lato"/>
          <w:sz w:val="24"/>
          <w:szCs w:val="24"/>
        </w:rPr>
        <w:t>Procedure</w:t>
      </w:r>
    </w:p>
    <w:p w14:paraId="384613B6" w14:textId="77777777" w:rsidR="008C3CF0" w:rsidRPr="00AE3C9C" w:rsidRDefault="007A4D0C" w:rsidP="00AC0E77">
      <w:pPr>
        <w:pStyle w:val="BodyText"/>
        <w:spacing w:line="360" w:lineRule="auto"/>
        <w:jc w:val="both"/>
        <w:rPr>
          <w:rFonts w:ascii="Lato" w:hAnsi="Lato"/>
          <w:sz w:val="24"/>
          <w:szCs w:val="24"/>
        </w:rPr>
      </w:pPr>
      <w:r w:rsidRPr="00AE3C9C">
        <w:rPr>
          <w:rFonts w:ascii="Lato" w:hAnsi="Lato"/>
          <w:sz w:val="24"/>
          <w:szCs w:val="24"/>
        </w:rPr>
        <w:t xml:space="preserve">Keeping children, </w:t>
      </w:r>
      <w:r w:rsidR="00192DE9" w:rsidRPr="00AE3C9C">
        <w:rPr>
          <w:rFonts w:ascii="Lato" w:hAnsi="Lato"/>
          <w:sz w:val="24"/>
          <w:szCs w:val="24"/>
        </w:rPr>
        <w:t xml:space="preserve">young people </w:t>
      </w:r>
      <w:r w:rsidRPr="00AE3C9C">
        <w:rPr>
          <w:rFonts w:ascii="Lato" w:hAnsi="Lato"/>
          <w:sz w:val="24"/>
          <w:szCs w:val="24"/>
        </w:rPr>
        <w:t xml:space="preserve">and adults </w:t>
      </w:r>
      <w:r w:rsidR="00192DE9" w:rsidRPr="00AE3C9C">
        <w:rPr>
          <w:rFonts w:ascii="Lato" w:hAnsi="Lato"/>
          <w:sz w:val="24"/>
          <w:szCs w:val="24"/>
        </w:rPr>
        <w:t>safe from these risks is a safeguarding matter and should be approached in the same way as safeguarding from other risks, as outlined in Se</w:t>
      </w:r>
      <w:r w:rsidRPr="00AE3C9C">
        <w:rPr>
          <w:rFonts w:ascii="Lato" w:hAnsi="Lato"/>
          <w:sz w:val="24"/>
          <w:szCs w:val="24"/>
        </w:rPr>
        <w:t>ctions 10 and 11</w:t>
      </w:r>
      <w:r w:rsidR="00192DE9" w:rsidRPr="00AE3C9C">
        <w:rPr>
          <w:rFonts w:ascii="Lato" w:hAnsi="Lato"/>
          <w:sz w:val="24"/>
          <w:szCs w:val="24"/>
        </w:rPr>
        <w:t>.</w:t>
      </w:r>
    </w:p>
    <w:p w14:paraId="736F048E" w14:textId="77777777" w:rsidR="008C3CF0" w:rsidRPr="00AE3C9C" w:rsidRDefault="008C3CF0" w:rsidP="00400330">
      <w:pPr>
        <w:pStyle w:val="BodyText"/>
        <w:spacing w:before="2" w:line="360" w:lineRule="auto"/>
        <w:jc w:val="both"/>
        <w:rPr>
          <w:rFonts w:ascii="Lato" w:hAnsi="Lato"/>
          <w:sz w:val="24"/>
          <w:szCs w:val="24"/>
        </w:rPr>
      </w:pPr>
    </w:p>
    <w:p w14:paraId="050EBAD1" w14:textId="77777777" w:rsidR="008C3CF0" w:rsidRPr="00AE3C9C" w:rsidRDefault="00192DE9" w:rsidP="00AC0E77">
      <w:pPr>
        <w:pStyle w:val="BodyText"/>
        <w:spacing w:line="360" w:lineRule="auto"/>
        <w:ind w:right="185"/>
        <w:jc w:val="both"/>
        <w:rPr>
          <w:rFonts w:ascii="Lato" w:hAnsi="Lato"/>
          <w:b/>
          <w:sz w:val="24"/>
          <w:szCs w:val="24"/>
        </w:rPr>
      </w:pPr>
      <w:r w:rsidRPr="00AE3C9C">
        <w:rPr>
          <w:rFonts w:ascii="Lato" w:hAnsi="Lato"/>
          <w:sz w:val="24"/>
          <w:szCs w:val="24"/>
        </w:rPr>
        <w:t>When any member of staff has conce</w:t>
      </w:r>
      <w:r w:rsidR="00780F1A" w:rsidRPr="00AE3C9C">
        <w:rPr>
          <w:rFonts w:ascii="Lato" w:hAnsi="Lato"/>
          <w:sz w:val="24"/>
          <w:szCs w:val="24"/>
        </w:rPr>
        <w:t>rns that anyone</w:t>
      </w:r>
      <w:r w:rsidRPr="00AE3C9C">
        <w:rPr>
          <w:rFonts w:ascii="Lato" w:hAnsi="Lato"/>
          <w:sz w:val="24"/>
          <w:szCs w:val="24"/>
        </w:rPr>
        <w:t xml:space="preserve"> may be at risk of radicalisation or involvement in terrorism, they should report this to the Designated Safeguarding Lead and complete a </w:t>
      </w:r>
      <w:r w:rsidRPr="00AE3C9C">
        <w:rPr>
          <w:rFonts w:ascii="Lato" w:hAnsi="Lato"/>
          <w:b/>
          <w:sz w:val="24"/>
          <w:szCs w:val="24"/>
        </w:rPr>
        <w:t>Safeguarding Report Form (App</w:t>
      </w:r>
      <w:r w:rsidR="00780F1A" w:rsidRPr="00AE3C9C">
        <w:rPr>
          <w:rFonts w:ascii="Lato" w:hAnsi="Lato"/>
          <w:b/>
          <w:sz w:val="24"/>
          <w:szCs w:val="24"/>
        </w:rPr>
        <w:t>endix</w:t>
      </w:r>
      <w:r w:rsidRPr="00AE3C9C">
        <w:rPr>
          <w:rFonts w:ascii="Lato" w:hAnsi="Lato"/>
          <w:b/>
          <w:sz w:val="24"/>
          <w:szCs w:val="24"/>
        </w:rPr>
        <w:t xml:space="preserve"> 1).</w:t>
      </w:r>
    </w:p>
    <w:p w14:paraId="2121A7E3" w14:textId="77777777" w:rsidR="008C3CF0" w:rsidRPr="00AE3C9C" w:rsidRDefault="008C3CF0" w:rsidP="00400330">
      <w:pPr>
        <w:pStyle w:val="BodyText"/>
        <w:spacing w:before="8" w:line="360" w:lineRule="auto"/>
        <w:jc w:val="both"/>
        <w:rPr>
          <w:rFonts w:ascii="Lato" w:hAnsi="Lato"/>
          <w:sz w:val="24"/>
          <w:szCs w:val="24"/>
        </w:rPr>
      </w:pPr>
    </w:p>
    <w:p w14:paraId="23327FA4" w14:textId="77777777" w:rsidR="008C3CF0" w:rsidRPr="00AE3C9C" w:rsidRDefault="00192DE9" w:rsidP="00AC0E77">
      <w:pPr>
        <w:pStyle w:val="BodyText"/>
        <w:spacing w:before="94" w:line="360" w:lineRule="auto"/>
        <w:ind w:right="193"/>
        <w:jc w:val="both"/>
        <w:rPr>
          <w:rFonts w:ascii="Lato" w:hAnsi="Lato"/>
          <w:sz w:val="24"/>
          <w:szCs w:val="24"/>
        </w:rPr>
      </w:pPr>
      <w:r w:rsidRPr="00AE3C9C">
        <w:rPr>
          <w:rFonts w:ascii="Lato" w:hAnsi="Lato"/>
          <w:sz w:val="24"/>
          <w:szCs w:val="24"/>
        </w:rPr>
        <w:t>The Designated Safeguarding Lead will have responsibility for assessing whether the participant may be at risk of radicalisation, and where relevant, for referring the participant to the Police Prevent Team.</w:t>
      </w:r>
    </w:p>
    <w:p w14:paraId="635777B0" w14:textId="77777777" w:rsidR="008C3CF0" w:rsidRPr="00AE3C9C" w:rsidRDefault="008C3CF0" w:rsidP="00400330">
      <w:pPr>
        <w:pStyle w:val="BodyText"/>
        <w:spacing w:before="9" w:line="360" w:lineRule="auto"/>
        <w:jc w:val="both"/>
        <w:rPr>
          <w:rFonts w:ascii="Lato" w:hAnsi="Lato"/>
          <w:sz w:val="24"/>
          <w:szCs w:val="24"/>
        </w:rPr>
      </w:pPr>
    </w:p>
    <w:p w14:paraId="2D979539" w14:textId="77777777" w:rsidR="008C3CF0" w:rsidRPr="00AE3C9C" w:rsidRDefault="00192DE9" w:rsidP="00AC0E77">
      <w:pPr>
        <w:pStyle w:val="BodyText"/>
        <w:spacing w:line="360" w:lineRule="auto"/>
        <w:ind w:right="184"/>
        <w:jc w:val="both"/>
        <w:rPr>
          <w:rFonts w:ascii="Lato" w:hAnsi="Lato"/>
          <w:sz w:val="24"/>
          <w:szCs w:val="24"/>
        </w:rPr>
      </w:pPr>
      <w:r w:rsidRPr="00AE3C9C">
        <w:rPr>
          <w:rFonts w:ascii="Lato" w:hAnsi="Lato"/>
          <w:sz w:val="24"/>
          <w:szCs w:val="24"/>
        </w:rPr>
        <w:t>If a member of staff is verbalising views that are considered extrem</w:t>
      </w:r>
      <w:r w:rsidR="00780F1A" w:rsidRPr="00AE3C9C">
        <w:rPr>
          <w:rFonts w:ascii="Lato" w:hAnsi="Lato"/>
          <w:sz w:val="24"/>
          <w:szCs w:val="24"/>
        </w:rPr>
        <w:t xml:space="preserve">ist and that have potential to </w:t>
      </w:r>
      <w:r w:rsidRPr="00AE3C9C">
        <w:rPr>
          <w:rFonts w:ascii="Lato" w:hAnsi="Lato"/>
          <w:sz w:val="24"/>
          <w:szCs w:val="24"/>
        </w:rPr>
        <w:t xml:space="preserve">influence participants and other staff or is displaying behaviour associated with radicalisation, a safeguarding concern should be raised without delay to the Designated Safeguarding Lead and a </w:t>
      </w:r>
      <w:r w:rsidRPr="00AE3C9C">
        <w:rPr>
          <w:rFonts w:ascii="Lato" w:hAnsi="Lato"/>
          <w:b/>
          <w:sz w:val="24"/>
          <w:szCs w:val="24"/>
        </w:rPr>
        <w:t>Safeguarding Report Form (App</w:t>
      </w:r>
      <w:r w:rsidR="00780F1A" w:rsidRPr="00AE3C9C">
        <w:rPr>
          <w:rFonts w:ascii="Lato" w:hAnsi="Lato"/>
          <w:b/>
          <w:sz w:val="24"/>
          <w:szCs w:val="24"/>
        </w:rPr>
        <w:t>endix</w:t>
      </w:r>
      <w:r w:rsidRPr="00AE3C9C">
        <w:rPr>
          <w:rFonts w:ascii="Lato" w:hAnsi="Lato"/>
          <w:b/>
          <w:sz w:val="24"/>
          <w:szCs w:val="24"/>
        </w:rPr>
        <w:t xml:space="preserve"> 1</w:t>
      </w:r>
      <w:r w:rsidRPr="00AC0E77">
        <w:rPr>
          <w:rFonts w:ascii="Lato" w:hAnsi="Lato"/>
          <w:sz w:val="24"/>
          <w:szCs w:val="24"/>
        </w:rPr>
        <w:t>)</w:t>
      </w:r>
      <w:r w:rsidRPr="00AE3C9C">
        <w:rPr>
          <w:rFonts w:ascii="Lato" w:hAnsi="Lato"/>
          <w:color w:val="0000FF"/>
          <w:spacing w:val="4"/>
          <w:sz w:val="24"/>
          <w:szCs w:val="24"/>
        </w:rPr>
        <w:t xml:space="preserve"> </w:t>
      </w:r>
      <w:r w:rsidRPr="00AE3C9C">
        <w:rPr>
          <w:rFonts w:ascii="Lato" w:hAnsi="Lato"/>
          <w:sz w:val="24"/>
          <w:szCs w:val="24"/>
        </w:rPr>
        <w:t>completed.</w:t>
      </w:r>
    </w:p>
    <w:p w14:paraId="2B446FF8" w14:textId="77777777" w:rsidR="008C3CF0" w:rsidRPr="00AE3C9C" w:rsidRDefault="008C3CF0" w:rsidP="00400330">
      <w:pPr>
        <w:pStyle w:val="BodyText"/>
        <w:spacing w:before="7" w:line="360" w:lineRule="auto"/>
        <w:jc w:val="both"/>
        <w:rPr>
          <w:rFonts w:ascii="Lato" w:hAnsi="Lato"/>
          <w:sz w:val="24"/>
          <w:szCs w:val="24"/>
        </w:rPr>
      </w:pPr>
    </w:p>
    <w:p w14:paraId="7B8842C6" w14:textId="77777777" w:rsidR="008C3CF0" w:rsidRPr="00AE3C9C" w:rsidRDefault="00780F1A" w:rsidP="00AC0E77">
      <w:pPr>
        <w:pStyle w:val="Heading3"/>
        <w:spacing w:before="94" w:line="360" w:lineRule="auto"/>
        <w:ind w:left="0"/>
        <w:jc w:val="both"/>
        <w:rPr>
          <w:rFonts w:ascii="Lato" w:hAnsi="Lato"/>
          <w:sz w:val="24"/>
          <w:szCs w:val="24"/>
        </w:rPr>
      </w:pPr>
      <w:r w:rsidRPr="00AE3C9C">
        <w:rPr>
          <w:rFonts w:ascii="Lato" w:hAnsi="Lato"/>
          <w:sz w:val="24"/>
          <w:szCs w:val="24"/>
        </w:rPr>
        <w:t xml:space="preserve">15.4 </w:t>
      </w:r>
      <w:r w:rsidR="00192DE9" w:rsidRPr="00AE3C9C">
        <w:rPr>
          <w:rFonts w:ascii="Lato" w:hAnsi="Lato"/>
          <w:sz w:val="24"/>
          <w:szCs w:val="24"/>
        </w:rPr>
        <w:t>Promoting British Values</w:t>
      </w:r>
    </w:p>
    <w:p w14:paraId="3576A349" w14:textId="77777777" w:rsidR="008C3CF0" w:rsidRPr="00AE3C9C" w:rsidRDefault="00192DE9" w:rsidP="00AC0E77">
      <w:pPr>
        <w:pStyle w:val="BodyText"/>
        <w:spacing w:before="1" w:line="360" w:lineRule="auto"/>
        <w:ind w:right="346"/>
        <w:jc w:val="both"/>
        <w:rPr>
          <w:rFonts w:ascii="Lato" w:hAnsi="Lato"/>
          <w:sz w:val="24"/>
          <w:szCs w:val="24"/>
        </w:rPr>
      </w:pPr>
      <w:r w:rsidRPr="00AE3C9C">
        <w:rPr>
          <w:rFonts w:ascii="Lato" w:hAnsi="Lato"/>
          <w:sz w:val="24"/>
          <w:szCs w:val="24"/>
        </w:rPr>
        <w:t>In addition to being alert to radicalisation</w:t>
      </w:r>
      <w:r w:rsidR="003974DD" w:rsidRPr="00AE3C9C">
        <w:rPr>
          <w:rFonts w:ascii="Lato" w:hAnsi="Lato"/>
          <w:sz w:val="24"/>
          <w:szCs w:val="24"/>
        </w:rPr>
        <w:t xml:space="preserve"> and extremism, Groundwork Greater Manchester</w:t>
      </w:r>
      <w:r w:rsidRPr="00AE3C9C">
        <w:rPr>
          <w:rFonts w:ascii="Lato" w:hAnsi="Lato"/>
          <w:sz w:val="24"/>
          <w:szCs w:val="24"/>
        </w:rPr>
        <w:t xml:space="preserve"> recognises that it has a role to play in promoting British Values. These values are:</w:t>
      </w:r>
    </w:p>
    <w:p w14:paraId="27913F99"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Democracy</w:t>
      </w:r>
    </w:p>
    <w:p w14:paraId="0A418C74"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The Rule of</w:t>
      </w:r>
      <w:r w:rsidRPr="00E825C2">
        <w:rPr>
          <w:rFonts w:ascii="Lato" w:hAnsi="Lato"/>
          <w:sz w:val="24"/>
          <w:szCs w:val="24"/>
        </w:rPr>
        <w:t xml:space="preserve"> </w:t>
      </w:r>
      <w:r w:rsidRPr="00AE3C9C">
        <w:rPr>
          <w:rFonts w:ascii="Lato" w:hAnsi="Lato"/>
          <w:sz w:val="24"/>
          <w:szCs w:val="24"/>
        </w:rPr>
        <w:t>Law</w:t>
      </w:r>
    </w:p>
    <w:p w14:paraId="0FB5F6A4"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Individual</w:t>
      </w:r>
      <w:r w:rsidRPr="00E825C2">
        <w:rPr>
          <w:rFonts w:ascii="Lato" w:hAnsi="Lato"/>
          <w:sz w:val="24"/>
          <w:szCs w:val="24"/>
        </w:rPr>
        <w:t xml:space="preserve"> </w:t>
      </w:r>
      <w:r w:rsidRPr="00AE3C9C">
        <w:rPr>
          <w:rFonts w:ascii="Lato" w:hAnsi="Lato"/>
          <w:sz w:val="24"/>
          <w:szCs w:val="24"/>
        </w:rPr>
        <w:t>Liberty</w:t>
      </w:r>
    </w:p>
    <w:p w14:paraId="3DC6D288" w14:textId="77777777" w:rsidR="00E86495"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Mutual respect for and tolerance of those with different faiths and beliefs and for those without faith</w:t>
      </w:r>
    </w:p>
    <w:p w14:paraId="58F616DE" w14:textId="77777777" w:rsidR="00E86495" w:rsidRPr="00E86495" w:rsidRDefault="00E86495" w:rsidP="00E86495">
      <w:pPr>
        <w:spacing w:line="360" w:lineRule="auto"/>
        <w:ind w:left="283" w:right="444"/>
        <w:jc w:val="both"/>
        <w:rPr>
          <w:rFonts w:ascii="Lato" w:hAnsi="Lato"/>
          <w:sz w:val="24"/>
          <w:szCs w:val="24"/>
        </w:rPr>
      </w:pPr>
    </w:p>
    <w:p w14:paraId="36609E9B" w14:textId="19EA9F83" w:rsidR="008C3CF0" w:rsidRPr="00E86495" w:rsidRDefault="00192DE9" w:rsidP="00E86495">
      <w:pPr>
        <w:spacing w:line="360" w:lineRule="auto"/>
        <w:ind w:right="444"/>
        <w:jc w:val="both"/>
        <w:rPr>
          <w:rFonts w:ascii="Lato" w:hAnsi="Lato"/>
          <w:sz w:val="24"/>
          <w:szCs w:val="24"/>
        </w:rPr>
      </w:pPr>
      <w:r w:rsidRPr="00E86495">
        <w:rPr>
          <w:rFonts w:ascii="Lato" w:hAnsi="Lato"/>
          <w:sz w:val="24"/>
          <w:szCs w:val="24"/>
        </w:rPr>
        <w:t>We will do this by supporting the people we work with to:</w:t>
      </w:r>
    </w:p>
    <w:p w14:paraId="36ED806A" w14:textId="4E4EB488"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U</w:t>
      </w:r>
      <w:r w:rsidR="00192DE9" w:rsidRPr="00AE3C9C">
        <w:rPr>
          <w:rFonts w:ascii="Lato" w:hAnsi="Lato"/>
          <w:sz w:val="24"/>
          <w:szCs w:val="24"/>
        </w:rPr>
        <w:t>nderstand themselves and develop self-esteem and</w:t>
      </w:r>
      <w:r w:rsidR="00192DE9" w:rsidRPr="00E825C2">
        <w:rPr>
          <w:rFonts w:ascii="Lato" w:hAnsi="Lato"/>
          <w:sz w:val="24"/>
          <w:szCs w:val="24"/>
        </w:rPr>
        <w:t xml:space="preserve"> </w:t>
      </w:r>
      <w:r w:rsidR="00192DE9" w:rsidRPr="00AE3C9C">
        <w:rPr>
          <w:rFonts w:ascii="Lato" w:hAnsi="Lato"/>
          <w:sz w:val="24"/>
          <w:szCs w:val="24"/>
        </w:rPr>
        <w:t>self-confidence;</w:t>
      </w:r>
    </w:p>
    <w:p w14:paraId="50642F02" w14:textId="1856EFD8"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R</w:t>
      </w:r>
      <w:r w:rsidR="00192DE9" w:rsidRPr="00AE3C9C">
        <w:rPr>
          <w:rFonts w:ascii="Lato" w:hAnsi="Lato"/>
          <w:sz w:val="24"/>
          <w:szCs w:val="24"/>
        </w:rPr>
        <w:t>espect one</w:t>
      </w:r>
      <w:r w:rsidR="00192DE9" w:rsidRPr="00E825C2">
        <w:rPr>
          <w:rFonts w:ascii="Lato" w:hAnsi="Lato"/>
          <w:sz w:val="24"/>
          <w:szCs w:val="24"/>
        </w:rPr>
        <w:t xml:space="preserve"> </w:t>
      </w:r>
      <w:r w:rsidR="00192DE9" w:rsidRPr="00AE3C9C">
        <w:rPr>
          <w:rFonts w:ascii="Lato" w:hAnsi="Lato"/>
          <w:sz w:val="24"/>
          <w:szCs w:val="24"/>
        </w:rPr>
        <w:t>another;</w:t>
      </w:r>
    </w:p>
    <w:p w14:paraId="2E6C4B06" w14:textId="5683BDEA"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D</w:t>
      </w:r>
      <w:r w:rsidR="00192DE9" w:rsidRPr="00AE3C9C">
        <w:rPr>
          <w:rFonts w:ascii="Lato" w:hAnsi="Lato"/>
          <w:sz w:val="24"/>
          <w:szCs w:val="24"/>
        </w:rPr>
        <w:t>istinguish right from wrong and respect the</w:t>
      </w:r>
      <w:r w:rsidR="00192DE9" w:rsidRPr="00E825C2">
        <w:rPr>
          <w:rFonts w:ascii="Lato" w:hAnsi="Lato"/>
          <w:sz w:val="24"/>
          <w:szCs w:val="24"/>
        </w:rPr>
        <w:t xml:space="preserve"> </w:t>
      </w:r>
      <w:r w:rsidR="00192DE9" w:rsidRPr="00AE3C9C">
        <w:rPr>
          <w:rFonts w:ascii="Lato" w:hAnsi="Lato"/>
          <w:sz w:val="24"/>
          <w:szCs w:val="24"/>
        </w:rPr>
        <w:t>law;</w:t>
      </w:r>
    </w:p>
    <w:p w14:paraId="0B870338" w14:textId="27A0AD87"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ccept responsibility for their</w:t>
      </w:r>
      <w:r w:rsidR="00192DE9" w:rsidRPr="00E825C2">
        <w:rPr>
          <w:rFonts w:ascii="Lato" w:hAnsi="Lato"/>
          <w:sz w:val="24"/>
          <w:szCs w:val="24"/>
        </w:rPr>
        <w:t xml:space="preserve"> </w:t>
      </w:r>
      <w:r w:rsidR="00192DE9" w:rsidRPr="00AE3C9C">
        <w:rPr>
          <w:rFonts w:ascii="Lato" w:hAnsi="Lato"/>
          <w:sz w:val="24"/>
          <w:szCs w:val="24"/>
        </w:rPr>
        <w:t>behaviour;</w:t>
      </w:r>
    </w:p>
    <w:p w14:paraId="55932D3F" w14:textId="2CF05FE9"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M</w:t>
      </w:r>
      <w:r w:rsidR="00192DE9" w:rsidRPr="00AE3C9C">
        <w:rPr>
          <w:rFonts w:ascii="Lato" w:hAnsi="Lato"/>
          <w:sz w:val="24"/>
          <w:szCs w:val="24"/>
        </w:rPr>
        <w:t>ake a positive contribution to their</w:t>
      </w:r>
      <w:r w:rsidR="00192DE9" w:rsidRPr="00E825C2">
        <w:rPr>
          <w:rFonts w:ascii="Lato" w:hAnsi="Lato"/>
          <w:sz w:val="24"/>
          <w:szCs w:val="24"/>
        </w:rPr>
        <w:t xml:space="preserve"> </w:t>
      </w:r>
      <w:r w:rsidR="00192DE9" w:rsidRPr="00AE3C9C">
        <w:rPr>
          <w:rFonts w:ascii="Lato" w:hAnsi="Lato"/>
          <w:sz w:val="24"/>
          <w:szCs w:val="24"/>
        </w:rPr>
        <w:t>community;</w:t>
      </w:r>
    </w:p>
    <w:p w14:paraId="0A3BA2AE" w14:textId="701D3491"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U</w:t>
      </w:r>
      <w:r w:rsidR="00192DE9" w:rsidRPr="00AE3C9C">
        <w:rPr>
          <w:rFonts w:ascii="Lato" w:hAnsi="Lato"/>
          <w:sz w:val="24"/>
          <w:szCs w:val="24"/>
        </w:rPr>
        <w:t>nderstand and respect their own and others’</w:t>
      </w:r>
      <w:r w:rsidR="00192DE9" w:rsidRPr="00E825C2">
        <w:rPr>
          <w:rFonts w:ascii="Lato" w:hAnsi="Lato"/>
          <w:sz w:val="24"/>
          <w:szCs w:val="24"/>
        </w:rPr>
        <w:t xml:space="preserve"> </w:t>
      </w:r>
      <w:r w:rsidR="00192DE9" w:rsidRPr="00AE3C9C">
        <w:rPr>
          <w:rFonts w:ascii="Lato" w:hAnsi="Lato"/>
          <w:sz w:val="24"/>
          <w:szCs w:val="24"/>
        </w:rPr>
        <w:t>cultures;</w:t>
      </w:r>
    </w:p>
    <w:p w14:paraId="2CDCAA0E" w14:textId="4A6E58A6"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U</w:t>
      </w:r>
      <w:r w:rsidR="00192DE9" w:rsidRPr="00AE3C9C">
        <w:rPr>
          <w:rFonts w:ascii="Lato" w:hAnsi="Lato"/>
          <w:sz w:val="24"/>
          <w:szCs w:val="24"/>
        </w:rPr>
        <w:t>nderstand and respect the rights and responsibilities of freedom of</w:t>
      </w:r>
      <w:r w:rsidR="00192DE9" w:rsidRPr="00E825C2">
        <w:rPr>
          <w:rFonts w:ascii="Lato" w:hAnsi="Lato"/>
          <w:sz w:val="24"/>
          <w:szCs w:val="24"/>
        </w:rPr>
        <w:t xml:space="preserve"> </w:t>
      </w:r>
      <w:r w:rsidR="00192DE9" w:rsidRPr="00AE3C9C">
        <w:rPr>
          <w:rFonts w:ascii="Lato" w:hAnsi="Lato"/>
          <w:sz w:val="24"/>
          <w:szCs w:val="24"/>
        </w:rPr>
        <w:t>speech;</w:t>
      </w:r>
    </w:p>
    <w:p w14:paraId="2874A172" w14:textId="0025F685"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R</w:t>
      </w:r>
      <w:r w:rsidR="00192DE9" w:rsidRPr="00AE3C9C">
        <w:rPr>
          <w:rFonts w:ascii="Lato" w:hAnsi="Lato"/>
          <w:sz w:val="24"/>
          <w:szCs w:val="24"/>
        </w:rPr>
        <w:t>espect and participate in</w:t>
      </w:r>
      <w:r w:rsidR="00192DE9" w:rsidRPr="00E825C2">
        <w:rPr>
          <w:rFonts w:ascii="Lato" w:hAnsi="Lato"/>
          <w:sz w:val="24"/>
          <w:szCs w:val="24"/>
        </w:rPr>
        <w:t xml:space="preserve"> </w:t>
      </w:r>
      <w:r w:rsidR="00192DE9" w:rsidRPr="00AE3C9C">
        <w:rPr>
          <w:rFonts w:ascii="Lato" w:hAnsi="Lato"/>
          <w:sz w:val="24"/>
          <w:szCs w:val="24"/>
        </w:rPr>
        <w:t>democracy.</w:t>
      </w:r>
    </w:p>
    <w:p w14:paraId="1D625B66" w14:textId="77777777" w:rsidR="008C3CF0" w:rsidRPr="00AE3C9C" w:rsidRDefault="008C3CF0" w:rsidP="00400330">
      <w:pPr>
        <w:pStyle w:val="BodyText"/>
        <w:spacing w:line="360" w:lineRule="auto"/>
        <w:jc w:val="both"/>
        <w:rPr>
          <w:rFonts w:ascii="Lato" w:hAnsi="Lato"/>
          <w:sz w:val="24"/>
          <w:szCs w:val="24"/>
        </w:rPr>
      </w:pPr>
    </w:p>
    <w:p w14:paraId="61590862" w14:textId="5DD97D53" w:rsidR="008C3CF0" w:rsidRPr="00AC0E77" w:rsidRDefault="00AC0E77" w:rsidP="00E86495">
      <w:pPr>
        <w:spacing w:line="360" w:lineRule="auto"/>
        <w:rPr>
          <w:rFonts w:ascii="Lato" w:hAnsi="Lato"/>
          <w:b/>
          <w:bCs/>
          <w:sz w:val="28"/>
          <w:szCs w:val="24"/>
          <w:highlight w:val="lightGray"/>
        </w:rPr>
      </w:pPr>
      <w:r>
        <w:rPr>
          <w:rFonts w:ascii="Lato" w:hAnsi="Lato"/>
          <w:szCs w:val="24"/>
          <w:highlight w:val="lightGray"/>
        </w:rPr>
        <w:br w:type="page"/>
      </w:r>
      <w:bookmarkStart w:id="9" w:name="_TOC_250002"/>
      <w:r w:rsidRPr="00AC0E77">
        <w:rPr>
          <w:rFonts w:ascii="Lato" w:hAnsi="Lato"/>
          <w:b/>
          <w:sz w:val="28"/>
          <w:szCs w:val="24"/>
        </w:rPr>
        <w:t xml:space="preserve">16.0 </w:t>
      </w:r>
      <w:r w:rsidR="00192DE9" w:rsidRPr="00AC0E77">
        <w:rPr>
          <w:rFonts w:ascii="Lato" w:hAnsi="Lato"/>
          <w:b/>
          <w:sz w:val="28"/>
          <w:szCs w:val="24"/>
        </w:rPr>
        <w:t>W</w:t>
      </w:r>
      <w:r w:rsidR="00E825C2" w:rsidRPr="00AC0E77">
        <w:rPr>
          <w:rFonts w:ascii="Lato" w:hAnsi="Lato"/>
          <w:b/>
          <w:sz w:val="28"/>
          <w:szCs w:val="24"/>
        </w:rPr>
        <w:t>ORKING WITH DELIVERY PARTNERS</w:t>
      </w:r>
      <w:bookmarkEnd w:id="9"/>
    </w:p>
    <w:p w14:paraId="2D2CA340" w14:textId="38C79CB8" w:rsidR="008C3CF0" w:rsidRPr="00AE3C9C" w:rsidRDefault="00AC0E77" w:rsidP="00E86495">
      <w:pPr>
        <w:pStyle w:val="Heading3"/>
        <w:tabs>
          <w:tab w:val="left" w:pos="1023"/>
        </w:tabs>
        <w:spacing w:before="94" w:line="360" w:lineRule="auto"/>
        <w:ind w:left="0"/>
        <w:jc w:val="both"/>
        <w:rPr>
          <w:rFonts w:ascii="Lato" w:hAnsi="Lato"/>
          <w:sz w:val="24"/>
          <w:szCs w:val="24"/>
        </w:rPr>
      </w:pPr>
      <w:r>
        <w:rPr>
          <w:rFonts w:ascii="Lato" w:hAnsi="Lato"/>
          <w:sz w:val="24"/>
          <w:szCs w:val="24"/>
        </w:rPr>
        <w:t xml:space="preserve">16.1 </w:t>
      </w:r>
      <w:r w:rsidR="003974DD" w:rsidRPr="00AE3C9C">
        <w:rPr>
          <w:rFonts w:ascii="Lato" w:hAnsi="Lato"/>
          <w:sz w:val="24"/>
          <w:szCs w:val="24"/>
        </w:rPr>
        <w:t>Groundwork Greater Manchester</w:t>
      </w:r>
      <w:r w:rsidR="00192DE9" w:rsidRPr="00AE3C9C">
        <w:rPr>
          <w:rFonts w:ascii="Lato" w:hAnsi="Lato"/>
          <w:sz w:val="24"/>
          <w:szCs w:val="24"/>
        </w:rPr>
        <w:t xml:space="preserve"> Role as Lead</w:t>
      </w:r>
      <w:r w:rsidR="00192DE9" w:rsidRPr="00AE3C9C">
        <w:rPr>
          <w:rFonts w:ascii="Lato" w:hAnsi="Lato"/>
          <w:spacing w:val="-7"/>
          <w:sz w:val="24"/>
          <w:szCs w:val="24"/>
        </w:rPr>
        <w:t xml:space="preserve"> </w:t>
      </w:r>
      <w:r w:rsidR="00192DE9" w:rsidRPr="00AE3C9C">
        <w:rPr>
          <w:rFonts w:ascii="Lato" w:hAnsi="Lato"/>
          <w:sz w:val="24"/>
          <w:szCs w:val="24"/>
        </w:rPr>
        <w:t>Provider</w:t>
      </w:r>
    </w:p>
    <w:p w14:paraId="4C471B3B" w14:textId="2EBCF6A6" w:rsidR="008C3CF0" w:rsidRPr="00AE3C9C" w:rsidRDefault="00192DE9" w:rsidP="00AC0E77">
      <w:pPr>
        <w:pStyle w:val="BodyText"/>
        <w:spacing w:line="360" w:lineRule="auto"/>
        <w:ind w:right="183"/>
        <w:jc w:val="both"/>
        <w:rPr>
          <w:rFonts w:ascii="Lato" w:hAnsi="Lato"/>
          <w:sz w:val="24"/>
          <w:szCs w:val="24"/>
        </w:rPr>
      </w:pPr>
      <w:r w:rsidRPr="00AE3C9C">
        <w:rPr>
          <w:rFonts w:ascii="Lato" w:hAnsi="Lato"/>
          <w:sz w:val="24"/>
          <w:szCs w:val="24"/>
        </w:rPr>
        <w:t>In some areas of s</w:t>
      </w:r>
      <w:r w:rsidR="003974DD" w:rsidRPr="00AE3C9C">
        <w:rPr>
          <w:rFonts w:ascii="Lato" w:hAnsi="Lato"/>
          <w:sz w:val="24"/>
          <w:szCs w:val="24"/>
        </w:rPr>
        <w:t>ervice delivery Groundwork Greater Manchester</w:t>
      </w:r>
      <w:r w:rsidRPr="00AE3C9C">
        <w:rPr>
          <w:rFonts w:ascii="Lato" w:hAnsi="Lato"/>
          <w:sz w:val="24"/>
          <w:szCs w:val="24"/>
        </w:rPr>
        <w:t xml:space="preserve"> will undertake the role of supply chain manager for programmes or contracts. In these </w:t>
      </w:r>
      <w:r w:rsidR="00774149" w:rsidRPr="00AE3C9C">
        <w:rPr>
          <w:rFonts w:ascii="Lato" w:hAnsi="Lato"/>
          <w:sz w:val="24"/>
          <w:szCs w:val="24"/>
        </w:rPr>
        <w:t>circumstances,</w:t>
      </w:r>
      <w:r w:rsidRPr="00AE3C9C">
        <w:rPr>
          <w:rFonts w:ascii="Lato" w:hAnsi="Lato"/>
          <w:sz w:val="24"/>
          <w:szCs w:val="24"/>
        </w:rPr>
        <w:t xml:space="preserve"> the ongoing assurance of the activities of our delivery partners is a key priority in achieving our commitme</w:t>
      </w:r>
      <w:r w:rsidR="00780F1A" w:rsidRPr="00AE3C9C">
        <w:rPr>
          <w:rFonts w:ascii="Lato" w:hAnsi="Lato"/>
          <w:sz w:val="24"/>
          <w:szCs w:val="24"/>
        </w:rPr>
        <w:t xml:space="preserve">nt to safeguarding children, </w:t>
      </w:r>
      <w:r w:rsidRPr="00AE3C9C">
        <w:rPr>
          <w:rFonts w:ascii="Lato" w:hAnsi="Lato"/>
          <w:sz w:val="24"/>
          <w:szCs w:val="24"/>
        </w:rPr>
        <w:t>young people</w:t>
      </w:r>
      <w:r w:rsidR="00780F1A" w:rsidRPr="00AE3C9C">
        <w:rPr>
          <w:rFonts w:ascii="Lato" w:hAnsi="Lato"/>
          <w:sz w:val="24"/>
          <w:szCs w:val="24"/>
        </w:rPr>
        <w:t xml:space="preserve"> or vulnerable adults</w:t>
      </w:r>
      <w:r w:rsidRPr="00AE3C9C">
        <w:rPr>
          <w:rFonts w:ascii="Lato" w:hAnsi="Lato"/>
          <w:sz w:val="24"/>
          <w:szCs w:val="24"/>
        </w:rPr>
        <w:t>.</w:t>
      </w:r>
    </w:p>
    <w:p w14:paraId="0C3AB8CC" w14:textId="77777777" w:rsidR="008C3CF0" w:rsidRPr="00AE3C9C" w:rsidRDefault="008C3CF0" w:rsidP="00400330">
      <w:pPr>
        <w:pStyle w:val="BodyText"/>
        <w:spacing w:before="9" w:line="360" w:lineRule="auto"/>
        <w:jc w:val="both"/>
        <w:rPr>
          <w:rFonts w:ascii="Lato" w:hAnsi="Lato"/>
          <w:sz w:val="24"/>
          <w:szCs w:val="24"/>
        </w:rPr>
      </w:pPr>
    </w:p>
    <w:p w14:paraId="43D01172" w14:textId="77777777" w:rsidR="008C3CF0" w:rsidRPr="00AE3C9C" w:rsidRDefault="009D5CEB" w:rsidP="00AC0E77">
      <w:pPr>
        <w:pStyle w:val="Heading3"/>
        <w:spacing w:line="360" w:lineRule="auto"/>
        <w:ind w:left="0"/>
        <w:jc w:val="both"/>
        <w:rPr>
          <w:rFonts w:ascii="Lato" w:hAnsi="Lato"/>
          <w:sz w:val="24"/>
          <w:szCs w:val="24"/>
        </w:rPr>
      </w:pPr>
      <w:r w:rsidRPr="00AE3C9C">
        <w:rPr>
          <w:rFonts w:ascii="Lato" w:hAnsi="Lato"/>
          <w:sz w:val="24"/>
          <w:szCs w:val="24"/>
        </w:rPr>
        <w:t xml:space="preserve">16.2 </w:t>
      </w:r>
      <w:r w:rsidR="00192DE9" w:rsidRPr="00AE3C9C">
        <w:rPr>
          <w:rFonts w:ascii="Lato" w:hAnsi="Lato"/>
          <w:sz w:val="24"/>
          <w:szCs w:val="24"/>
        </w:rPr>
        <w:t>Delivery partner management</w:t>
      </w:r>
    </w:p>
    <w:p w14:paraId="726E835B" w14:textId="77777777" w:rsidR="008C3CF0" w:rsidRPr="00AE3C9C" w:rsidRDefault="003974DD" w:rsidP="00AC0E77">
      <w:pPr>
        <w:pStyle w:val="BodyText"/>
        <w:spacing w:line="360" w:lineRule="auto"/>
        <w:jc w:val="both"/>
        <w:rPr>
          <w:rFonts w:ascii="Lato" w:hAnsi="Lato"/>
          <w:sz w:val="24"/>
          <w:szCs w:val="24"/>
        </w:rPr>
      </w:pPr>
      <w:r w:rsidRPr="00AE3C9C">
        <w:rPr>
          <w:rFonts w:ascii="Lato" w:hAnsi="Lato"/>
          <w:sz w:val="24"/>
          <w:szCs w:val="24"/>
        </w:rPr>
        <w:t>Groundwork Greater Manchester</w:t>
      </w:r>
      <w:r w:rsidR="00192DE9" w:rsidRPr="00AE3C9C">
        <w:rPr>
          <w:rFonts w:ascii="Lato" w:hAnsi="Lato"/>
          <w:sz w:val="24"/>
          <w:szCs w:val="24"/>
        </w:rPr>
        <w:t xml:space="preserve"> will undertake the following key activities when engaging with delivery partners:</w:t>
      </w:r>
    </w:p>
    <w:p w14:paraId="14B23EAF" w14:textId="77777777" w:rsidR="008C3CF0" w:rsidRPr="00AE3C9C" w:rsidRDefault="008C3CF0" w:rsidP="00400330">
      <w:pPr>
        <w:pStyle w:val="BodyText"/>
        <w:spacing w:before="9" w:line="360" w:lineRule="auto"/>
        <w:jc w:val="both"/>
        <w:rPr>
          <w:rFonts w:ascii="Lato" w:hAnsi="Lato"/>
          <w:sz w:val="24"/>
          <w:szCs w:val="24"/>
        </w:rPr>
      </w:pPr>
    </w:p>
    <w:p w14:paraId="151B8689" w14:textId="0FEE27E7" w:rsidR="008C3CF0" w:rsidRPr="00AE3C9C" w:rsidRDefault="00AC0E77" w:rsidP="00AC0E77">
      <w:pPr>
        <w:pStyle w:val="Heading3"/>
        <w:tabs>
          <w:tab w:val="left" w:pos="780"/>
        </w:tabs>
        <w:spacing w:line="360" w:lineRule="auto"/>
        <w:ind w:left="0"/>
        <w:jc w:val="both"/>
        <w:rPr>
          <w:rFonts w:ascii="Lato" w:hAnsi="Lato"/>
          <w:sz w:val="24"/>
          <w:szCs w:val="24"/>
        </w:rPr>
      </w:pPr>
      <w:r>
        <w:rPr>
          <w:rFonts w:ascii="Lato" w:hAnsi="Lato"/>
          <w:sz w:val="24"/>
          <w:szCs w:val="24"/>
        </w:rPr>
        <w:t xml:space="preserve">16.2.1 </w:t>
      </w:r>
      <w:r w:rsidR="00192DE9" w:rsidRPr="00AE3C9C">
        <w:rPr>
          <w:rFonts w:ascii="Lato" w:hAnsi="Lato"/>
          <w:sz w:val="24"/>
          <w:szCs w:val="24"/>
        </w:rPr>
        <w:t>Due</w:t>
      </w:r>
      <w:r w:rsidR="00192DE9" w:rsidRPr="00AE3C9C">
        <w:rPr>
          <w:rFonts w:ascii="Lato" w:hAnsi="Lato"/>
          <w:spacing w:val="-1"/>
          <w:sz w:val="24"/>
          <w:szCs w:val="24"/>
        </w:rPr>
        <w:t xml:space="preserve"> </w:t>
      </w:r>
      <w:r w:rsidR="00192DE9" w:rsidRPr="00AE3C9C">
        <w:rPr>
          <w:rFonts w:ascii="Lato" w:hAnsi="Lato"/>
          <w:sz w:val="24"/>
          <w:szCs w:val="24"/>
        </w:rPr>
        <w:t>Diligence</w:t>
      </w:r>
    </w:p>
    <w:p w14:paraId="438906A7" w14:textId="77777777" w:rsidR="008C3CF0" w:rsidRPr="00AE3C9C" w:rsidRDefault="003974DD" w:rsidP="00AC0E77">
      <w:pPr>
        <w:pStyle w:val="BodyText"/>
        <w:spacing w:line="360" w:lineRule="auto"/>
        <w:ind w:right="346"/>
        <w:jc w:val="both"/>
        <w:rPr>
          <w:rFonts w:ascii="Lato" w:hAnsi="Lato"/>
          <w:sz w:val="24"/>
          <w:szCs w:val="24"/>
        </w:rPr>
      </w:pPr>
      <w:r w:rsidRPr="00AE3C9C">
        <w:rPr>
          <w:rFonts w:ascii="Lato" w:hAnsi="Lato"/>
          <w:sz w:val="24"/>
          <w:szCs w:val="24"/>
        </w:rPr>
        <w:t>Groundwork Greater Manchester</w:t>
      </w:r>
      <w:r w:rsidR="00192DE9" w:rsidRPr="00AE3C9C">
        <w:rPr>
          <w:rFonts w:ascii="Lato" w:hAnsi="Lato"/>
          <w:sz w:val="24"/>
          <w:szCs w:val="24"/>
        </w:rPr>
        <w:t xml:space="preserve"> requires any potential delivery partner wishing to deliver services for children, young people or vulnerable adults on our behalf to complete a Due Diligence</w:t>
      </w:r>
      <w:r w:rsidR="00192DE9" w:rsidRPr="00AE3C9C">
        <w:rPr>
          <w:rFonts w:ascii="Lato" w:hAnsi="Lato"/>
          <w:spacing w:val="-10"/>
          <w:sz w:val="24"/>
          <w:szCs w:val="24"/>
        </w:rPr>
        <w:t xml:space="preserve"> </w:t>
      </w:r>
      <w:r w:rsidR="00192DE9" w:rsidRPr="00AE3C9C">
        <w:rPr>
          <w:rFonts w:ascii="Lato" w:hAnsi="Lato"/>
          <w:sz w:val="24"/>
          <w:szCs w:val="24"/>
        </w:rPr>
        <w:t>assessment.</w:t>
      </w:r>
    </w:p>
    <w:p w14:paraId="7AD11792" w14:textId="77777777" w:rsidR="008C3CF0" w:rsidRPr="00AE3C9C" w:rsidRDefault="008C3CF0" w:rsidP="00400330">
      <w:pPr>
        <w:pStyle w:val="BodyText"/>
        <w:spacing w:line="360" w:lineRule="auto"/>
        <w:jc w:val="both"/>
        <w:rPr>
          <w:rFonts w:ascii="Lato" w:hAnsi="Lato"/>
          <w:sz w:val="24"/>
          <w:szCs w:val="24"/>
        </w:rPr>
      </w:pPr>
    </w:p>
    <w:p w14:paraId="42823340" w14:textId="77777777" w:rsidR="008C3CF0" w:rsidRPr="00AE3C9C" w:rsidRDefault="00192DE9" w:rsidP="00AC0E77">
      <w:pPr>
        <w:pStyle w:val="BodyText"/>
        <w:spacing w:line="360" w:lineRule="auto"/>
        <w:jc w:val="both"/>
        <w:rPr>
          <w:rFonts w:ascii="Lato" w:hAnsi="Lato"/>
          <w:sz w:val="24"/>
          <w:szCs w:val="24"/>
        </w:rPr>
      </w:pPr>
      <w:r w:rsidRPr="00AE3C9C">
        <w:rPr>
          <w:rFonts w:ascii="Lato" w:hAnsi="Lato"/>
          <w:sz w:val="24"/>
          <w:szCs w:val="24"/>
        </w:rPr>
        <w:t>Key requirements outlined in the due diligence assessment include the following:</w:t>
      </w:r>
    </w:p>
    <w:p w14:paraId="2BD2DC8C"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Having an appropriate Safeguarding Policy and procedures for work with children and young people</w:t>
      </w:r>
      <w:r w:rsidR="00780F1A" w:rsidRPr="00AE3C9C">
        <w:rPr>
          <w:rFonts w:ascii="Lato" w:hAnsi="Lato"/>
          <w:sz w:val="24"/>
          <w:szCs w:val="24"/>
        </w:rPr>
        <w:t xml:space="preserve"> or vulnerable adults</w:t>
      </w:r>
      <w:r w:rsidRPr="00AE3C9C">
        <w:rPr>
          <w:rFonts w:ascii="Lato" w:hAnsi="Lato"/>
          <w:sz w:val="24"/>
          <w:szCs w:val="24"/>
        </w:rPr>
        <w:t>, which include procedures for responding to concerns or disclosures of abuse, and managing allegations of abuse, and which have been subject to recent review (within the previous 12</w:t>
      </w:r>
      <w:r w:rsidRPr="00E825C2">
        <w:rPr>
          <w:rFonts w:ascii="Lato" w:hAnsi="Lato"/>
          <w:sz w:val="24"/>
          <w:szCs w:val="24"/>
        </w:rPr>
        <w:t xml:space="preserve"> </w:t>
      </w:r>
      <w:r w:rsidRPr="00AE3C9C">
        <w:rPr>
          <w:rFonts w:ascii="Lato" w:hAnsi="Lato"/>
          <w:sz w:val="24"/>
          <w:szCs w:val="24"/>
        </w:rPr>
        <w:t>months)</w:t>
      </w:r>
    </w:p>
    <w:p w14:paraId="318BCB3D"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Having organisational policies and procedures that cover the following core requirements:</w:t>
      </w:r>
    </w:p>
    <w:p w14:paraId="5B00BCFF" w14:textId="77777777" w:rsidR="008C3CF0" w:rsidRPr="00AE3C9C" w:rsidRDefault="00192DE9" w:rsidP="00C32F00">
      <w:pPr>
        <w:pStyle w:val="ListParagraph"/>
        <w:numPr>
          <w:ilvl w:val="1"/>
          <w:numId w:val="3"/>
        </w:numPr>
        <w:tabs>
          <w:tab w:val="left" w:pos="1613"/>
        </w:tabs>
        <w:spacing w:before="1" w:line="360" w:lineRule="auto"/>
        <w:jc w:val="both"/>
        <w:rPr>
          <w:rFonts w:ascii="Lato" w:hAnsi="Lato"/>
          <w:sz w:val="24"/>
          <w:szCs w:val="24"/>
        </w:rPr>
      </w:pPr>
      <w:r w:rsidRPr="00AE3C9C">
        <w:rPr>
          <w:rFonts w:ascii="Lato" w:hAnsi="Lato"/>
          <w:sz w:val="24"/>
          <w:szCs w:val="24"/>
        </w:rPr>
        <w:t>Safe</w:t>
      </w:r>
      <w:r w:rsidRPr="00AE3C9C">
        <w:rPr>
          <w:rFonts w:ascii="Lato" w:hAnsi="Lato"/>
          <w:spacing w:val="-3"/>
          <w:sz w:val="24"/>
          <w:szCs w:val="24"/>
        </w:rPr>
        <w:t xml:space="preserve"> </w:t>
      </w:r>
      <w:r w:rsidRPr="00AE3C9C">
        <w:rPr>
          <w:rFonts w:ascii="Lato" w:hAnsi="Lato"/>
          <w:sz w:val="24"/>
          <w:szCs w:val="24"/>
        </w:rPr>
        <w:t>recruitment</w:t>
      </w:r>
    </w:p>
    <w:p w14:paraId="465F7AAC" w14:textId="77777777" w:rsidR="008C3CF0" w:rsidRPr="00AE3C9C" w:rsidRDefault="00192DE9" w:rsidP="00C32F00">
      <w:pPr>
        <w:pStyle w:val="ListParagraph"/>
        <w:numPr>
          <w:ilvl w:val="1"/>
          <w:numId w:val="3"/>
        </w:numPr>
        <w:tabs>
          <w:tab w:val="left" w:pos="1613"/>
        </w:tabs>
        <w:spacing w:before="1" w:line="360" w:lineRule="auto"/>
        <w:jc w:val="both"/>
        <w:rPr>
          <w:rFonts w:ascii="Lato" w:hAnsi="Lato"/>
          <w:sz w:val="24"/>
          <w:szCs w:val="24"/>
        </w:rPr>
      </w:pPr>
      <w:r w:rsidRPr="00AE3C9C">
        <w:rPr>
          <w:rFonts w:ascii="Lato" w:hAnsi="Lato"/>
          <w:sz w:val="24"/>
          <w:szCs w:val="24"/>
        </w:rPr>
        <w:t>Anti-Bullying</w:t>
      </w:r>
    </w:p>
    <w:p w14:paraId="57F1F1DF" w14:textId="77777777" w:rsidR="008C3CF0" w:rsidRPr="00AE3C9C" w:rsidRDefault="00192DE9" w:rsidP="00C32F00">
      <w:pPr>
        <w:pStyle w:val="ListParagraph"/>
        <w:numPr>
          <w:ilvl w:val="1"/>
          <w:numId w:val="3"/>
        </w:numPr>
        <w:tabs>
          <w:tab w:val="left" w:pos="1613"/>
        </w:tabs>
        <w:spacing w:line="360" w:lineRule="auto"/>
        <w:jc w:val="both"/>
        <w:rPr>
          <w:rFonts w:ascii="Lato" w:hAnsi="Lato"/>
          <w:sz w:val="24"/>
          <w:szCs w:val="24"/>
        </w:rPr>
      </w:pPr>
      <w:r w:rsidRPr="00AE3C9C">
        <w:rPr>
          <w:rFonts w:ascii="Lato" w:hAnsi="Lato"/>
          <w:sz w:val="24"/>
          <w:szCs w:val="24"/>
        </w:rPr>
        <w:t>Codes of</w:t>
      </w:r>
      <w:r w:rsidRPr="00AE3C9C">
        <w:rPr>
          <w:rFonts w:ascii="Lato" w:hAnsi="Lato"/>
          <w:spacing w:val="1"/>
          <w:sz w:val="24"/>
          <w:szCs w:val="24"/>
        </w:rPr>
        <w:t xml:space="preserve"> </w:t>
      </w:r>
      <w:r w:rsidRPr="00AE3C9C">
        <w:rPr>
          <w:rFonts w:ascii="Lato" w:hAnsi="Lato"/>
          <w:sz w:val="24"/>
          <w:szCs w:val="24"/>
        </w:rPr>
        <w:t>conduct/behaviour</w:t>
      </w:r>
    </w:p>
    <w:p w14:paraId="77D8EC99" w14:textId="77777777" w:rsidR="008C3CF0" w:rsidRPr="00AE3C9C" w:rsidRDefault="00192DE9" w:rsidP="00C32F00">
      <w:pPr>
        <w:pStyle w:val="ListParagraph"/>
        <w:numPr>
          <w:ilvl w:val="1"/>
          <w:numId w:val="3"/>
        </w:numPr>
        <w:tabs>
          <w:tab w:val="left" w:pos="1613"/>
        </w:tabs>
        <w:spacing w:before="2" w:line="360" w:lineRule="auto"/>
        <w:jc w:val="both"/>
        <w:rPr>
          <w:rFonts w:ascii="Lato" w:hAnsi="Lato"/>
          <w:sz w:val="24"/>
          <w:szCs w:val="24"/>
        </w:rPr>
      </w:pPr>
      <w:r w:rsidRPr="00AE3C9C">
        <w:rPr>
          <w:rFonts w:ascii="Lato" w:hAnsi="Lato"/>
          <w:sz w:val="24"/>
          <w:szCs w:val="24"/>
        </w:rPr>
        <w:t>E-safety</w:t>
      </w:r>
    </w:p>
    <w:p w14:paraId="57F99BB2" w14:textId="77777777" w:rsidR="008C3CF0" w:rsidRPr="00AE3C9C" w:rsidRDefault="00192DE9" w:rsidP="00C32F00">
      <w:pPr>
        <w:pStyle w:val="ListParagraph"/>
        <w:numPr>
          <w:ilvl w:val="1"/>
          <w:numId w:val="3"/>
        </w:numPr>
        <w:tabs>
          <w:tab w:val="left" w:pos="1613"/>
        </w:tabs>
        <w:spacing w:line="360" w:lineRule="auto"/>
        <w:jc w:val="both"/>
        <w:rPr>
          <w:rFonts w:ascii="Lato" w:hAnsi="Lato"/>
          <w:sz w:val="24"/>
          <w:szCs w:val="24"/>
        </w:rPr>
      </w:pPr>
      <w:r w:rsidRPr="00AE3C9C">
        <w:rPr>
          <w:rFonts w:ascii="Lato" w:hAnsi="Lato"/>
          <w:sz w:val="24"/>
          <w:szCs w:val="24"/>
        </w:rPr>
        <w:t>Whistleblowing</w:t>
      </w:r>
    </w:p>
    <w:p w14:paraId="1DD6EE15" w14:textId="7A231EA7" w:rsidR="008C3CF0" w:rsidRDefault="00192DE9" w:rsidP="00C32F00">
      <w:pPr>
        <w:pStyle w:val="ListParagraph"/>
        <w:numPr>
          <w:ilvl w:val="1"/>
          <w:numId w:val="3"/>
        </w:numPr>
        <w:tabs>
          <w:tab w:val="left" w:pos="1613"/>
        </w:tabs>
        <w:spacing w:line="360" w:lineRule="auto"/>
        <w:jc w:val="both"/>
        <w:rPr>
          <w:rFonts w:ascii="Lato" w:hAnsi="Lato"/>
          <w:sz w:val="24"/>
          <w:szCs w:val="24"/>
        </w:rPr>
      </w:pPr>
      <w:r w:rsidRPr="00AE3C9C">
        <w:rPr>
          <w:rFonts w:ascii="Lato" w:hAnsi="Lato"/>
          <w:sz w:val="24"/>
          <w:szCs w:val="24"/>
        </w:rPr>
        <w:t>Health and Safety, and guidelines which cover safe delivery of</w:t>
      </w:r>
      <w:r w:rsidRPr="00AE3C9C">
        <w:rPr>
          <w:rFonts w:ascii="Lato" w:hAnsi="Lato"/>
          <w:spacing w:val="-1"/>
          <w:sz w:val="24"/>
          <w:szCs w:val="24"/>
        </w:rPr>
        <w:t xml:space="preserve"> </w:t>
      </w:r>
      <w:r w:rsidRPr="00AE3C9C">
        <w:rPr>
          <w:rFonts w:ascii="Lato" w:hAnsi="Lato"/>
          <w:sz w:val="24"/>
          <w:szCs w:val="24"/>
        </w:rPr>
        <w:t>services</w:t>
      </w:r>
    </w:p>
    <w:p w14:paraId="305BE41B" w14:textId="7E12E500" w:rsidR="00300541" w:rsidRPr="00AE3C9C" w:rsidRDefault="00300541" w:rsidP="00C32F00">
      <w:pPr>
        <w:pStyle w:val="ListParagraph"/>
        <w:numPr>
          <w:ilvl w:val="1"/>
          <w:numId w:val="3"/>
        </w:numPr>
        <w:tabs>
          <w:tab w:val="left" w:pos="1613"/>
        </w:tabs>
        <w:spacing w:line="360" w:lineRule="auto"/>
        <w:jc w:val="both"/>
        <w:rPr>
          <w:rFonts w:ascii="Lato" w:hAnsi="Lato"/>
          <w:sz w:val="24"/>
          <w:szCs w:val="24"/>
        </w:rPr>
      </w:pPr>
      <w:r>
        <w:rPr>
          <w:rFonts w:ascii="Lato" w:hAnsi="Lato"/>
          <w:sz w:val="24"/>
          <w:szCs w:val="24"/>
        </w:rPr>
        <w:t>Prevent</w:t>
      </w:r>
    </w:p>
    <w:p w14:paraId="0145F1A2" w14:textId="46294E02" w:rsidR="008C3CF0" w:rsidRPr="00E825C2"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A named Safeguarding lead (along with contact</w:t>
      </w:r>
      <w:r w:rsidRPr="00E825C2">
        <w:rPr>
          <w:rFonts w:ascii="Lato" w:hAnsi="Lato"/>
          <w:sz w:val="24"/>
          <w:szCs w:val="24"/>
        </w:rPr>
        <w:t xml:space="preserve"> </w:t>
      </w:r>
      <w:r w:rsidRPr="00AE3C9C">
        <w:rPr>
          <w:rFonts w:ascii="Lato" w:hAnsi="Lato"/>
          <w:sz w:val="24"/>
          <w:szCs w:val="24"/>
        </w:rPr>
        <w:t>details)</w:t>
      </w:r>
    </w:p>
    <w:p w14:paraId="7353750B"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Confirmation of appropriate training and awareness-raising activities to ensure staff are competent and</w:t>
      </w:r>
      <w:r w:rsidRPr="00E825C2">
        <w:rPr>
          <w:rFonts w:ascii="Lato" w:hAnsi="Lato"/>
          <w:sz w:val="24"/>
          <w:szCs w:val="24"/>
        </w:rPr>
        <w:t xml:space="preserve"> </w:t>
      </w:r>
      <w:r w:rsidRPr="00AE3C9C">
        <w:rPr>
          <w:rFonts w:ascii="Lato" w:hAnsi="Lato"/>
          <w:sz w:val="24"/>
          <w:szCs w:val="24"/>
        </w:rPr>
        <w:t>compliant</w:t>
      </w:r>
    </w:p>
    <w:p w14:paraId="63BE12BE" w14:textId="77777777" w:rsidR="008C3CF0" w:rsidRPr="00AE3C9C" w:rsidRDefault="008C3CF0" w:rsidP="00400330">
      <w:pPr>
        <w:pStyle w:val="BodyText"/>
        <w:spacing w:before="1" w:line="360" w:lineRule="auto"/>
        <w:jc w:val="both"/>
        <w:rPr>
          <w:rFonts w:ascii="Lato" w:hAnsi="Lato"/>
          <w:sz w:val="24"/>
          <w:szCs w:val="24"/>
        </w:rPr>
      </w:pPr>
    </w:p>
    <w:p w14:paraId="0DE1F00C" w14:textId="77777777" w:rsidR="008C3CF0" w:rsidRPr="00AE3C9C" w:rsidRDefault="00192DE9" w:rsidP="00AC0E77">
      <w:pPr>
        <w:pStyle w:val="BodyText"/>
        <w:spacing w:before="1" w:line="360" w:lineRule="auto"/>
        <w:jc w:val="both"/>
        <w:rPr>
          <w:rFonts w:ascii="Lato" w:hAnsi="Lato"/>
          <w:sz w:val="24"/>
          <w:szCs w:val="24"/>
        </w:rPr>
      </w:pPr>
      <w:r w:rsidRPr="00AE3C9C">
        <w:rPr>
          <w:rFonts w:ascii="Lato" w:hAnsi="Lato"/>
          <w:sz w:val="24"/>
          <w:szCs w:val="24"/>
        </w:rPr>
        <w:t>Delivery partners will not be awarded a contract or grant for delivering s</w:t>
      </w:r>
      <w:r w:rsidR="00B707D4" w:rsidRPr="00AE3C9C">
        <w:rPr>
          <w:rFonts w:ascii="Lato" w:hAnsi="Lato"/>
          <w:sz w:val="24"/>
          <w:szCs w:val="24"/>
        </w:rPr>
        <w:t>ervices for children and young p</w:t>
      </w:r>
      <w:r w:rsidRPr="00AE3C9C">
        <w:rPr>
          <w:rFonts w:ascii="Lato" w:hAnsi="Lato"/>
          <w:sz w:val="24"/>
          <w:szCs w:val="24"/>
        </w:rPr>
        <w:t>eople</w:t>
      </w:r>
      <w:r w:rsidR="00780F1A" w:rsidRPr="00AE3C9C">
        <w:rPr>
          <w:rFonts w:ascii="Lato" w:hAnsi="Lato"/>
          <w:sz w:val="24"/>
          <w:szCs w:val="24"/>
        </w:rPr>
        <w:t xml:space="preserve"> or vulnerable</w:t>
      </w:r>
      <w:r w:rsidRPr="00AE3C9C">
        <w:rPr>
          <w:rFonts w:ascii="Lato" w:hAnsi="Lato"/>
          <w:sz w:val="24"/>
          <w:szCs w:val="24"/>
        </w:rPr>
        <w:t xml:space="preserve"> </w:t>
      </w:r>
      <w:r w:rsidR="00780F1A" w:rsidRPr="00AE3C9C">
        <w:rPr>
          <w:rFonts w:ascii="Lato" w:hAnsi="Lato"/>
          <w:sz w:val="24"/>
          <w:szCs w:val="24"/>
        </w:rPr>
        <w:t xml:space="preserve">adults </w:t>
      </w:r>
      <w:r w:rsidR="003974DD" w:rsidRPr="00AE3C9C">
        <w:rPr>
          <w:rFonts w:ascii="Lato" w:hAnsi="Lato"/>
          <w:sz w:val="24"/>
          <w:szCs w:val="24"/>
        </w:rPr>
        <w:t>on behalf of Groundwork Greater Manchester</w:t>
      </w:r>
      <w:r w:rsidRPr="00AE3C9C">
        <w:rPr>
          <w:rFonts w:ascii="Lato" w:hAnsi="Lato"/>
          <w:sz w:val="24"/>
          <w:szCs w:val="24"/>
        </w:rPr>
        <w:t xml:space="preserve"> until these requirements have been satisfied.</w:t>
      </w:r>
      <w:r w:rsidR="00B707D4" w:rsidRPr="00AE3C9C">
        <w:rPr>
          <w:rFonts w:ascii="Lato" w:hAnsi="Lato"/>
          <w:sz w:val="24"/>
          <w:szCs w:val="24"/>
        </w:rPr>
        <w:t xml:space="preserve"> </w:t>
      </w:r>
    </w:p>
    <w:p w14:paraId="2FC2BADA" w14:textId="77777777" w:rsidR="00E37AF2" w:rsidRPr="00AE3C9C" w:rsidRDefault="00E37AF2" w:rsidP="00400330">
      <w:pPr>
        <w:spacing w:line="360" w:lineRule="auto"/>
        <w:jc w:val="both"/>
        <w:rPr>
          <w:rFonts w:ascii="Lato" w:hAnsi="Lato"/>
          <w:sz w:val="24"/>
          <w:szCs w:val="24"/>
        </w:rPr>
      </w:pPr>
    </w:p>
    <w:p w14:paraId="5C870367" w14:textId="654568E4" w:rsidR="008C3CF0" w:rsidRPr="00AE3C9C" w:rsidRDefault="00AC0E77" w:rsidP="00AC0E77">
      <w:pPr>
        <w:pStyle w:val="Heading3"/>
        <w:tabs>
          <w:tab w:val="left" w:pos="780"/>
        </w:tabs>
        <w:spacing w:line="360" w:lineRule="auto"/>
        <w:ind w:left="0"/>
        <w:jc w:val="both"/>
        <w:rPr>
          <w:rFonts w:ascii="Lato" w:hAnsi="Lato"/>
          <w:sz w:val="24"/>
          <w:szCs w:val="24"/>
        </w:rPr>
      </w:pPr>
      <w:r>
        <w:rPr>
          <w:rFonts w:ascii="Lato" w:hAnsi="Lato"/>
          <w:sz w:val="24"/>
          <w:szCs w:val="24"/>
        </w:rPr>
        <w:t xml:space="preserve">16.2.2 </w:t>
      </w:r>
      <w:r w:rsidR="00192DE9" w:rsidRPr="00AE3C9C">
        <w:rPr>
          <w:rFonts w:ascii="Lato" w:hAnsi="Lato"/>
          <w:sz w:val="24"/>
          <w:szCs w:val="24"/>
        </w:rPr>
        <w:t>Policy and procedure spot</w:t>
      </w:r>
      <w:r w:rsidR="00192DE9" w:rsidRPr="00E825C2">
        <w:rPr>
          <w:rFonts w:ascii="Lato" w:hAnsi="Lato"/>
          <w:sz w:val="24"/>
          <w:szCs w:val="24"/>
        </w:rPr>
        <w:t xml:space="preserve"> </w:t>
      </w:r>
      <w:r w:rsidR="00192DE9" w:rsidRPr="00AE3C9C">
        <w:rPr>
          <w:rFonts w:ascii="Lato" w:hAnsi="Lato"/>
          <w:sz w:val="24"/>
          <w:szCs w:val="24"/>
        </w:rPr>
        <w:t>checks</w:t>
      </w:r>
    </w:p>
    <w:p w14:paraId="388DE896" w14:textId="77777777" w:rsidR="008C3CF0" w:rsidRPr="00AE3C9C" w:rsidRDefault="00192DE9" w:rsidP="00AC0E77">
      <w:pPr>
        <w:pStyle w:val="BodyText"/>
        <w:spacing w:line="360" w:lineRule="auto"/>
        <w:ind w:right="182"/>
        <w:jc w:val="both"/>
        <w:rPr>
          <w:rFonts w:ascii="Lato" w:hAnsi="Lato"/>
          <w:sz w:val="24"/>
          <w:szCs w:val="24"/>
        </w:rPr>
      </w:pPr>
      <w:r w:rsidRPr="00AE3C9C">
        <w:rPr>
          <w:rFonts w:ascii="Lato" w:hAnsi="Lato"/>
          <w:sz w:val="24"/>
          <w:szCs w:val="24"/>
        </w:rPr>
        <w:t>Delivery partners deliv</w:t>
      </w:r>
      <w:r w:rsidR="00780F1A" w:rsidRPr="00AE3C9C">
        <w:rPr>
          <w:rFonts w:ascii="Lato" w:hAnsi="Lato"/>
          <w:sz w:val="24"/>
          <w:szCs w:val="24"/>
        </w:rPr>
        <w:t>ering services for participants</w:t>
      </w:r>
      <w:r w:rsidR="003974DD" w:rsidRPr="00AE3C9C">
        <w:rPr>
          <w:rFonts w:ascii="Lato" w:hAnsi="Lato"/>
          <w:sz w:val="24"/>
          <w:szCs w:val="24"/>
        </w:rPr>
        <w:t xml:space="preserve"> on behalf of Groundwork Greater Manchester</w:t>
      </w:r>
      <w:r w:rsidRPr="00AE3C9C">
        <w:rPr>
          <w:rFonts w:ascii="Lato" w:hAnsi="Lato"/>
          <w:sz w:val="24"/>
          <w:szCs w:val="24"/>
        </w:rPr>
        <w:t xml:space="preserve"> are subject to policy and procedure spot checks to ensure that these continue to meet the standards outlined above. The frequency of spot checks will depend on the type and duration of the activity and will be</w:t>
      </w:r>
      <w:r w:rsidR="003974DD" w:rsidRPr="00AE3C9C">
        <w:rPr>
          <w:rFonts w:ascii="Lato" w:hAnsi="Lato"/>
          <w:sz w:val="24"/>
          <w:szCs w:val="24"/>
        </w:rPr>
        <w:t xml:space="preserve"> established by Groundwork Greater Manchester</w:t>
      </w:r>
      <w:r w:rsidRPr="00AE3C9C">
        <w:rPr>
          <w:rFonts w:ascii="Lato" w:hAnsi="Lato"/>
          <w:sz w:val="24"/>
          <w:szCs w:val="24"/>
        </w:rPr>
        <w:t xml:space="preserve"> at the outset of each programme.</w:t>
      </w:r>
    </w:p>
    <w:p w14:paraId="3720A1A7" w14:textId="77777777" w:rsidR="008C3CF0" w:rsidRPr="00AE3C9C" w:rsidRDefault="008C3CF0" w:rsidP="00400330">
      <w:pPr>
        <w:pStyle w:val="BodyText"/>
        <w:spacing w:before="8" w:line="360" w:lineRule="auto"/>
        <w:jc w:val="both"/>
        <w:rPr>
          <w:rFonts w:ascii="Lato" w:hAnsi="Lato"/>
          <w:sz w:val="24"/>
          <w:szCs w:val="24"/>
        </w:rPr>
      </w:pPr>
    </w:p>
    <w:p w14:paraId="79E6515E" w14:textId="1ECF5B21" w:rsidR="008C3CF0" w:rsidRPr="00AE3C9C" w:rsidRDefault="00AC0E77" w:rsidP="00AC0E77">
      <w:pPr>
        <w:pStyle w:val="Heading3"/>
        <w:tabs>
          <w:tab w:val="left" w:pos="780"/>
        </w:tabs>
        <w:spacing w:line="360" w:lineRule="auto"/>
        <w:ind w:left="0"/>
        <w:jc w:val="both"/>
        <w:rPr>
          <w:rFonts w:ascii="Lato" w:hAnsi="Lato"/>
          <w:sz w:val="24"/>
          <w:szCs w:val="24"/>
        </w:rPr>
      </w:pPr>
      <w:r>
        <w:rPr>
          <w:rFonts w:ascii="Lato" w:hAnsi="Lato"/>
          <w:sz w:val="24"/>
          <w:szCs w:val="24"/>
        </w:rPr>
        <w:t xml:space="preserve">16.2.3 </w:t>
      </w:r>
      <w:r w:rsidR="00192DE9" w:rsidRPr="00AE3C9C">
        <w:rPr>
          <w:rFonts w:ascii="Lato" w:hAnsi="Lato"/>
          <w:sz w:val="24"/>
          <w:szCs w:val="24"/>
        </w:rPr>
        <w:t>Performance</w:t>
      </w:r>
      <w:r w:rsidR="00192DE9" w:rsidRPr="00E825C2">
        <w:rPr>
          <w:rFonts w:ascii="Lato" w:hAnsi="Lato"/>
          <w:sz w:val="24"/>
          <w:szCs w:val="24"/>
        </w:rPr>
        <w:t xml:space="preserve"> </w:t>
      </w:r>
      <w:r w:rsidR="00192DE9" w:rsidRPr="00AE3C9C">
        <w:rPr>
          <w:rFonts w:ascii="Lato" w:hAnsi="Lato"/>
          <w:sz w:val="24"/>
          <w:szCs w:val="24"/>
        </w:rPr>
        <w:t>review</w:t>
      </w:r>
    </w:p>
    <w:p w14:paraId="242BEFA9" w14:textId="77777777" w:rsidR="008C3CF0" w:rsidRPr="00AE3C9C" w:rsidRDefault="00192DE9" w:rsidP="00AC0E77">
      <w:pPr>
        <w:pStyle w:val="BodyText"/>
        <w:spacing w:line="360" w:lineRule="auto"/>
        <w:ind w:right="182"/>
        <w:jc w:val="both"/>
        <w:rPr>
          <w:rFonts w:ascii="Lato" w:hAnsi="Lato"/>
          <w:sz w:val="24"/>
          <w:szCs w:val="24"/>
        </w:rPr>
      </w:pPr>
      <w:r w:rsidRPr="00AE3C9C">
        <w:rPr>
          <w:rFonts w:ascii="Lato" w:hAnsi="Lato"/>
          <w:sz w:val="24"/>
          <w:szCs w:val="24"/>
        </w:rPr>
        <w:t>As part of regular performance or progress reviews with de</w:t>
      </w:r>
      <w:r w:rsidR="003974DD" w:rsidRPr="00AE3C9C">
        <w:rPr>
          <w:rFonts w:ascii="Lato" w:hAnsi="Lato"/>
          <w:sz w:val="24"/>
          <w:szCs w:val="24"/>
        </w:rPr>
        <w:t>livery partners Groundwork Greater Manchester</w:t>
      </w:r>
      <w:r w:rsidRPr="00AE3C9C">
        <w:rPr>
          <w:rFonts w:ascii="Lato" w:hAnsi="Lato"/>
          <w:sz w:val="24"/>
          <w:szCs w:val="24"/>
        </w:rPr>
        <w:t xml:space="preserve"> requires ongoing assurance that safeguarding policies and procedures are being followed and are translated into good practice. Performance reviews will take the form of written feedback and/or face-to-face meetings, and generally take place quarterly or twice-yearly dependant on the type and duration of activity. Actions for addressing any safeguarding concerns raised by the deli</w:t>
      </w:r>
      <w:r w:rsidR="003974DD" w:rsidRPr="00AE3C9C">
        <w:rPr>
          <w:rFonts w:ascii="Lato" w:hAnsi="Lato"/>
          <w:sz w:val="24"/>
          <w:szCs w:val="24"/>
        </w:rPr>
        <w:t>very partner or Groundwork Greater Manchester</w:t>
      </w:r>
      <w:r w:rsidRPr="00AE3C9C">
        <w:rPr>
          <w:rFonts w:ascii="Lato" w:hAnsi="Lato"/>
          <w:sz w:val="24"/>
          <w:szCs w:val="24"/>
        </w:rPr>
        <w:t xml:space="preserve"> should be agreed by all parties.</w:t>
      </w:r>
    </w:p>
    <w:p w14:paraId="4495DE4B" w14:textId="77777777" w:rsidR="008C3CF0" w:rsidRPr="00AE3C9C" w:rsidRDefault="008C3CF0" w:rsidP="00400330">
      <w:pPr>
        <w:pStyle w:val="BodyText"/>
        <w:spacing w:before="10" w:line="360" w:lineRule="auto"/>
        <w:jc w:val="both"/>
        <w:rPr>
          <w:rFonts w:ascii="Lato" w:hAnsi="Lato"/>
          <w:sz w:val="24"/>
          <w:szCs w:val="24"/>
        </w:rPr>
      </w:pPr>
    </w:p>
    <w:p w14:paraId="447DAA0E" w14:textId="4E678000" w:rsidR="008C3CF0" w:rsidRPr="00AE3C9C" w:rsidRDefault="00AC0E77" w:rsidP="00AC0E77">
      <w:pPr>
        <w:pStyle w:val="Heading3"/>
        <w:tabs>
          <w:tab w:val="left" w:pos="780"/>
        </w:tabs>
        <w:spacing w:line="360" w:lineRule="auto"/>
        <w:ind w:left="0"/>
        <w:jc w:val="both"/>
        <w:rPr>
          <w:rFonts w:ascii="Lato" w:hAnsi="Lato"/>
          <w:sz w:val="24"/>
          <w:szCs w:val="24"/>
        </w:rPr>
      </w:pPr>
      <w:r>
        <w:rPr>
          <w:rFonts w:ascii="Lato" w:hAnsi="Lato"/>
          <w:sz w:val="24"/>
          <w:szCs w:val="24"/>
        </w:rPr>
        <w:t xml:space="preserve">16.2.4 </w:t>
      </w:r>
      <w:r w:rsidR="00192DE9" w:rsidRPr="00AE3C9C">
        <w:rPr>
          <w:rFonts w:ascii="Lato" w:hAnsi="Lato"/>
          <w:sz w:val="24"/>
          <w:szCs w:val="24"/>
        </w:rPr>
        <w:t>Dealing with safeguarding</w:t>
      </w:r>
      <w:r w:rsidR="00192DE9" w:rsidRPr="00E825C2">
        <w:rPr>
          <w:rFonts w:ascii="Lato" w:hAnsi="Lato"/>
          <w:sz w:val="24"/>
          <w:szCs w:val="24"/>
        </w:rPr>
        <w:t xml:space="preserve"> </w:t>
      </w:r>
      <w:r w:rsidR="00192DE9" w:rsidRPr="00AE3C9C">
        <w:rPr>
          <w:rFonts w:ascii="Lato" w:hAnsi="Lato"/>
          <w:sz w:val="24"/>
          <w:szCs w:val="24"/>
        </w:rPr>
        <w:t>concerns</w:t>
      </w:r>
    </w:p>
    <w:p w14:paraId="275B9B2C" w14:textId="77777777" w:rsidR="00AC0E77" w:rsidRDefault="00192DE9" w:rsidP="00AC0E77">
      <w:pPr>
        <w:pStyle w:val="BodyText"/>
        <w:spacing w:line="360" w:lineRule="auto"/>
        <w:ind w:right="184"/>
        <w:jc w:val="both"/>
        <w:rPr>
          <w:rFonts w:ascii="Lato" w:hAnsi="Lato"/>
          <w:sz w:val="24"/>
          <w:szCs w:val="24"/>
        </w:rPr>
      </w:pPr>
      <w:r w:rsidRPr="00AE3C9C">
        <w:rPr>
          <w:rFonts w:ascii="Lato" w:hAnsi="Lato"/>
          <w:sz w:val="24"/>
          <w:szCs w:val="24"/>
        </w:rPr>
        <w:t>If staff are made aware of any safeguarding concerns relating to a delivery partner, they should follow the p</w:t>
      </w:r>
      <w:r w:rsidR="00836F9E" w:rsidRPr="00AE3C9C">
        <w:rPr>
          <w:rFonts w:ascii="Lato" w:hAnsi="Lato"/>
          <w:sz w:val="24"/>
          <w:szCs w:val="24"/>
        </w:rPr>
        <w:t xml:space="preserve">rocedures outlined in </w:t>
      </w:r>
      <w:r w:rsidR="00836F9E" w:rsidRPr="00AE3C9C">
        <w:rPr>
          <w:rFonts w:ascii="Lato" w:hAnsi="Lato"/>
          <w:b/>
          <w:sz w:val="24"/>
          <w:szCs w:val="24"/>
        </w:rPr>
        <w:t>Sections 10 and 11</w:t>
      </w:r>
      <w:r w:rsidRPr="00AE3C9C">
        <w:rPr>
          <w:rFonts w:ascii="Lato" w:hAnsi="Lato"/>
          <w:sz w:val="24"/>
          <w:szCs w:val="24"/>
        </w:rPr>
        <w:t xml:space="preserve">, contact a Designated Safeguarding Lead and complete a </w:t>
      </w:r>
      <w:r w:rsidRPr="00AE3C9C">
        <w:rPr>
          <w:rFonts w:ascii="Lato" w:hAnsi="Lato"/>
          <w:b/>
          <w:sz w:val="24"/>
          <w:szCs w:val="24"/>
        </w:rPr>
        <w:t>Safeguarding Report Form (App</w:t>
      </w:r>
      <w:r w:rsidR="00575D61" w:rsidRPr="00AE3C9C">
        <w:rPr>
          <w:rFonts w:ascii="Lato" w:hAnsi="Lato"/>
          <w:b/>
          <w:sz w:val="24"/>
          <w:szCs w:val="24"/>
        </w:rPr>
        <w:t>endix</w:t>
      </w:r>
      <w:r w:rsidRPr="00AE3C9C">
        <w:rPr>
          <w:rFonts w:ascii="Lato" w:hAnsi="Lato"/>
          <w:b/>
          <w:sz w:val="24"/>
          <w:szCs w:val="24"/>
        </w:rPr>
        <w:t xml:space="preserve"> 1</w:t>
      </w:r>
      <w:r w:rsidRPr="00AC0E77">
        <w:rPr>
          <w:rFonts w:ascii="Lato" w:hAnsi="Lato"/>
          <w:sz w:val="24"/>
          <w:szCs w:val="24"/>
        </w:rPr>
        <w:t>)</w:t>
      </w:r>
      <w:r w:rsidRPr="00AE3C9C">
        <w:rPr>
          <w:rFonts w:ascii="Lato" w:hAnsi="Lato"/>
          <w:sz w:val="24"/>
          <w:szCs w:val="24"/>
        </w:rPr>
        <w:t xml:space="preserve">. The Designated Safeguarding Lead will contact the named Safeguarding Lead for the delivery partner to ensure that the appropriate agencies are contacted and the matter is dealt with to the </w:t>
      </w:r>
      <w:r w:rsidR="003974DD" w:rsidRPr="00AE3C9C">
        <w:rPr>
          <w:rFonts w:ascii="Lato" w:hAnsi="Lato"/>
          <w:sz w:val="24"/>
          <w:szCs w:val="24"/>
        </w:rPr>
        <w:t>satisfaction of Groundwork Greater Manchester</w:t>
      </w:r>
      <w:r w:rsidRPr="00AE3C9C">
        <w:rPr>
          <w:rFonts w:ascii="Lato" w:hAnsi="Lato"/>
          <w:sz w:val="24"/>
          <w:szCs w:val="24"/>
        </w:rPr>
        <w:t xml:space="preserve"> in line with its Safeguarding policy and procedures.</w:t>
      </w:r>
    </w:p>
    <w:p w14:paraId="732BEFCD" w14:textId="77777777" w:rsidR="00AC0E77" w:rsidRDefault="00AC0E77" w:rsidP="00AC0E77">
      <w:pPr>
        <w:pStyle w:val="BodyText"/>
        <w:spacing w:line="360" w:lineRule="auto"/>
        <w:ind w:right="184"/>
        <w:jc w:val="both"/>
        <w:rPr>
          <w:rFonts w:ascii="Lato" w:hAnsi="Lato"/>
          <w:sz w:val="24"/>
          <w:szCs w:val="24"/>
        </w:rPr>
      </w:pPr>
    </w:p>
    <w:p w14:paraId="4C39D7EF" w14:textId="492F71FE" w:rsidR="008C3CF0" w:rsidRPr="00AC0E77" w:rsidRDefault="00B474D0" w:rsidP="00AC0E77">
      <w:pPr>
        <w:pStyle w:val="BodyText"/>
        <w:spacing w:line="360" w:lineRule="auto"/>
        <w:ind w:right="184"/>
        <w:jc w:val="both"/>
        <w:rPr>
          <w:rFonts w:ascii="Lato" w:hAnsi="Lato"/>
          <w:b/>
          <w:sz w:val="24"/>
          <w:szCs w:val="24"/>
        </w:rPr>
      </w:pPr>
      <w:r w:rsidRPr="00AC0E77">
        <w:rPr>
          <w:rFonts w:ascii="Lato" w:hAnsi="Lato"/>
          <w:b/>
          <w:sz w:val="24"/>
          <w:szCs w:val="24"/>
        </w:rPr>
        <w:t>16.</w:t>
      </w:r>
      <w:r w:rsidR="00AC0E77">
        <w:rPr>
          <w:rFonts w:ascii="Lato" w:hAnsi="Lato"/>
          <w:b/>
          <w:sz w:val="24"/>
          <w:szCs w:val="24"/>
        </w:rPr>
        <w:t>3</w:t>
      </w:r>
      <w:r w:rsidRPr="00AC0E77">
        <w:rPr>
          <w:rFonts w:ascii="Lato" w:hAnsi="Lato"/>
          <w:b/>
          <w:sz w:val="24"/>
          <w:szCs w:val="24"/>
        </w:rPr>
        <w:t xml:space="preserve"> Groundwork</w:t>
      </w:r>
      <w:r w:rsidR="00192DE9" w:rsidRPr="00AC0E77">
        <w:rPr>
          <w:rFonts w:ascii="Lato" w:hAnsi="Lato"/>
          <w:b/>
          <w:sz w:val="24"/>
          <w:szCs w:val="24"/>
        </w:rPr>
        <w:t xml:space="preserve"> as provider for another</w:t>
      </w:r>
      <w:r w:rsidR="00192DE9" w:rsidRPr="00AC0E77">
        <w:rPr>
          <w:rFonts w:ascii="Lato" w:hAnsi="Lato"/>
          <w:b/>
          <w:spacing w:val="-3"/>
          <w:sz w:val="24"/>
          <w:szCs w:val="24"/>
        </w:rPr>
        <w:t xml:space="preserve"> </w:t>
      </w:r>
      <w:r w:rsidR="00192DE9" w:rsidRPr="00AC0E77">
        <w:rPr>
          <w:rFonts w:ascii="Lato" w:hAnsi="Lato"/>
          <w:b/>
          <w:sz w:val="24"/>
          <w:szCs w:val="24"/>
        </w:rPr>
        <w:t>organisation</w:t>
      </w:r>
    </w:p>
    <w:p w14:paraId="2B93B82A" w14:textId="77777777" w:rsidR="008C3CF0" w:rsidRPr="00AE3C9C" w:rsidRDefault="00192DE9" w:rsidP="00AC0E77">
      <w:pPr>
        <w:pStyle w:val="BodyText"/>
        <w:spacing w:line="360" w:lineRule="auto"/>
        <w:ind w:right="186"/>
        <w:jc w:val="both"/>
        <w:rPr>
          <w:rFonts w:ascii="Lato" w:hAnsi="Lato"/>
          <w:sz w:val="24"/>
          <w:szCs w:val="24"/>
        </w:rPr>
      </w:pPr>
      <w:r w:rsidRPr="00AE3C9C">
        <w:rPr>
          <w:rFonts w:ascii="Lato" w:hAnsi="Lato"/>
          <w:sz w:val="24"/>
          <w:szCs w:val="24"/>
        </w:rPr>
        <w:t>Groundwork often provides services for young people, such as coaching and mentoring or training, for pupils or students of schools, colleges or other training providers. Services may have been commissioned by the educational establishment directly or indirectly through externally funded programmes; services may be delivered on or off the premises of the education</w:t>
      </w:r>
      <w:r w:rsidRPr="00AE3C9C">
        <w:rPr>
          <w:rFonts w:ascii="Lato" w:hAnsi="Lato"/>
          <w:spacing w:val="-11"/>
          <w:sz w:val="24"/>
          <w:szCs w:val="24"/>
        </w:rPr>
        <w:t xml:space="preserve"> </w:t>
      </w:r>
      <w:r w:rsidRPr="00AE3C9C">
        <w:rPr>
          <w:rFonts w:ascii="Lato" w:hAnsi="Lato"/>
          <w:sz w:val="24"/>
          <w:szCs w:val="24"/>
        </w:rPr>
        <w:t>establishment.</w:t>
      </w:r>
    </w:p>
    <w:p w14:paraId="5D0CE7BE" w14:textId="77777777" w:rsidR="008C3CF0" w:rsidRPr="00AE3C9C" w:rsidRDefault="008C3CF0" w:rsidP="00400330">
      <w:pPr>
        <w:pStyle w:val="BodyText"/>
        <w:spacing w:before="1" w:line="360" w:lineRule="auto"/>
        <w:jc w:val="both"/>
        <w:rPr>
          <w:rFonts w:ascii="Lato" w:hAnsi="Lato"/>
          <w:sz w:val="24"/>
          <w:szCs w:val="24"/>
        </w:rPr>
      </w:pPr>
    </w:p>
    <w:p w14:paraId="53233E9C" w14:textId="77777777" w:rsidR="008C3CF0" w:rsidRPr="00AE3C9C" w:rsidRDefault="00192DE9" w:rsidP="00AC0E77">
      <w:pPr>
        <w:pStyle w:val="BodyText"/>
        <w:spacing w:line="360" w:lineRule="auto"/>
        <w:ind w:right="182"/>
        <w:jc w:val="both"/>
        <w:rPr>
          <w:rFonts w:ascii="Lato" w:hAnsi="Lato"/>
          <w:sz w:val="24"/>
          <w:szCs w:val="24"/>
        </w:rPr>
      </w:pPr>
      <w:r w:rsidRPr="00AE3C9C">
        <w:rPr>
          <w:rFonts w:ascii="Lato" w:hAnsi="Lato"/>
          <w:sz w:val="24"/>
          <w:szCs w:val="24"/>
        </w:rPr>
        <w:t>The relevant manager at Groundwork must agree the protocol for reporting safeguarding concerns and sharing information concerning pupils or students on school / college roll as an integral element of the partnership or funding agreement for the service. Groundwork would expect that the education establishment would assume the role of lead professional for any safeguarding concerns identified by Groundwork staff or volunteers and that Groundwork staff would report concerns directly to their identified</w:t>
      </w:r>
      <w:r w:rsidRPr="00AE3C9C">
        <w:rPr>
          <w:rFonts w:ascii="Lato" w:hAnsi="Lato"/>
          <w:spacing w:val="-2"/>
          <w:sz w:val="24"/>
          <w:szCs w:val="24"/>
        </w:rPr>
        <w:t xml:space="preserve"> </w:t>
      </w:r>
      <w:r w:rsidRPr="00AE3C9C">
        <w:rPr>
          <w:rFonts w:ascii="Lato" w:hAnsi="Lato"/>
          <w:sz w:val="24"/>
          <w:szCs w:val="24"/>
        </w:rPr>
        <w:t>DSL.</w:t>
      </w:r>
    </w:p>
    <w:p w14:paraId="0A25D7AB" w14:textId="77777777" w:rsidR="008C3CF0" w:rsidRPr="00AE3C9C" w:rsidRDefault="008C3CF0" w:rsidP="00400330">
      <w:pPr>
        <w:pStyle w:val="BodyText"/>
        <w:spacing w:before="9" w:line="360" w:lineRule="auto"/>
        <w:jc w:val="both"/>
        <w:rPr>
          <w:rFonts w:ascii="Lato" w:hAnsi="Lato"/>
          <w:sz w:val="24"/>
          <w:szCs w:val="24"/>
        </w:rPr>
      </w:pPr>
    </w:p>
    <w:p w14:paraId="68CF6B4C" w14:textId="69533624" w:rsidR="008C3CF0" w:rsidRPr="00AE3C9C" w:rsidRDefault="00192DE9" w:rsidP="00AC0E77">
      <w:pPr>
        <w:pStyle w:val="BodyText"/>
        <w:spacing w:line="360" w:lineRule="auto"/>
        <w:ind w:right="186"/>
        <w:jc w:val="both"/>
        <w:rPr>
          <w:rFonts w:ascii="Lato" w:hAnsi="Lato"/>
          <w:sz w:val="24"/>
          <w:szCs w:val="24"/>
        </w:rPr>
      </w:pPr>
      <w:r w:rsidRPr="00AE3C9C">
        <w:rPr>
          <w:rFonts w:ascii="Lato" w:hAnsi="Lato"/>
          <w:sz w:val="24"/>
          <w:szCs w:val="24"/>
        </w:rPr>
        <w:t xml:space="preserve">Within each </w:t>
      </w:r>
      <w:r w:rsidR="00774149" w:rsidRPr="00AE3C9C">
        <w:rPr>
          <w:rFonts w:ascii="Lato" w:hAnsi="Lato"/>
          <w:sz w:val="24"/>
          <w:szCs w:val="24"/>
        </w:rPr>
        <w:t>agreement,</w:t>
      </w:r>
      <w:r w:rsidRPr="00AE3C9C">
        <w:rPr>
          <w:rFonts w:ascii="Lato" w:hAnsi="Lato"/>
          <w:sz w:val="24"/>
          <w:szCs w:val="24"/>
        </w:rPr>
        <w:t xml:space="preserve"> Groundwork should ensure that the school / college safeguarding </w:t>
      </w:r>
      <w:r w:rsidR="00B474D0" w:rsidRPr="00AE3C9C">
        <w:rPr>
          <w:rFonts w:ascii="Lato" w:hAnsi="Lato"/>
          <w:sz w:val="24"/>
          <w:szCs w:val="24"/>
        </w:rPr>
        <w:t>procedures are</w:t>
      </w:r>
      <w:r w:rsidRPr="00AE3C9C">
        <w:rPr>
          <w:rFonts w:ascii="Lato" w:hAnsi="Lato"/>
          <w:sz w:val="24"/>
          <w:szCs w:val="24"/>
        </w:rPr>
        <w:t xml:space="preserve"> understood and name (s) and contact details for the DSL (s) are identified in the agreement and communicated to relevant Groundwork</w:t>
      </w:r>
      <w:r w:rsidRPr="00AE3C9C">
        <w:rPr>
          <w:rFonts w:ascii="Lato" w:hAnsi="Lato"/>
          <w:spacing w:val="-3"/>
          <w:sz w:val="24"/>
          <w:szCs w:val="24"/>
        </w:rPr>
        <w:t xml:space="preserve"> </w:t>
      </w:r>
      <w:r w:rsidRPr="00AE3C9C">
        <w:rPr>
          <w:rFonts w:ascii="Lato" w:hAnsi="Lato"/>
          <w:sz w:val="24"/>
          <w:szCs w:val="24"/>
        </w:rPr>
        <w:t>staff.</w:t>
      </w:r>
    </w:p>
    <w:p w14:paraId="78543AF1" w14:textId="77777777" w:rsidR="008C3CF0" w:rsidRPr="00AE3C9C" w:rsidRDefault="008C3CF0" w:rsidP="00400330">
      <w:pPr>
        <w:pStyle w:val="BodyText"/>
        <w:spacing w:before="1" w:line="360" w:lineRule="auto"/>
        <w:jc w:val="both"/>
        <w:rPr>
          <w:rFonts w:ascii="Lato" w:hAnsi="Lato"/>
          <w:sz w:val="24"/>
          <w:szCs w:val="24"/>
        </w:rPr>
      </w:pPr>
    </w:p>
    <w:p w14:paraId="526624D0" w14:textId="77777777" w:rsidR="008C3CF0" w:rsidRPr="00AE3C9C" w:rsidRDefault="00192DE9" w:rsidP="00AC0E77">
      <w:pPr>
        <w:pStyle w:val="BodyText"/>
        <w:spacing w:line="360" w:lineRule="auto"/>
        <w:jc w:val="both"/>
        <w:rPr>
          <w:rFonts w:ascii="Lato" w:hAnsi="Lato"/>
          <w:sz w:val="24"/>
          <w:szCs w:val="24"/>
        </w:rPr>
      </w:pPr>
      <w:r w:rsidRPr="00AE3C9C">
        <w:rPr>
          <w:rFonts w:ascii="Lato" w:hAnsi="Lato"/>
          <w:sz w:val="24"/>
          <w:szCs w:val="24"/>
        </w:rPr>
        <w:t>Groundwork staff will</w:t>
      </w:r>
    </w:p>
    <w:p w14:paraId="339F23BE" w14:textId="18244681"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nsure children and young people supported understand agreed safeguarding procedures as part of their activity</w:t>
      </w:r>
      <w:r w:rsidR="00192DE9" w:rsidRPr="00E825C2">
        <w:rPr>
          <w:rFonts w:ascii="Lato" w:hAnsi="Lato"/>
          <w:sz w:val="24"/>
          <w:szCs w:val="24"/>
        </w:rPr>
        <w:t xml:space="preserve"> </w:t>
      </w:r>
      <w:r w:rsidR="00192DE9" w:rsidRPr="00AE3C9C">
        <w:rPr>
          <w:rFonts w:ascii="Lato" w:hAnsi="Lato"/>
          <w:sz w:val="24"/>
          <w:szCs w:val="24"/>
        </w:rPr>
        <w:t>induction</w:t>
      </w:r>
    </w:p>
    <w:p w14:paraId="7B2B043D" w14:textId="61A121CF"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R</w:t>
      </w:r>
      <w:r w:rsidR="00192DE9" w:rsidRPr="00AE3C9C">
        <w:rPr>
          <w:rFonts w:ascii="Lato" w:hAnsi="Lato"/>
          <w:sz w:val="24"/>
          <w:szCs w:val="24"/>
        </w:rPr>
        <w:t>eport any safeguarding concerns to the named DSL and comply with relevant reporting and follow on procedures identified by the school / college</w:t>
      </w:r>
      <w:r w:rsidR="00192DE9" w:rsidRPr="00E825C2">
        <w:rPr>
          <w:rFonts w:ascii="Lato" w:hAnsi="Lato"/>
          <w:sz w:val="24"/>
          <w:szCs w:val="24"/>
        </w:rPr>
        <w:t xml:space="preserve"> </w:t>
      </w:r>
      <w:r w:rsidR="00192DE9" w:rsidRPr="00AE3C9C">
        <w:rPr>
          <w:rFonts w:ascii="Lato" w:hAnsi="Lato"/>
          <w:sz w:val="24"/>
          <w:szCs w:val="24"/>
        </w:rPr>
        <w:t>DSL</w:t>
      </w:r>
    </w:p>
    <w:p w14:paraId="3C4E9EA8" w14:textId="2A0D2CDC" w:rsidR="008C3CF0"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omplete a safeguarding report for Groundwork DSL central record detailing actions taken to support future reference e.g. in serious case</w:t>
      </w:r>
      <w:r w:rsidR="00192DE9" w:rsidRPr="00E825C2">
        <w:rPr>
          <w:rFonts w:ascii="Lato" w:hAnsi="Lato"/>
          <w:sz w:val="24"/>
          <w:szCs w:val="24"/>
        </w:rPr>
        <w:t xml:space="preserve"> </w:t>
      </w:r>
      <w:r w:rsidR="00192DE9" w:rsidRPr="00AE3C9C">
        <w:rPr>
          <w:rFonts w:ascii="Lato" w:hAnsi="Lato"/>
          <w:sz w:val="24"/>
          <w:szCs w:val="24"/>
        </w:rPr>
        <w:t>review</w:t>
      </w:r>
    </w:p>
    <w:p w14:paraId="08865876" w14:textId="77777777" w:rsidR="00E825C2" w:rsidRPr="00AE3C9C" w:rsidRDefault="00E825C2" w:rsidP="00E825C2">
      <w:pPr>
        <w:pStyle w:val="ListParagraph"/>
        <w:spacing w:line="360" w:lineRule="auto"/>
        <w:ind w:left="643" w:right="444" w:firstLine="0"/>
        <w:jc w:val="both"/>
        <w:rPr>
          <w:rFonts w:ascii="Lato" w:hAnsi="Lato"/>
          <w:sz w:val="24"/>
          <w:szCs w:val="24"/>
        </w:rPr>
      </w:pPr>
    </w:p>
    <w:p w14:paraId="2F296EAB" w14:textId="5A109C48" w:rsidR="008C3CF0" w:rsidRPr="00AE3C9C" w:rsidRDefault="00AC0E77" w:rsidP="00AC0E77">
      <w:pPr>
        <w:pStyle w:val="Heading3"/>
        <w:tabs>
          <w:tab w:val="left" w:pos="1022"/>
        </w:tabs>
        <w:spacing w:before="74" w:line="360" w:lineRule="auto"/>
        <w:ind w:left="0"/>
        <w:jc w:val="both"/>
        <w:rPr>
          <w:rFonts w:ascii="Lato" w:hAnsi="Lato"/>
          <w:sz w:val="24"/>
          <w:szCs w:val="24"/>
        </w:rPr>
      </w:pPr>
      <w:r>
        <w:rPr>
          <w:rFonts w:ascii="Lato" w:hAnsi="Lato"/>
          <w:sz w:val="24"/>
          <w:szCs w:val="24"/>
        </w:rPr>
        <w:t xml:space="preserve">16.4 </w:t>
      </w:r>
      <w:r w:rsidR="00192DE9" w:rsidRPr="00AE3C9C">
        <w:rPr>
          <w:rFonts w:ascii="Lato" w:hAnsi="Lato"/>
          <w:sz w:val="24"/>
          <w:szCs w:val="24"/>
        </w:rPr>
        <w:t>Groundwork Role in Child and Family Assessment</w:t>
      </w:r>
      <w:r w:rsidR="00192DE9" w:rsidRPr="00AE3C9C">
        <w:rPr>
          <w:rFonts w:ascii="Lato" w:hAnsi="Lato"/>
          <w:spacing w:val="-12"/>
          <w:sz w:val="24"/>
          <w:szCs w:val="24"/>
        </w:rPr>
        <w:t xml:space="preserve"> </w:t>
      </w:r>
      <w:r w:rsidR="00192DE9" w:rsidRPr="00AE3C9C">
        <w:rPr>
          <w:rFonts w:ascii="Lato" w:hAnsi="Lato"/>
          <w:sz w:val="24"/>
          <w:szCs w:val="24"/>
        </w:rPr>
        <w:t>(CAF)</w:t>
      </w:r>
    </w:p>
    <w:p w14:paraId="5EB69857" w14:textId="2EC01A97" w:rsidR="008C3CF0" w:rsidRPr="00AE3C9C" w:rsidRDefault="00192DE9" w:rsidP="00400330">
      <w:pPr>
        <w:pStyle w:val="BodyText"/>
        <w:spacing w:line="360" w:lineRule="auto"/>
        <w:ind w:left="532"/>
        <w:jc w:val="both"/>
        <w:rPr>
          <w:rFonts w:ascii="Lato" w:hAnsi="Lato"/>
          <w:sz w:val="24"/>
          <w:szCs w:val="24"/>
        </w:rPr>
      </w:pPr>
      <w:r w:rsidRPr="00AE3C9C">
        <w:rPr>
          <w:rFonts w:ascii="Lato" w:hAnsi="Lato"/>
          <w:sz w:val="24"/>
          <w:szCs w:val="24"/>
        </w:rPr>
        <w:t xml:space="preserve">Identified Groundwork staff may from time to time have a role to play within a CAF for individual </w:t>
      </w:r>
      <w:r w:rsidR="00774149" w:rsidRPr="00AE3C9C">
        <w:rPr>
          <w:rFonts w:ascii="Lato" w:hAnsi="Lato"/>
          <w:sz w:val="24"/>
          <w:szCs w:val="24"/>
        </w:rPr>
        <w:t>children;</w:t>
      </w:r>
      <w:r w:rsidRPr="00AE3C9C">
        <w:rPr>
          <w:rFonts w:ascii="Lato" w:hAnsi="Lato"/>
          <w:sz w:val="24"/>
          <w:szCs w:val="24"/>
        </w:rPr>
        <w:t xml:space="preserve"> </w:t>
      </w:r>
      <w:r w:rsidR="00C57857" w:rsidRPr="00AE3C9C">
        <w:rPr>
          <w:rFonts w:ascii="Lato" w:hAnsi="Lato"/>
          <w:sz w:val="24"/>
          <w:szCs w:val="24"/>
        </w:rPr>
        <w:t>however,</w:t>
      </w:r>
      <w:r w:rsidRPr="00AE3C9C">
        <w:rPr>
          <w:rFonts w:ascii="Lato" w:hAnsi="Lato"/>
          <w:sz w:val="24"/>
          <w:szCs w:val="24"/>
        </w:rPr>
        <w:t xml:space="preserve"> it is not appropriate for Groundwork staff to fulfil the role of leading a CAF.</w:t>
      </w:r>
    </w:p>
    <w:p w14:paraId="1DFF18D3" w14:textId="77777777" w:rsidR="008C3CF0" w:rsidRPr="00AE3C9C" w:rsidRDefault="008C3CF0" w:rsidP="00400330">
      <w:pPr>
        <w:pStyle w:val="BodyText"/>
        <w:spacing w:before="10" w:line="360" w:lineRule="auto"/>
        <w:jc w:val="both"/>
        <w:rPr>
          <w:rFonts w:ascii="Lato" w:hAnsi="Lato"/>
          <w:sz w:val="24"/>
          <w:szCs w:val="24"/>
        </w:rPr>
      </w:pPr>
    </w:p>
    <w:p w14:paraId="34A1933A" w14:textId="77777777" w:rsidR="00AC0E77" w:rsidRDefault="00AC0E77">
      <w:pPr>
        <w:rPr>
          <w:rFonts w:ascii="Lato" w:hAnsi="Lato"/>
          <w:b/>
          <w:sz w:val="24"/>
          <w:szCs w:val="24"/>
        </w:rPr>
      </w:pPr>
      <w:r>
        <w:rPr>
          <w:rFonts w:ascii="Lato" w:hAnsi="Lato"/>
          <w:b/>
          <w:sz w:val="24"/>
          <w:szCs w:val="24"/>
        </w:rPr>
        <w:br w:type="page"/>
      </w:r>
    </w:p>
    <w:p w14:paraId="5E681A9C" w14:textId="400973EB" w:rsidR="008C3CF0" w:rsidRPr="00AC0E77" w:rsidRDefault="00836F9E" w:rsidP="00AC0E77">
      <w:pPr>
        <w:spacing w:line="360" w:lineRule="auto"/>
        <w:jc w:val="both"/>
        <w:rPr>
          <w:rFonts w:ascii="Lato" w:hAnsi="Lato"/>
          <w:b/>
          <w:sz w:val="28"/>
          <w:szCs w:val="24"/>
        </w:rPr>
      </w:pPr>
      <w:r w:rsidRPr="00AC0E77">
        <w:rPr>
          <w:rFonts w:ascii="Lato" w:hAnsi="Lato"/>
          <w:b/>
          <w:sz w:val="28"/>
          <w:szCs w:val="24"/>
        </w:rPr>
        <w:t>17</w:t>
      </w:r>
      <w:r w:rsidR="00192DE9" w:rsidRPr="00AC0E77">
        <w:rPr>
          <w:rFonts w:ascii="Lato" w:hAnsi="Lato"/>
          <w:b/>
          <w:sz w:val="28"/>
          <w:szCs w:val="24"/>
        </w:rPr>
        <w:t>.0 R</w:t>
      </w:r>
      <w:r w:rsidR="00E825C2" w:rsidRPr="00AC0E77">
        <w:rPr>
          <w:rFonts w:ascii="Lato" w:hAnsi="Lato"/>
          <w:b/>
          <w:sz w:val="28"/>
          <w:szCs w:val="24"/>
        </w:rPr>
        <w:t>ECRUITMENT OF STAFF &amp; VOLUNTEERS</w:t>
      </w:r>
    </w:p>
    <w:p w14:paraId="3D20DDBB" w14:textId="6EDFEDA4" w:rsidR="008C3CF0" w:rsidRPr="00AE3C9C" w:rsidRDefault="00192DE9" w:rsidP="00AC0E77">
      <w:pPr>
        <w:pStyle w:val="Heading3"/>
        <w:spacing w:before="94" w:line="360" w:lineRule="auto"/>
        <w:ind w:left="0"/>
        <w:jc w:val="both"/>
        <w:rPr>
          <w:rFonts w:ascii="Lato" w:hAnsi="Lato"/>
          <w:sz w:val="24"/>
          <w:szCs w:val="24"/>
        </w:rPr>
      </w:pPr>
      <w:r w:rsidRPr="00AE3C9C">
        <w:rPr>
          <w:rFonts w:ascii="Lato" w:hAnsi="Lato"/>
          <w:sz w:val="24"/>
          <w:szCs w:val="24"/>
        </w:rPr>
        <w:t>Safe Staff and Volunteer Recruitment Procedures</w:t>
      </w:r>
    </w:p>
    <w:p w14:paraId="2E30EFD2" w14:textId="58A26ADF" w:rsidR="006E119E" w:rsidRPr="00AE3C9C" w:rsidRDefault="00192DE9" w:rsidP="00AC0E77">
      <w:pPr>
        <w:pStyle w:val="BodyText"/>
        <w:spacing w:line="360" w:lineRule="auto"/>
        <w:ind w:right="184"/>
        <w:jc w:val="both"/>
        <w:rPr>
          <w:rFonts w:ascii="Lato" w:hAnsi="Lato"/>
          <w:sz w:val="24"/>
          <w:szCs w:val="24"/>
        </w:rPr>
      </w:pPr>
      <w:r w:rsidRPr="00AE3C9C">
        <w:rPr>
          <w:rFonts w:ascii="Lato" w:hAnsi="Lato"/>
          <w:sz w:val="24"/>
          <w:szCs w:val="24"/>
        </w:rPr>
        <w:t>The Safeguarding Tea</w:t>
      </w:r>
      <w:r w:rsidR="00836F9E" w:rsidRPr="00AE3C9C">
        <w:rPr>
          <w:rFonts w:ascii="Lato" w:hAnsi="Lato"/>
          <w:sz w:val="24"/>
          <w:szCs w:val="24"/>
        </w:rPr>
        <w:t>m will ensure that the Trust Safe</w:t>
      </w:r>
      <w:r w:rsidR="00F03329" w:rsidRPr="00AE3C9C">
        <w:rPr>
          <w:rFonts w:ascii="Lato" w:hAnsi="Lato"/>
          <w:sz w:val="24"/>
          <w:szCs w:val="24"/>
        </w:rPr>
        <w:t>r</w:t>
      </w:r>
      <w:r w:rsidR="00836F9E" w:rsidRPr="00AE3C9C">
        <w:rPr>
          <w:rFonts w:ascii="Lato" w:hAnsi="Lato"/>
          <w:sz w:val="24"/>
          <w:szCs w:val="24"/>
        </w:rPr>
        <w:t xml:space="preserve"> Recruitment p</w:t>
      </w:r>
      <w:r w:rsidRPr="00AE3C9C">
        <w:rPr>
          <w:rFonts w:ascii="Lato" w:hAnsi="Lato"/>
          <w:sz w:val="24"/>
          <w:szCs w:val="24"/>
        </w:rPr>
        <w:t>rocedures are adhered to by all managers of staff and volunteers who wi</w:t>
      </w:r>
      <w:r w:rsidR="00836F9E" w:rsidRPr="00AE3C9C">
        <w:rPr>
          <w:rFonts w:ascii="Lato" w:hAnsi="Lato"/>
          <w:sz w:val="24"/>
          <w:szCs w:val="24"/>
        </w:rPr>
        <w:t xml:space="preserve">ll be working with children, </w:t>
      </w:r>
      <w:r w:rsidRPr="00AE3C9C">
        <w:rPr>
          <w:rFonts w:ascii="Lato" w:hAnsi="Lato"/>
          <w:sz w:val="24"/>
          <w:szCs w:val="24"/>
        </w:rPr>
        <w:t>young people</w:t>
      </w:r>
      <w:r w:rsidR="00F03329" w:rsidRPr="00AE3C9C">
        <w:rPr>
          <w:rFonts w:ascii="Lato" w:hAnsi="Lato"/>
          <w:sz w:val="24"/>
          <w:szCs w:val="24"/>
        </w:rPr>
        <w:t xml:space="preserve"> or adults at risk</w:t>
      </w:r>
      <w:r w:rsidRPr="00AE3C9C">
        <w:rPr>
          <w:rFonts w:ascii="Lato" w:hAnsi="Lato"/>
          <w:sz w:val="24"/>
          <w:szCs w:val="24"/>
        </w:rPr>
        <w:t>, or who have access to confidential records relat</w:t>
      </w:r>
      <w:r w:rsidR="00836F9E" w:rsidRPr="00AE3C9C">
        <w:rPr>
          <w:rFonts w:ascii="Lato" w:hAnsi="Lato"/>
          <w:sz w:val="24"/>
          <w:szCs w:val="24"/>
        </w:rPr>
        <w:t>ing to participants</w:t>
      </w:r>
      <w:r w:rsidRPr="00AE3C9C">
        <w:rPr>
          <w:rFonts w:ascii="Lato" w:hAnsi="Lato"/>
          <w:sz w:val="24"/>
          <w:szCs w:val="24"/>
        </w:rPr>
        <w:t>.</w:t>
      </w:r>
      <w:r w:rsidR="006E119E" w:rsidRPr="00AE3C9C">
        <w:rPr>
          <w:rFonts w:ascii="Lato" w:hAnsi="Lato"/>
          <w:sz w:val="24"/>
          <w:szCs w:val="24"/>
        </w:rPr>
        <w:t xml:space="preserve"> All staff with responsibility for recruitment will receive training </w:t>
      </w:r>
      <w:r w:rsidR="00774149" w:rsidRPr="00AE3C9C">
        <w:rPr>
          <w:rFonts w:ascii="Lato" w:hAnsi="Lato"/>
          <w:sz w:val="24"/>
          <w:szCs w:val="24"/>
        </w:rPr>
        <w:t>concerning</w:t>
      </w:r>
      <w:r w:rsidR="006E119E" w:rsidRPr="00AE3C9C">
        <w:rPr>
          <w:rFonts w:ascii="Lato" w:hAnsi="Lato"/>
          <w:sz w:val="24"/>
          <w:szCs w:val="24"/>
        </w:rPr>
        <w:t xml:space="preserve"> Safer Recruitment Procedures.</w:t>
      </w:r>
    </w:p>
    <w:p w14:paraId="266D10F9" w14:textId="77777777" w:rsidR="008C3CF0" w:rsidRPr="00AE3C9C" w:rsidRDefault="008C3CF0" w:rsidP="00400330">
      <w:pPr>
        <w:pStyle w:val="BodyText"/>
        <w:spacing w:before="1" w:line="360" w:lineRule="auto"/>
        <w:jc w:val="both"/>
        <w:rPr>
          <w:rFonts w:ascii="Lato" w:hAnsi="Lato"/>
          <w:sz w:val="24"/>
          <w:szCs w:val="24"/>
        </w:rPr>
      </w:pPr>
    </w:p>
    <w:p w14:paraId="4130F773" w14:textId="0614DB9F" w:rsidR="009D5CEB" w:rsidRPr="00AE3C9C" w:rsidRDefault="009D5CEB" w:rsidP="00C32F00">
      <w:pPr>
        <w:pStyle w:val="ListParagraph"/>
        <w:numPr>
          <w:ilvl w:val="0"/>
          <w:numId w:val="2"/>
        </w:numPr>
        <w:tabs>
          <w:tab w:val="left" w:pos="806"/>
        </w:tabs>
        <w:spacing w:line="360" w:lineRule="auto"/>
        <w:ind w:right="182" w:hanging="283"/>
        <w:jc w:val="both"/>
        <w:rPr>
          <w:rFonts w:ascii="Lato" w:hAnsi="Lato"/>
          <w:sz w:val="24"/>
          <w:szCs w:val="24"/>
        </w:rPr>
      </w:pPr>
      <w:r w:rsidRPr="00AE3C9C">
        <w:rPr>
          <w:rFonts w:ascii="Lato" w:hAnsi="Lato"/>
          <w:sz w:val="24"/>
          <w:szCs w:val="24"/>
        </w:rPr>
        <w:t xml:space="preserve">For each new role to be recruited the senior manager leading the recruitment will be required to use the </w:t>
      </w:r>
      <w:r w:rsidRPr="00AE3C9C">
        <w:rPr>
          <w:rFonts w:ascii="Lato" w:hAnsi="Lato"/>
          <w:b/>
          <w:sz w:val="24"/>
          <w:szCs w:val="24"/>
        </w:rPr>
        <w:t>Safer R</w:t>
      </w:r>
      <w:r w:rsidR="00E968DD" w:rsidRPr="00AE3C9C">
        <w:rPr>
          <w:rFonts w:ascii="Lato" w:hAnsi="Lato"/>
          <w:b/>
          <w:sz w:val="24"/>
          <w:szCs w:val="24"/>
        </w:rPr>
        <w:t>ecruitment Checklis</w:t>
      </w:r>
      <w:r w:rsidR="00126DBB" w:rsidRPr="00AE3C9C">
        <w:rPr>
          <w:rFonts w:ascii="Lato" w:hAnsi="Lato"/>
          <w:b/>
          <w:sz w:val="24"/>
          <w:szCs w:val="24"/>
        </w:rPr>
        <w:t>t (Appendix 5</w:t>
      </w:r>
      <w:r w:rsidRPr="00AE3C9C">
        <w:rPr>
          <w:rFonts w:ascii="Lato" w:hAnsi="Lato"/>
          <w:sz w:val="24"/>
          <w:szCs w:val="24"/>
        </w:rPr>
        <w:t>) to plan and manage all s</w:t>
      </w:r>
      <w:r w:rsidR="006E119E" w:rsidRPr="00AE3C9C">
        <w:rPr>
          <w:rFonts w:ascii="Lato" w:hAnsi="Lato"/>
          <w:sz w:val="24"/>
          <w:szCs w:val="24"/>
        </w:rPr>
        <w:t>tages of recruitment, with</w:t>
      </w:r>
      <w:r w:rsidR="00780A07" w:rsidRPr="00AE3C9C">
        <w:rPr>
          <w:rFonts w:ascii="Lato" w:hAnsi="Lato"/>
          <w:sz w:val="24"/>
          <w:szCs w:val="24"/>
        </w:rPr>
        <w:t xml:space="preserve"> the</w:t>
      </w:r>
      <w:r w:rsidR="006E119E" w:rsidRPr="00AE3C9C">
        <w:rPr>
          <w:rFonts w:ascii="Lato" w:hAnsi="Lato"/>
          <w:sz w:val="24"/>
          <w:szCs w:val="24"/>
        </w:rPr>
        <w:t xml:space="preserve"> comp</w:t>
      </w:r>
      <w:r w:rsidR="00780A07" w:rsidRPr="00AE3C9C">
        <w:rPr>
          <w:rFonts w:ascii="Lato" w:hAnsi="Lato"/>
          <w:sz w:val="24"/>
          <w:szCs w:val="24"/>
        </w:rPr>
        <w:t>l</w:t>
      </w:r>
      <w:r w:rsidR="006E119E" w:rsidRPr="00AE3C9C">
        <w:rPr>
          <w:rFonts w:ascii="Lato" w:hAnsi="Lato"/>
          <w:sz w:val="24"/>
          <w:szCs w:val="24"/>
        </w:rPr>
        <w:t>eted checklist placed in personnel file for all new starters.</w:t>
      </w:r>
    </w:p>
    <w:p w14:paraId="0A5376B4" w14:textId="0B31C9B1" w:rsidR="008C3CF0" w:rsidRDefault="00192DE9" w:rsidP="00C32F00">
      <w:pPr>
        <w:pStyle w:val="ListParagraph"/>
        <w:numPr>
          <w:ilvl w:val="0"/>
          <w:numId w:val="2"/>
        </w:numPr>
        <w:tabs>
          <w:tab w:val="left" w:pos="806"/>
        </w:tabs>
        <w:spacing w:line="360" w:lineRule="auto"/>
        <w:ind w:right="182" w:hanging="283"/>
        <w:jc w:val="both"/>
        <w:rPr>
          <w:rFonts w:ascii="Lato" w:hAnsi="Lato"/>
          <w:sz w:val="24"/>
          <w:szCs w:val="24"/>
        </w:rPr>
      </w:pPr>
      <w:r w:rsidRPr="00AE3C9C">
        <w:rPr>
          <w:rFonts w:ascii="Lato" w:hAnsi="Lato"/>
          <w:sz w:val="24"/>
          <w:szCs w:val="24"/>
        </w:rPr>
        <w:t>For each new role the Line Manager and DSL will agree whether a DBS check is required</w:t>
      </w:r>
      <w:r w:rsidR="006E119E" w:rsidRPr="00AE3C9C">
        <w:rPr>
          <w:rFonts w:ascii="Lato" w:hAnsi="Lato"/>
          <w:sz w:val="24"/>
          <w:szCs w:val="24"/>
        </w:rPr>
        <w:t>, as defined within the Policy on Recruitment of People with Criminal Convictions</w:t>
      </w:r>
      <w:r w:rsidRPr="00AE3C9C">
        <w:rPr>
          <w:rFonts w:ascii="Lato" w:hAnsi="Lato"/>
          <w:sz w:val="24"/>
          <w:szCs w:val="24"/>
        </w:rPr>
        <w:t>. These vetting requirements will be identified within the person specification and application</w:t>
      </w:r>
      <w:r w:rsidRPr="00AE3C9C">
        <w:rPr>
          <w:rFonts w:ascii="Lato" w:hAnsi="Lato"/>
          <w:spacing w:val="-11"/>
          <w:sz w:val="24"/>
          <w:szCs w:val="24"/>
        </w:rPr>
        <w:t xml:space="preserve"> </w:t>
      </w:r>
      <w:r w:rsidRPr="00AE3C9C">
        <w:rPr>
          <w:rFonts w:ascii="Lato" w:hAnsi="Lato"/>
          <w:sz w:val="24"/>
          <w:szCs w:val="24"/>
        </w:rPr>
        <w:t>form.</w:t>
      </w:r>
    </w:p>
    <w:p w14:paraId="10133617" w14:textId="22EB7CB0" w:rsidR="00FB7310" w:rsidRPr="00AE3C9C" w:rsidRDefault="00FB7310" w:rsidP="00C32F00">
      <w:pPr>
        <w:pStyle w:val="ListParagraph"/>
        <w:numPr>
          <w:ilvl w:val="0"/>
          <w:numId w:val="2"/>
        </w:numPr>
        <w:tabs>
          <w:tab w:val="left" w:pos="806"/>
        </w:tabs>
        <w:spacing w:line="360" w:lineRule="auto"/>
        <w:ind w:right="182" w:hanging="283"/>
        <w:jc w:val="both"/>
        <w:rPr>
          <w:rFonts w:ascii="Lato" w:hAnsi="Lato"/>
          <w:sz w:val="24"/>
          <w:szCs w:val="24"/>
        </w:rPr>
      </w:pPr>
      <w:r>
        <w:rPr>
          <w:rFonts w:ascii="Lato" w:hAnsi="Lato"/>
          <w:sz w:val="24"/>
          <w:szCs w:val="24"/>
        </w:rPr>
        <w:t>All new youth work and education roles must be recruited using a full application form, a CV is not sufficient on its own.</w:t>
      </w:r>
    </w:p>
    <w:p w14:paraId="21A542BA" w14:textId="77777777" w:rsidR="008C3CF0" w:rsidRPr="00AE3C9C" w:rsidRDefault="00192DE9" w:rsidP="00C32F00">
      <w:pPr>
        <w:pStyle w:val="ListParagraph"/>
        <w:numPr>
          <w:ilvl w:val="0"/>
          <w:numId w:val="2"/>
        </w:numPr>
        <w:tabs>
          <w:tab w:val="left" w:pos="893"/>
        </w:tabs>
        <w:spacing w:line="360" w:lineRule="auto"/>
        <w:ind w:left="892" w:right="193" w:hanging="360"/>
        <w:jc w:val="both"/>
        <w:rPr>
          <w:rFonts w:ascii="Lato" w:hAnsi="Lato"/>
          <w:sz w:val="24"/>
          <w:szCs w:val="24"/>
        </w:rPr>
      </w:pPr>
      <w:r w:rsidRPr="00AE3C9C">
        <w:rPr>
          <w:rFonts w:ascii="Lato" w:hAnsi="Lato"/>
          <w:sz w:val="24"/>
          <w:szCs w:val="24"/>
        </w:rPr>
        <w:t>New staff will be recruited following open and transparent practises as defined in the Trust Recruitment and Selection</w:t>
      </w:r>
      <w:r w:rsidRPr="00AE3C9C">
        <w:rPr>
          <w:rFonts w:ascii="Lato" w:hAnsi="Lato"/>
          <w:spacing w:val="-1"/>
          <w:sz w:val="24"/>
          <w:szCs w:val="24"/>
        </w:rPr>
        <w:t xml:space="preserve"> </w:t>
      </w:r>
      <w:r w:rsidRPr="00AE3C9C">
        <w:rPr>
          <w:rFonts w:ascii="Lato" w:hAnsi="Lato"/>
          <w:sz w:val="24"/>
          <w:szCs w:val="24"/>
        </w:rPr>
        <w:t>Policy</w:t>
      </w:r>
      <w:r w:rsidR="00F03329" w:rsidRPr="00AE3C9C">
        <w:rPr>
          <w:rFonts w:ascii="Lato" w:hAnsi="Lato"/>
          <w:sz w:val="24"/>
          <w:szCs w:val="24"/>
        </w:rPr>
        <w:t xml:space="preserve"> and Safer Recruitment Procedures</w:t>
      </w:r>
    </w:p>
    <w:p w14:paraId="2960B3CD" w14:textId="7ABBF478" w:rsidR="008C3CF0" w:rsidRPr="00AE3C9C" w:rsidRDefault="00192DE9" w:rsidP="00C32F00">
      <w:pPr>
        <w:pStyle w:val="ListParagraph"/>
        <w:numPr>
          <w:ilvl w:val="0"/>
          <w:numId w:val="2"/>
        </w:numPr>
        <w:tabs>
          <w:tab w:val="left" w:pos="893"/>
        </w:tabs>
        <w:spacing w:line="360" w:lineRule="auto"/>
        <w:ind w:left="892" w:right="185" w:hanging="360"/>
        <w:jc w:val="both"/>
        <w:rPr>
          <w:rFonts w:ascii="Lato" w:hAnsi="Lato"/>
          <w:sz w:val="24"/>
          <w:szCs w:val="24"/>
        </w:rPr>
      </w:pPr>
      <w:r w:rsidRPr="00AE3C9C">
        <w:rPr>
          <w:rFonts w:ascii="Lato" w:hAnsi="Lato"/>
          <w:sz w:val="24"/>
          <w:szCs w:val="24"/>
        </w:rPr>
        <w:t>Relevant DBS check to be made prior to appointment or at induction. Full detail</w:t>
      </w:r>
      <w:r w:rsidR="006E119E" w:rsidRPr="00AE3C9C">
        <w:rPr>
          <w:rFonts w:ascii="Lato" w:hAnsi="Lato"/>
          <w:sz w:val="24"/>
          <w:szCs w:val="24"/>
        </w:rPr>
        <w:t>s of DBS process is detailed within the Policy on Recruitment of People with Criminal Convictions</w:t>
      </w:r>
      <w:r w:rsidR="00300541">
        <w:rPr>
          <w:rFonts w:ascii="Lato" w:hAnsi="Lato"/>
          <w:sz w:val="24"/>
          <w:szCs w:val="24"/>
        </w:rPr>
        <w:t xml:space="preserve">. </w:t>
      </w:r>
      <w:r w:rsidR="006E119E" w:rsidRPr="00AE3C9C">
        <w:rPr>
          <w:rFonts w:ascii="Lato" w:hAnsi="Lato"/>
          <w:sz w:val="24"/>
          <w:szCs w:val="24"/>
        </w:rPr>
        <w:t>All staff requiring an Enhanced DBS check will also be required to sign up to the update service.</w:t>
      </w:r>
    </w:p>
    <w:p w14:paraId="5BAA31E7" w14:textId="5B003FC7" w:rsidR="008C3CF0" w:rsidRPr="00AE3C9C" w:rsidRDefault="00192DE9" w:rsidP="00C32F00">
      <w:pPr>
        <w:pStyle w:val="ListParagraph"/>
        <w:numPr>
          <w:ilvl w:val="0"/>
          <w:numId w:val="2"/>
        </w:numPr>
        <w:tabs>
          <w:tab w:val="left" w:pos="893"/>
        </w:tabs>
        <w:spacing w:line="360" w:lineRule="auto"/>
        <w:ind w:left="892" w:right="182" w:hanging="360"/>
        <w:jc w:val="both"/>
        <w:rPr>
          <w:rFonts w:ascii="Lato" w:hAnsi="Lato"/>
          <w:sz w:val="24"/>
          <w:szCs w:val="24"/>
        </w:rPr>
      </w:pPr>
      <w:r w:rsidRPr="00AE3C9C">
        <w:rPr>
          <w:rFonts w:ascii="Lato" w:hAnsi="Lato"/>
          <w:sz w:val="24"/>
          <w:szCs w:val="24"/>
        </w:rPr>
        <w:t xml:space="preserve">Prior to appointment two references will be taken up, which include requesting information regarding safe practises and </w:t>
      </w:r>
      <w:r w:rsidR="00774149" w:rsidRPr="00AE3C9C">
        <w:rPr>
          <w:rFonts w:ascii="Lato" w:hAnsi="Lato"/>
          <w:sz w:val="24"/>
          <w:szCs w:val="24"/>
        </w:rPr>
        <w:t>experience</w:t>
      </w:r>
      <w:r w:rsidRPr="00AE3C9C">
        <w:rPr>
          <w:rFonts w:ascii="Lato" w:hAnsi="Lato"/>
          <w:sz w:val="24"/>
          <w:szCs w:val="24"/>
        </w:rPr>
        <w:t>. Written references will routinely be furthered verified through follow up telephone</w:t>
      </w:r>
      <w:r w:rsidRPr="00AE3C9C">
        <w:rPr>
          <w:rFonts w:ascii="Lato" w:hAnsi="Lato"/>
          <w:spacing w:val="-4"/>
          <w:sz w:val="24"/>
          <w:szCs w:val="24"/>
        </w:rPr>
        <w:t xml:space="preserve"> </w:t>
      </w:r>
      <w:r w:rsidRPr="00AE3C9C">
        <w:rPr>
          <w:rFonts w:ascii="Lato" w:hAnsi="Lato"/>
          <w:sz w:val="24"/>
          <w:szCs w:val="24"/>
        </w:rPr>
        <w:t>calls.</w:t>
      </w:r>
    </w:p>
    <w:p w14:paraId="36D3C1A6" w14:textId="77777777" w:rsidR="008C3CF0" w:rsidRPr="00AE3C9C" w:rsidRDefault="00192DE9" w:rsidP="00C32F00">
      <w:pPr>
        <w:pStyle w:val="ListParagraph"/>
        <w:numPr>
          <w:ilvl w:val="0"/>
          <w:numId w:val="2"/>
        </w:numPr>
        <w:tabs>
          <w:tab w:val="left" w:pos="893"/>
        </w:tabs>
        <w:spacing w:before="1" w:line="360" w:lineRule="auto"/>
        <w:ind w:left="892" w:right="185" w:hanging="360"/>
        <w:jc w:val="both"/>
        <w:rPr>
          <w:rFonts w:ascii="Lato" w:hAnsi="Lato"/>
          <w:sz w:val="24"/>
          <w:szCs w:val="24"/>
        </w:rPr>
      </w:pPr>
      <w:r w:rsidRPr="00AE3C9C">
        <w:rPr>
          <w:rFonts w:ascii="Lato" w:hAnsi="Lato"/>
          <w:sz w:val="24"/>
          <w:szCs w:val="24"/>
        </w:rPr>
        <w:t>A new recruit will not be confirmed in post until a satisfactory DBS check has been completed, and two satisfactory references have been</w:t>
      </w:r>
      <w:r w:rsidRPr="00AE3C9C">
        <w:rPr>
          <w:rFonts w:ascii="Lato" w:hAnsi="Lato"/>
          <w:spacing w:val="-4"/>
          <w:sz w:val="24"/>
          <w:szCs w:val="24"/>
        </w:rPr>
        <w:t xml:space="preserve"> </w:t>
      </w:r>
      <w:r w:rsidRPr="00AE3C9C">
        <w:rPr>
          <w:rFonts w:ascii="Lato" w:hAnsi="Lato"/>
          <w:sz w:val="24"/>
          <w:szCs w:val="24"/>
        </w:rPr>
        <w:t>received.</w:t>
      </w:r>
    </w:p>
    <w:p w14:paraId="6E17A6AB" w14:textId="27B21172" w:rsidR="008C3CF0" w:rsidRPr="00AE3C9C" w:rsidRDefault="00192DE9" w:rsidP="00C32F00">
      <w:pPr>
        <w:pStyle w:val="ListParagraph"/>
        <w:numPr>
          <w:ilvl w:val="0"/>
          <w:numId w:val="2"/>
        </w:numPr>
        <w:tabs>
          <w:tab w:val="left" w:pos="893"/>
        </w:tabs>
        <w:spacing w:line="360" w:lineRule="auto"/>
        <w:ind w:left="892" w:right="185" w:hanging="360"/>
        <w:jc w:val="both"/>
        <w:rPr>
          <w:rFonts w:ascii="Lato" w:hAnsi="Lato"/>
          <w:sz w:val="24"/>
          <w:szCs w:val="24"/>
        </w:rPr>
      </w:pPr>
      <w:r w:rsidRPr="00AE3C9C">
        <w:rPr>
          <w:rFonts w:ascii="Lato" w:hAnsi="Lato"/>
          <w:sz w:val="24"/>
          <w:szCs w:val="24"/>
        </w:rPr>
        <w:t xml:space="preserve">Where a DBS check has not been finalised prior to agreed start date, an individual will be able to commence employment with Groundwork </w:t>
      </w:r>
      <w:r w:rsidR="00FB7310">
        <w:rPr>
          <w:rFonts w:ascii="Lato" w:hAnsi="Lato"/>
          <w:sz w:val="24"/>
          <w:szCs w:val="24"/>
        </w:rPr>
        <w:t xml:space="preserve">following completion of a risk assessment specifying </w:t>
      </w:r>
      <w:r w:rsidR="0061213A">
        <w:rPr>
          <w:rFonts w:ascii="Lato" w:hAnsi="Lato"/>
          <w:sz w:val="24"/>
          <w:szCs w:val="24"/>
        </w:rPr>
        <w:t xml:space="preserve">appropriate restrictions and supervision </w:t>
      </w:r>
      <w:r w:rsidRPr="00AE3C9C">
        <w:rPr>
          <w:rFonts w:ascii="Lato" w:hAnsi="Lato"/>
          <w:sz w:val="24"/>
          <w:szCs w:val="24"/>
        </w:rPr>
        <w:t xml:space="preserve">  until consent received from DBS. If DBS check identifies prior conviction or concerns that prevents the individual from continuing with agreed job role their contract will be terminated with immediate</w:t>
      </w:r>
      <w:r w:rsidRPr="00AE3C9C">
        <w:rPr>
          <w:rFonts w:ascii="Lato" w:hAnsi="Lato"/>
          <w:spacing w:val="-32"/>
          <w:sz w:val="24"/>
          <w:szCs w:val="24"/>
        </w:rPr>
        <w:t xml:space="preserve"> </w:t>
      </w:r>
      <w:r w:rsidR="00B474D0" w:rsidRPr="00AE3C9C">
        <w:rPr>
          <w:rFonts w:ascii="Lato" w:hAnsi="Lato"/>
          <w:sz w:val="24"/>
          <w:szCs w:val="24"/>
        </w:rPr>
        <w:t>effect</w:t>
      </w:r>
      <w:r w:rsidRPr="00AE3C9C">
        <w:rPr>
          <w:rFonts w:ascii="Lato" w:hAnsi="Lato"/>
          <w:sz w:val="24"/>
          <w:szCs w:val="24"/>
        </w:rPr>
        <w:t>.</w:t>
      </w:r>
    </w:p>
    <w:p w14:paraId="72124E24" w14:textId="77777777" w:rsidR="008C3CF0" w:rsidRPr="00AE3C9C" w:rsidRDefault="00192DE9" w:rsidP="00C32F00">
      <w:pPr>
        <w:pStyle w:val="ListParagraph"/>
        <w:numPr>
          <w:ilvl w:val="0"/>
          <w:numId w:val="2"/>
        </w:numPr>
        <w:tabs>
          <w:tab w:val="left" w:pos="893"/>
        </w:tabs>
        <w:spacing w:line="360" w:lineRule="auto"/>
        <w:ind w:left="892" w:right="186" w:hanging="360"/>
        <w:jc w:val="both"/>
        <w:rPr>
          <w:rFonts w:ascii="Lato" w:hAnsi="Lato"/>
          <w:sz w:val="24"/>
          <w:szCs w:val="24"/>
        </w:rPr>
      </w:pPr>
      <w:r w:rsidRPr="00AE3C9C">
        <w:rPr>
          <w:rFonts w:ascii="Lato" w:hAnsi="Lato"/>
          <w:sz w:val="24"/>
          <w:szCs w:val="24"/>
        </w:rPr>
        <w:t>All returned DBS will be checked by the DSL and they will inform individual’s line manager when a satisfactory DBS check has been received for them, to enable any restrictions or additional supervisory measures to be lifted. The Line Manager will formally confirm this in a documented 1:1 supervision</w:t>
      </w:r>
      <w:r w:rsidRPr="00AE3C9C">
        <w:rPr>
          <w:rFonts w:ascii="Lato" w:hAnsi="Lato"/>
          <w:spacing w:val="-1"/>
          <w:sz w:val="24"/>
          <w:szCs w:val="24"/>
        </w:rPr>
        <w:t xml:space="preserve"> </w:t>
      </w:r>
      <w:r w:rsidRPr="00AE3C9C">
        <w:rPr>
          <w:rFonts w:ascii="Lato" w:hAnsi="Lato"/>
          <w:sz w:val="24"/>
          <w:szCs w:val="24"/>
        </w:rPr>
        <w:t>meeting.</w:t>
      </w:r>
    </w:p>
    <w:p w14:paraId="153946EA" w14:textId="75541595" w:rsidR="008C3CF0" w:rsidRPr="00E86495" w:rsidRDefault="00192DE9" w:rsidP="00C32F00">
      <w:pPr>
        <w:pStyle w:val="ListParagraph"/>
        <w:numPr>
          <w:ilvl w:val="0"/>
          <w:numId w:val="2"/>
        </w:numPr>
        <w:tabs>
          <w:tab w:val="left" w:pos="893"/>
        </w:tabs>
        <w:spacing w:before="10" w:line="360" w:lineRule="auto"/>
        <w:ind w:left="892" w:right="183" w:hanging="360"/>
        <w:jc w:val="both"/>
        <w:rPr>
          <w:rFonts w:ascii="Lato" w:hAnsi="Lato"/>
          <w:sz w:val="24"/>
          <w:szCs w:val="24"/>
        </w:rPr>
      </w:pPr>
      <w:r w:rsidRPr="00E86495">
        <w:rPr>
          <w:rFonts w:ascii="Lato" w:hAnsi="Lato"/>
          <w:sz w:val="24"/>
          <w:szCs w:val="24"/>
        </w:rPr>
        <w:t xml:space="preserve">If a member of staff is recruited </w:t>
      </w:r>
      <w:r w:rsidR="00774149" w:rsidRPr="00E86495">
        <w:rPr>
          <w:rFonts w:ascii="Lato" w:hAnsi="Lato"/>
          <w:sz w:val="24"/>
          <w:szCs w:val="24"/>
        </w:rPr>
        <w:t>overseas,</w:t>
      </w:r>
      <w:r w:rsidRPr="00E86495">
        <w:rPr>
          <w:rFonts w:ascii="Lato" w:hAnsi="Lato"/>
          <w:sz w:val="24"/>
          <w:szCs w:val="24"/>
        </w:rPr>
        <w:t xml:space="preserve"> a DBS check may not provide a complete picture of any criminal record they may or may not hold. A</w:t>
      </w:r>
      <w:r w:rsidRPr="00E86495">
        <w:rPr>
          <w:rFonts w:ascii="Lato" w:hAnsi="Lato"/>
          <w:color w:val="0A0C0C"/>
          <w:sz w:val="24"/>
          <w:szCs w:val="24"/>
        </w:rPr>
        <w:t xml:space="preserve">pplicants from overseas will be asked to get a criminal records check, or ‘Certificate of Good Character’, from their country of origin. </w:t>
      </w:r>
      <w:r w:rsidRPr="00E86495">
        <w:rPr>
          <w:rFonts w:ascii="Lato" w:hAnsi="Lato"/>
          <w:color w:val="0A0C0C"/>
          <w:spacing w:val="3"/>
          <w:sz w:val="24"/>
          <w:szCs w:val="24"/>
        </w:rPr>
        <w:t xml:space="preserve">We </w:t>
      </w:r>
      <w:r w:rsidRPr="00E86495">
        <w:rPr>
          <w:rFonts w:ascii="Lato" w:hAnsi="Lato"/>
          <w:color w:val="0A0C0C"/>
          <w:sz w:val="24"/>
          <w:szCs w:val="24"/>
        </w:rPr>
        <w:t>may also be able to get such a check through the relevant embassy in the UK but the applicant must give their permission.</w:t>
      </w:r>
      <w:r w:rsidR="00E86495" w:rsidRPr="00E86495">
        <w:rPr>
          <w:rFonts w:ascii="Lato" w:hAnsi="Lato"/>
          <w:color w:val="0A0C0C"/>
          <w:sz w:val="24"/>
          <w:szCs w:val="24"/>
        </w:rPr>
        <w:t xml:space="preserve"> </w:t>
      </w:r>
      <w:r w:rsidRPr="00E86495">
        <w:rPr>
          <w:rFonts w:ascii="Lato" w:hAnsi="Lato"/>
          <w:color w:val="0A0C0C"/>
          <w:sz w:val="24"/>
          <w:szCs w:val="24"/>
        </w:rPr>
        <w:t xml:space="preserve">Processes for </w:t>
      </w:r>
      <w:r w:rsidRPr="00E86495">
        <w:rPr>
          <w:rFonts w:ascii="Lato" w:hAnsi="Lato"/>
          <w:sz w:val="24"/>
          <w:szCs w:val="24"/>
        </w:rPr>
        <w:t xml:space="preserve">getting criminal records checks abroad </w:t>
      </w:r>
      <w:r w:rsidRPr="00E86495">
        <w:rPr>
          <w:rFonts w:ascii="Lato" w:hAnsi="Lato"/>
          <w:color w:val="0A0C0C"/>
          <w:sz w:val="24"/>
          <w:szCs w:val="24"/>
        </w:rPr>
        <w:t>vary between countries.</w:t>
      </w:r>
      <w:r w:rsidR="00E86495" w:rsidRPr="00E86495">
        <w:rPr>
          <w:rFonts w:ascii="Lato" w:hAnsi="Lato"/>
          <w:color w:val="0A0C0C"/>
          <w:sz w:val="24"/>
          <w:szCs w:val="24"/>
        </w:rPr>
        <w:t xml:space="preserve"> </w:t>
      </w:r>
      <w:r w:rsidRPr="00E86495">
        <w:rPr>
          <w:rFonts w:ascii="Lato" w:hAnsi="Lato"/>
          <w:sz w:val="24"/>
          <w:szCs w:val="24"/>
        </w:rPr>
        <w:t xml:space="preserve">For guidance on checking an individual’s criminal record please refer to the guidance detailed in the DBS overseas information service </w:t>
      </w:r>
      <w:r w:rsidRPr="00E86495">
        <w:rPr>
          <w:rFonts w:ascii="Lato" w:hAnsi="Lato"/>
          <w:b/>
          <w:sz w:val="24"/>
          <w:szCs w:val="24"/>
        </w:rPr>
        <w:t>(</w:t>
      </w:r>
      <w:r w:rsidR="00126DBB" w:rsidRPr="00E86495">
        <w:rPr>
          <w:rFonts w:ascii="Lato" w:hAnsi="Lato"/>
          <w:b/>
          <w:sz w:val="24"/>
          <w:szCs w:val="24"/>
        </w:rPr>
        <w:t>see Appendix 7</w:t>
      </w:r>
      <w:r w:rsidRPr="00E86495">
        <w:rPr>
          <w:rFonts w:ascii="Lato" w:hAnsi="Lato"/>
          <w:b/>
          <w:sz w:val="24"/>
          <w:szCs w:val="24"/>
        </w:rPr>
        <w:t>)</w:t>
      </w:r>
      <w:r w:rsidR="00126DBB" w:rsidRPr="00E86495">
        <w:rPr>
          <w:rFonts w:ascii="Lato" w:hAnsi="Lato"/>
          <w:sz w:val="24"/>
          <w:szCs w:val="24"/>
        </w:rPr>
        <w:t>.</w:t>
      </w:r>
    </w:p>
    <w:p w14:paraId="51624AFC" w14:textId="77777777" w:rsidR="008C3CF0" w:rsidRPr="00AE3C9C" w:rsidRDefault="00192DE9" w:rsidP="00C32F00">
      <w:pPr>
        <w:pStyle w:val="ListParagraph"/>
        <w:numPr>
          <w:ilvl w:val="0"/>
          <w:numId w:val="2"/>
        </w:numPr>
        <w:tabs>
          <w:tab w:val="left" w:pos="893"/>
        </w:tabs>
        <w:spacing w:before="1" w:line="360" w:lineRule="auto"/>
        <w:ind w:left="892" w:right="195" w:hanging="360"/>
        <w:jc w:val="both"/>
        <w:rPr>
          <w:rFonts w:ascii="Lato" w:hAnsi="Lato"/>
          <w:sz w:val="24"/>
          <w:szCs w:val="24"/>
        </w:rPr>
      </w:pPr>
      <w:r w:rsidRPr="00AE3C9C">
        <w:rPr>
          <w:rFonts w:ascii="Lato" w:hAnsi="Lato"/>
          <w:sz w:val="24"/>
          <w:szCs w:val="24"/>
        </w:rPr>
        <w:t>Where a member of staff is engaged through an agency the Trust will need to ensure that all vetting procedures are in line with Groundwork</w:t>
      </w:r>
      <w:r w:rsidRPr="00AE3C9C">
        <w:rPr>
          <w:rFonts w:ascii="Lato" w:hAnsi="Lato"/>
          <w:spacing w:val="-4"/>
          <w:sz w:val="24"/>
          <w:szCs w:val="24"/>
        </w:rPr>
        <w:t xml:space="preserve"> </w:t>
      </w:r>
      <w:r w:rsidRPr="00AE3C9C">
        <w:rPr>
          <w:rFonts w:ascii="Lato" w:hAnsi="Lato"/>
          <w:sz w:val="24"/>
          <w:szCs w:val="24"/>
        </w:rPr>
        <w:t>practise.</w:t>
      </w:r>
    </w:p>
    <w:p w14:paraId="2DA8FE7B" w14:textId="179EA378" w:rsidR="008C3CF0" w:rsidRDefault="001D2516" w:rsidP="00C32F00">
      <w:pPr>
        <w:pStyle w:val="ListParagraph"/>
        <w:numPr>
          <w:ilvl w:val="0"/>
          <w:numId w:val="2"/>
        </w:numPr>
        <w:spacing w:before="77" w:line="360" w:lineRule="auto"/>
        <w:ind w:left="892" w:right="192" w:hanging="360"/>
        <w:jc w:val="both"/>
        <w:rPr>
          <w:rFonts w:ascii="Lato" w:hAnsi="Lato"/>
          <w:sz w:val="24"/>
          <w:szCs w:val="24"/>
        </w:rPr>
      </w:pPr>
      <w:r w:rsidRPr="00AE3C9C">
        <w:rPr>
          <w:rFonts w:ascii="Lato" w:hAnsi="Lato"/>
          <w:sz w:val="24"/>
          <w:szCs w:val="24"/>
        </w:rPr>
        <w:t>All new staff have a standard probationary period as part of their contract of employment with the Trust, which in part will provide an opportunity for the Trust to ensure that a new recruit works according to the Trust’s safeguarding policy and procedure.</w:t>
      </w:r>
    </w:p>
    <w:p w14:paraId="3BF20072" w14:textId="3F30E749" w:rsidR="00300541" w:rsidRPr="00AE3C9C" w:rsidRDefault="00300541" w:rsidP="00C32F00">
      <w:pPr>
        <w:pStyle w:val="ListParagraph"/>
        <w:numPr>
          <w:ilvl w:val="0"/>
          <w:numId w:val="2"/>
        </w:numPr>
        <w:spacing w:before="77" w:line="360" w:lineRule="auto"/>
        <w:ind w:left="892" w:right="192" w:hanging="360"/>
        <w:jc w:val="both"/>
        <w:rPr>
          <w:rFonts w:ascii="Lato" w:hAnsi="Lato"/>
          <w:sz w:val="24"/>
          <w:szCs w:val="24"/>
        </w:rPr>
      </w:pPr>
      <w:r>
        <w:rPr>
          <w:rFonts w:ascii="Lato" w:hAnsi="Lato"/>
          <w:sz w:val="24"/>
          <w:szCs w:val="24"/>
        </w:rPr>
        <w:t>All essential records relating to staff recruited will be maintained on a Staff Single Register.</w:t>
      </w:r>
    </w:p>
    <w:p w14:paraId="5EA2C9A6" w14:textId="7264548D" w:rsidR="00E86495" w:rsidRDefault="00300541" w:rsidP="00400330">
      <w:pPr>
        <w:tabs>
          <w:tab w:val="left" w:pos="926"/>
        </w:tabs>
        <w:spacing w:before="77" w:line="360" w:lineRule="auto"/>
        <w:ind w:right="192"/>
        <w:jc w:val="both"/>
        <w:rPr>
          <w:rFonts w:ascii="Lato" w:hAnsi="Lato"/>
          <w:sz w:val="24"/>
          <w:szCs w:val="24"/>
        </w:rPr>
      </w:pPr>
      <w:r>
        <w:rPr>
          <w:rFonts w:ascii="Lato" w:hAnsi="Lato"/>
          <w:sz w:val="24"/>
          <w:szCs w:val="24"/>
        </w:rPr>
        <w:t>.</w:t>
      </w:r>
    </w:p>
    <w:p w14:paraId="38C28398" w14:textId="0B79E715" w:rsidR="003220F3" w:rsidRPr="00AE3C9C" w:rsidRDefault="00F03329" w:rsidP="00400330">
      <w:pPr>
        <w:tabs>
          <w:tab w:val="left" w:pos="926"/>
        </w:tabs>
        <w:spacing w:before="77" w:line="360" w:lineRule="auto"/>
        <w:ind w:right="192"/>
        <w:jc w:val="both"/>
        <w:rPr>
          <w:rFonts w:ascii="Lato" w:hAnsi="Lato"/>
          <w:b/>
          <w:sz w:val="24"/>
          <w:szCs w:val="24"/>
        </w:rPr>
      </w:pPr>
      <w:r w:rsidRPr="00AE3C9C">
        <w:rPr>
          <w:rFonts w:ascii="Lato" w:hAnsi="Lato"/>
          <w:b/>
          <w:sz w:val="24"/>
          <w:szCs w:val="24"/>
        </w:rPr>
        <w:t>Employing Adults at Risk</w:t>
      </w:r>
    </w:p>
    <w:p w14:paraId="730BC17B" w14:textId="5FAA04FD" w:rsidR="00683D62" w:rsidRPr="00AE3C9C" w:rsidRDefault="003220F3" w:rsidP="00E86495">
      <w:pPr>
        <w:tabs>
          <w:tab w:val="left" w:pos="926"/>
        </w:tabs>
        <w:spacing w:before="77" w:line="360" w:lineRule="auto"/>
        <w:ind w:right="192"/>
        <w:jc w:val="both"/>
        <w:rPr>
          <w:rFonts w:ascii="Lato" w:hAnsi="Lato"/>
          <w:sz w:val="24"/>
          <w:szCs w:val="24"/>
        </w:rPr>
      </w:pPr>
      <w:r w:rsidRPr="00AE3C9C">
        <w:rPr>
          <w:rFonts w:ascii="Lato" w:hAnsi="Lato"/>
          <w:sz w:val="24"/>
          <w:szCs w:val="24"/>
        </w:rPr>
        <w:t xml:space="preserve">Where the </w:t>
      </w:r>
      <w:r w:rsidR="00F03329" w:rsidRPr="00AE3C9C">
        <w:rPr>
          <w:rFonts w:ascii="Lato" w:hAnsi="Lato"/>
          <w:sz w:val="24"/>
          <w:szCs w:val="24"/>
        </w:rPr>
        <w:t>Trust employs an adult at risk</w:t>
      </w:r>
      <w:r w:rsidRPr="00AE3C9C">
        <w:rPr>
          <w:rFonts w:ascii="Lato" w:hAnsi="Lato"/>
          <w:sz w:val="24"/>
          <w:szCs w:val="24"/>
        </w:rPr>
        <w:t xml:space="preserve"> under a salaried contractual basis, either the standard recruitment practise/procedures should be adhered to or specific requirements of a funded / subsidised employment programme followed. It is the responsibility of the Trust to take extra care t</w:t>
      </w:r>
      <w:r w:rsidR="00F03329" w:rsidRPr="00AE3C9C">
        <w:rPr>
          <w:rFonts w:ascii="Lato" w:hAnsi="Lato"/>
          <w:sz w:val="24"/>
          <w:szCs w:val="24"/>
        </w:rPr>
        <w:t>o ensure that an adult at risk</w:t>
      </w:r>
      <w:r w:rsidRPr="00AE3C9C">
        <w:rPr>
          <w:rFonts w:ascii="Lato" w:hAnsi="Lato"/>
          <w:sz w:val="24"/>
          <w:szCs w:val="24"/>
        </w:rPr>
        <w:t xml:space="preserve">, particularly someone with a learning disability, fully understands the requirements of the job and that when asked to sign a contract of employment they fully understand the implications of the document they are signing in terms of what is expected of them and the financial implications e.g. impact on any benefits they currently receive. If someone does not understand the document they are signing then they are unlikely to be bound by its contents. If </w:t>
      </w:r>
      <w:r w:rsidR="00774149" w:rsidRPr="00AE3C9C">
        <w:rPr>
          <w:rFonts w:ascii="Lato" w:hAnsi="Lato"/>
          <w:sz w:val="24"/>
          <w:szCs w:val="24"/>
        </w:rPr>
        <w:t>appropriate,</w:t>
      </w:r>
      <w:r w:rsidRPr="00AE3C9C">
        <w:rPr>
          <w:rFonts w:ascii="Lato" w:hAnsi="Lato"/>
          <w:sz w:val="24"/>
          <w:szCs w:val="24"/>
        </w:rPr>
        <w:t xml:space="preserve"> a carer or referrer should be asked to be present during any meeting to sign a contract.</w:t>
      </w:r>
    </w:p>
    <w:p w14:paraId="250A7975" w14:textId="77777777" w:rsidR="008C3CF0" w:rsidRPr="00AE3C9C" w:rsidRDefault="008C3CF0" w:rsidP="00400330">
      <w:pPr>
        <w:pStyle w:val="BodyText"/>
        <w:spacing w:line="360" w:lineRule="auto"/>
        <w:jc w:val="both"/>
        <w:rPr>
          <w:rFonts w:ascii="Lato" w:hAnsi="Lato"/>
          <w:sz w:val="24"/>
          <w:szCs w:val="24"/>
        </w:rPr>
      </w:pPr>
    </w:p>
    <w:p w14:paraId="04B0E76A" w14:textId="77777777" w:rsidR="00AC0E77" w:rsidRDefault="00AC0E77">
      <w:pPr>
        <w:rPr>
          <w:rFonts w:ascii="Lato" w:hAnsi="Lato"/>
          <w:b/>
          <w:sz w:val="28"/>
          <w:szCs w:val="24"/>
        </w:rPr>
      </w:pPr>
      <w:r>
        <w:rPr>
          <w:rFonts w:ascii="Lato" w:hAnsi="Lato"/>
          <w:b/>
          <w:sz w:val="28"/>
          <w:szCs w:val="24"/>
        </w:rPr>
        <w:br w:type="page"/>
      </w:r>
    </w:p>
    <w:p w14:paraId="1DE23507" w14:textId="13EB492A" w:rsidR="008C3CF0" w:rsidRPr="00E825C2" w:rsidRDefault="00836F9E" w:rsidP="00AC0E77">
      <w:pPr>
        <w:spacing w:line="360" w:lineRule="auto"/>
        <w:jc w:val="both"/>
        <w:rPr>
          <w:rFonts w:ascii="Lato" w:hAnsi="Lato"/>
          <w:b/>
          <w:sz w:val="28"/>
          <w:szCs w:val="24"/>
        </w:rPr>
      </w:pPr>
      <w:bookmarkStart w:id="10" w:name="_TOC_250001"/>
      <w:bookmarkEnd w:id="10"/>
      <w:r w:rsidRPr="00E825C2">
        <w:rPr>
          <w:rFonts w:ascii="Lato" w:hAnsi="Lato"/>
          <w:b/>
          <w:sz w:val="28"/>
          <w:szCs w:val="24"/>
        </w:rPr>
        <w:t>18</w:t>
      </w:r>
      <w:r w:rsidR="00192DE9" w:rsidRPr="00E825C2">
        <w:rPr>
          <w:rFonts w:ascii="Lato" w:hAnsi="Lato"/>
          <w:b/>
          <w:sz w:val="28"/>
          <w:szCs w:val="24"/>
        </w:rPr>
        <w:t>.0 S</w:t>
      </w:r>
      <w:r w:rsidR="00E825C2" w:rsidRPr="00E825C2">
        <w:rPr>
          <w:rFonts w:ascii="Lato" w:hAnsi="Lato"/>
          <w:b/>
          <w:sz w:val="28"/>
          <w:szCs w:val="24"/>
        </w:rPr>
        <w:t>AFE DELIVERY GUIDELINES: WORKING WITH CHILDREN AND YOUNG PEOPLE</w:t>
      </w:r>
    </w:p>
    <w:p w14:paraId="7FB5A70A" w14:textId="423C780D" w:rsidR="008C3CF0" w:rsidRPr="00AE3C9C" w:rsidRDefault="00F03329" w:rsidP="00AC0E77">
      <w:pPr>
        <w:pStyle w:val="BodyText"/>
        <w:spacing w:before="94" w:line="360" w:lineRule="auto"/>
        <w:ind w:right="188"/>
        <w:jc w:val="both"/>
        <w:rPr>
          <w:rFonts w:ascii="Lato" w:hAnsi="Lato"/>
          <w:sz w:val="24"/>
          <w:szCs w:val="24"/>
        </w:rPr>
      </w:pPr>
      <w:r w:rsidRPr="00AE3C9C">
        <w:rPr>
          <w:rFonts w:ascii="Lato" w:hAnsi="Lato"/>
          <w:sz w:val="24"/>
          <w:szCs w:val="24"/>
        </w:rPr>
        <w:t>Groundwork Greater Manchester</w:t>
      </w:r>
      <w:r w:rsidR="00192DE9" w:rsidRPr="00AE3C9C">
        <w:rPr>
          <w:rFonts w:ascii="Lato" w:hAnsi="Lato"/>
          <w:sz w:val="24"/>
          <w:szCs w:val="24"/>
        </w:rPr>
        <w:t xml:space="preserve"> is committed to providing</w:t>
      </w:r>
      <w:r w:rsidRPr="00AE3C9C">
        <w:rPr>
          <w:rFonts w:ascii="Lato" w:hAnsi="Lato"/>
          <w:sz w:val="24"/>
          <w:szCs w:val="24"/>
        </w:rPr>
        <w:t xml:space="preserve"> safe engagement, activities,</w:t>
      </w:r>
      <w:r w:rsidR="00192DE9" w:rsidRPr="00AE3C9C">
        <w:rPr>
          <w:rFonts w:ascii="Lato" w:hAnsi="Lato"/>
          <w:sz w:val="24"/>
          <w:szCs w:val="24"/>
        </w:rPr>
        <w:t xml:space="preserve"> visits </w:t>
      </w:r>
      <w:r w:rsidRPr="00AE3C9C">
        <w:rPr>
          <w:rFonts w:ascii="Lato" w:hAnsi="Lato"/>
          <w:sz w:val="24"/>
          <w:szCs w:val="24"/>
        </w:rPr>
        <w:t xml:space="preserve">and residentials </w:t>
      </w:r>
      <w:r w:rsidR="00192DE9" w:rsidRPr="00AE3C9C">
        <w:rPr>
          <w:rFonts w:ascii="Lato" w:hAnsi="Lato"/>
          <w:sz w:val="24"/>
          <w:szCs w:val="24"/>
        </w:rPr>
        <w:t xml:space="preserve">for children and young people (participants). This commitment stems from our safeguarding responsibilities as well as our legal responsibilities. </w:t>
      </w:r>
      <w:r w:rsidR="00192DE9" w:rsidRPr="00AE3C9C">
        <w:rPr>
          <w:rFonts w:ascii="Lato" w:hAnsi="Lato"/>
          <w:spacing w:val="3"/>
          <w:sz w:val="24"/>
          <w:szCs w:val="24"/>
        </w:rPr>
        <w:t xml:space="preserve">We </w:t>
      </w:r>
      <w:r w:rsidR="00192DE9" w:rsidRPr="00AE3C9C">
        <w:rPr>
          <w:rFonts w:ascii="Lato" w:hAnsi="Lato"/>
          <w:sz w:val="24"/>
          <w:szCs w:val="24"/>
        </w:rPr>
        <w:t>recognise that participants may lack experience and awareness of risks, and may be</w:t>
      </w:r>
      <w:r w:rsidR="00192DE9" w:rsidRPr="00AE3C9C">
        <w:rPr>
          <w:rFonts w:ascii="Lato" w:hAnsi="Lato"/>
          <w:spacing w:val="-3"/>
          <w:sz w:val="24"/>
          <w:szCs w:val="24"/>
        </w:rPr>
        <w:t xml:space="preserve"> </w:t>
      </w:r>
      <w:r w:rsidR="00192DE9" w:rsidRPr="00AE3C9C">
        <w:rPr>
          <w:rFonts w:ascii="Lato" w:hAnsi="Lato"/>
          <w:sz w:val="24"/>
          <w:szCs w:val="24"/>
        </w:rPr>
        <w:t>immature.</w:t>
      </w:r>
    </w:p>
    <w:p w14:paraId="315EB56D" w14:textId="77777777" w:rsidR="00AC0E77" w:rsidRDefault="00AC0E77" w:rsidP="00AC0E77">
      <w:pPr>
        <w:pStyle w:val="BodyText"/>
        <w:spacing w:line="360" w:lineRule="auto"/>
        <w:ind w:right="192"/>
        <w:jc w:val="both"/>
        <w:rPr>
          <w:rFonts w:ascii="Lato" w:hAnsi="Lato"/>
          <w:sz w:val="24"/>
          <w:szCs w:val="24"/>
        </w:rPr>
      </w:pPr>
    </w:p>
    <w:p w14:paraId="1280B6B2" w14:textId="0A2E6829" w:rsidR="008C3CF0" w:rsidRPr="00AE3C9C" w:rsidRDefault="00192DE9" w:rsidP="00AC0E77">
      <w:pPr>
        <w:pStyle w:val="BodyText"/>
        <w:spacing w:line="360" w:lineRule="auto"/>
        <w:ind w:right="192"/>
        <w:jc w:val="both"/>
        <w:rPr>
          <w:rFonts w:ascii="Lato" w:hAnsi="Lato"/>
          <w:sz w:val="24"/>
          <w:szCs w:val="24"/>
        </w:rPr>
      </w:pPr>
      <w:r w:rsidRPr="00AE3C9C">
        <w:rPr>
          <w:rFonts w:ascii="Lato" w:hAnsi="Lato"/>
          <w:sz w:val="24"/>
          <w:szCs w:val="24"/>
        </w:rPr>
        <w:t xml:space="preserve">Under the Children Act </w:t>
      </w:r>
      <w:r w:rsidR="00774149" w:rsidRPr="00AE3C9C">
        <w:rPr>
          <w:rFonts w:ascii="Lato" w:hAnsi="Lato"/>
          <w:sz w:val="24"/>
          <w:szCs w:val="24"/>
        </w:rPr>
        <w:t>1989,</w:t>
      </w:r>
      <w:r w:rsidRPr="00AE3C9C">
        <w:rPr>
          <w:rFonts w:ascii="Lato" w:hAnsi="Lato"/>
          <w:sz w:val="24"/>
          <w:szCs w:val="24"/>
        </w:rPr>
        <w:t xml:space="preserve"> we have a duty of care to children taking part in our services. This has been interpreted as a duty to act as a careful parent would. This means that staff are under a duty to exercise adequate supervision, taking into account the age and maturity of the participants, and any disability they have.</w:t>
      </w:r>
    </w:p>
    <w:p w14:paraId="24D11784" w14:textId="77777777" w:rsidR="00AC0E77" w:rsidRDefault="00AC0E77" w:rsidP="00AC0E77">
      <w:pPr>
        <w:pStyle w:val="BodyText"/>
        <w:spacing w:line="360" w:lineRule="auto"/>
        <w:ind w:right="188"/>
        <w:jc w:val="both"/>
        <w:rPr>
          <w:rFonts w:ascii="Lato" w:hAnsi="Lato"/>
          <w:sz w:val="24"/>
          <w:szCs w:val="24"/>
        </w:rPr>
      </w:pPr>
    </w:p>
    <w:p w14:paraId="280CFCC0" w14:textId="653E5F0B" w:rsidR="008C3CF0" w:rsidRPr="00AE3C9C" w:rsidRDefault="00192DE9" w:rsidP="00AC0E77">
      <w:pPr>
        <w:pStyle w:val="BodyText"/>
        <w:spacing w:line="360" w:lineRule="auto"/>
        <w:ind w:right="188"/>
        <w:jc w:val="both"/>
        <w:rPr>
          <w:rFonts w:ascii="Lato" w:hAnsi="Lato"/>
          <w:sz w:val="24"/>
          <w:szCs w:val="24"/>
        </w:rPr>
      </w:pPr>
      <w:r w:rsidRPr="00AE3C9C">
        <w:rPr>
          <w:rFonts w:ascii="Lato" w:hAnsi="Lato"/>
          <w:sz w:val="24"/>
          <w:szCs w:val="24"/>
        </w:rPr>
        <w:t xml:space="preserve">Health and Safety law places us under a duty to provide a healthy and safe workplace for employees, and to make an assessment of the risks to the health and safety of persons who are not in our employment, but who take part in activities that we run. </w:t>
      </w:r>
      <w:r w:rsidRPr="00AE3C9C">
        <w:rPr>
          <w:rFonts w:ascii="Lato" w:hAnsi="Lato"/>
          <w:spacing w:val="3"/>
          <w:sz w:val="24"/>
          <w:szCs w:val="24"/>
        </w:rPr>
        <w:t xml:space="preserve">We </w:t>
      </w:r>
      <w:r w:rsidRPr="00AE3C9C">
        <w:rPr>
          <w:rFonts w:ascii="Lato" w:hAnsi="Lato"/>
          <w:sz w:val="24"/>
          <w:szCs w:val="24"/>
        </w:rPr>
        <w:t>are also under a duty to take reasonable care to ensure that a participant will be reasonably safe in any premises used for an activity that we deliver. The law makes it clear that any person responsible for children and young people must be prepared for them to be less careful than</w:t>
      </w:r>
      <w:r w:rsidRPr="00AE3C9C">
        <w:rPr>
          <w:rFonts w:ascii="Lato" w:hAnsi="Lato"/>
          <w:spacing w:val="-11"/>
          <w:sz w:val="24"/>
          <w:szCs w:val="24"/>
        </w:rPr>
        <w:t xml:space="preserve"> </w:t>
      </w:r>
      <w:r w:rsidRPr="00AE3C9C">
        <w:rPr>
          <w:rFonts w:ascii="Lato" w:hAnsi="Lato"/>
          <w:sz w:val="24"/>
          <w:szCs w:val="24"/>
        </w:rPr>
        <w:t>adults.</w:t>
      </w:r>
    </w:p>
    <w:p w14:paraId="2C299C3E" w14:textId="77777777" w:rsidR="00AC0E77" w:rsidRDefault="00AC0E77" w:rsidP="00AC0E77">
      <w:pPr>
        <w:pStyle w:val="BodyText"/>
        <w:spacing w:line="360" w:lineRule="auto"/>
        <w:ind w:right="191"/>
        <w:jc w:val="both"/>
        <w:rPr>
          <w:rFonts w:ascii="Lato" w:hAnsi="Lato"/>
          <w:sz w:val="24"/>
          <w:szCs w:val="24"/>
        </w:rPr>
      </w:pPr>
    </w:p>
    <w:p w14:paraId="330E920C" w14:textId="3DF56F51" w:rsidR="008C3CF0" w:rsidRDefault="00192DE9" w:rsidP="00AC0E77">
      <w:pPr>
        <w:pStyle w:val="BodyText"/>
        <w:spacing w:line="360" w:lineRule="auto"/>
        <w:ind w:right="191"/>
        <w:jc w:val="both"/>
        <w:rPr>
          <w:rFonts w:ascii="Lato" w:hAnsi="Lato"/>
          <w:sz w:val="24"/>
          <w:szCs w:val="24"/>
        </w:rPr>
      </w:pPr>
      <w:r w:rsidRPr="00AE3C9C">
        <w:rPr>
          <w:rFonts w:ascii="Lato" w:hAnsi="Lato"/>
          <w:sz w:val="24"/>
          <w:szCs w:val="24"/>
        </w:rPr>
        <w:t>In order to meet these duties staff should follow these guidelines to ensure that they deliver safe engagement, activities and visits, whether these are provided as a one-off or on a regular basis.</w:t>
      </w:r>
    </w:p>
    <w:p w14:paraId="3A99A194" w14:textId="0BA447E6" w:rsidR="00412272" w:rsidRPr="00AE3C9C" w:rsidRDefault="00412272" w:rsidP="00460B83">
      <w:pPr>
        <w:pStyle w:val="BodyText"/>
        <w:spacing w:before="2"/>
        <w:jc w:val="both"/>
        <w:rPr>
          <w:rFonts w:ascii="Lato" w:hAnsi="Lato"/>
          <w:sz w:val="24"/>
          <w:szCs w:val="24"/>
        </w:rPr>
      </w:pPr>
    </w:p>
    <w:p w14:paraId="1272EBFD" w14:textId="00AC0B87" w:rsidR="008C3CF0" w:rsidRPr="00AE3C9C" w:rsidRDefault="00AC0E77" w:rsidP="00AC0E77">
      <w:pPr>
        <w:pStyle w:val="Heading3"/>
        <w:tabs>
          <w:tab w:val="left" w:pos="780"/>
        </w:tabs>
        <w:spacing w:before="93"/>
        <w:ind w:left="0"/>
        <w:jc w:val="both"/>
        <w:rPr>
          <w:rFonts w:ascii="Lato" w:hAnsi="Lato"/>
          <w:sz w:val="24"/>
          <w:szCs w:val="24"/>
        </w:rPr>
      </w:pPr>
      <w:bookmarkStart w:id="11" w:name="_bookmark0"/>
      <w:bookmarkEnd w:id="11"/>
      <w:r>
        <w:rPr>
          <w:rFonts w:ascii="Lato" w:hAnsi="Lato"/>
          <w:sz w:val="24"/>
          <w:szCs w:val="24"/>
        </w:rPr>
        <w:t xml:space="preserve">18.1 </w:t>
      </w:r>
      <w:r w:rsidR="00192DE9" w:rsidRPr="00AE3C9C">
        <w:rPr>
          <w:rFonts w:ascii="Lato" w:hAnsi="Lato"/>
          <w:sz w:val="24"/>
          <w:szCs w:val="24"/>
        </w:rPr>
        <w:t>Staffing</w:t>
      </w:r>
    </w:p>
    <w:p w14:paraId="2966698D" w14:textId="77777777" w:rsidR="008C3CF0" w:rsidRPr="00AE3C9C" w:rsidRDefault="00EA3025" w:rsidP="00AC0E77">
      <w:pPr>
        <w:pStyle w:val="BodyText"/>
        <w:spacing w:line="360" w:lineRule="auto"/>
        <w:ind w:right="185"/>
        <w:jc w:val="both"/>
        <w:rPr>
          <w:rFonts w:ascii="Lato" w:hAnsi="Lato"/>
          <w:sz w:val="24"/>
          <w:szCs w:val="24"/>
        </w:rPr>
      </w:pPr>
      <w:r w:rsidRPr="00AE3C9C">
        <w:rPr>
          <w:rFonts w:ascii="Lato" w:hAnsi="Lato"/>
          <w:sz w:val="24"/>
          <w:szCs w:val="24"/>
        </w:rPr>
        <w:t>Groundwork Greater Manchester</w:t>
      </w:r>
      <w:r w:rsidR="00192DE9" w:rsidRPr="00AE3C9C">
        <w:rPr>
          <w:rFonts w:ascii="Lato" w:hAnsi="Lato"/>
          <w:sz w:val="24"/>
          <w:szCs w:val="24"/>
        </w:rPr>
        <w:t xml:space="preserve"> will ensure that all members of staf</w:t>
      </w:r>
      <w:r w:rsidR="009B530D" w:rsidRPr="00AE3C9C">
        <w:rPr>
          <w:rFonts w:ascii="Lato" w:hAnsi="Lato"/>
          <w:sz w:val="24"/>
          <w:szCs w:val="24"/>
        </w:rPr>
        <w:t>f and volunteers who work with c</w:t>
      </w:r>
      <w:r w:rsidR="00192DE9" w:rsidRPr="00AE3C9C">
        <w:rPr>
          <w:rFonts w:ascii="Lato" w:hAnsi="Lato"/>
          <w:sz w:val="24"/>
          <w:szCs w:val="24"/>
        </w:rPr>
        <w:t>hildren and young people (participants) as their principle role have a job or task description that clearly sets out their level of responsibility in relation to those participants. The level of responsibility that a staff member or volunteer is given will be dependent on their qualifications, skills and experience.</w:t>
      </w:r>
    </w:p>
    <w:p w14:paraId="58EC1113" w14:textId="77777777" w:rsidR="008C3CF0" w:rsidRPr="00AE3C9C" w:rsidRDefault="008C3CF0" w:rsidP="00400330">
      <w:pPr>
        <w:pStyle w:val="BodyText"/>
        <w:spacing w:line="360" w:lineRule="auto"/>
        <w:jc w:val="both"/>
        <w:rPr>
          <w:rFonts w:ascii="Lato" w:hAnsi="Lato"/>
          <w:sz w:val="24"/>
          <w:szCs w:val="24"/>
        </w:rPr>
      </w:pPr>
    </w:p>
    <w:p w14:paraId="7357F159" w14:textId="77777777" w:rsidR="008C3CF0" w:rsidRPr="00AE3C9C" w:rsidRDefault="00192DE9" w:rsidP="00AC0E77">
      <w:pPr>
        <w:pStyle w:val="BodyText"/>
        <w:spacing w:line="360" w:lineRule="auto"/>
        <w:ind w:right="183"/>
        <w:jc w:val="both"/>
        <w:rPr>
          <w:rFonts w:ascii="Lato" w:hAnsi="Lato"/>
          <w:sz w:val="24"/>
          <w:szCs w:val="24"/>
        </w:rPr>
      </w:pPr>
      <w:r w:rsidRPr="00AE3C9C">
        <w:rPr>
          <w:rFonts w:ascii="Lato" w:hAnsi="Lato"/>
          <w:sz w:val="24"/>
          <w:szCs w:val="24"/>
        </w:rPr>
        <w:t>Where the job description does not identify working with children and young people (participants) as their principle role, but where the member of staff has developed a project where they will have regular supervisory responsibility for participants, for example a community or practical conservation project, the decision for the project to go ahead should be taken by the Line Manager in consultation with the Safeguarding Team. The decision will be based upon competency, the nature of the work and most importantly the ability to safeguard the participants.</w:t>
      </w:r>
    </w:p>
    <w:p w14:paraId="0FD2CF4F" w14:textId="77777777" w:rsidR="008C3CF0" w:rsidRPr="00AE3C9C" w:rsidRDefault="008C3CF0" w:rsidP="00400330">
      <w:pPr>
        <w:pStyle w:val="BodyText"/>
        <w:spacing w:before="10" w:line="360" w:lineRule="auto"/>
        <w:jc w:val="both"/>
        <w:rPr>
          <w:rFonts w:ascii="Lato" w:hAnsi="Lato"/>
          <w:sz w:val="24"/>
          <w:szCs w:val="24"/>
        </w:rPr>
      </w:pPr>
    </w:p>
    <w:p w14:paraId="2567B370" w14:textId="10BC4009" w:rsidR="008C3CF0" w:rsidRPr="00AE3C9C" w:rsidRDefault="00AC0E77" w:rsidP="00AC0E77">
      <w:pPr>
        <w:pStyle w:val="Heading3"/>
        <w:tabs>
          <w:tab w:val="left" w:pos="780"/>
        </w:tabs>
        <w:spacing w:line="360" w:lineRule="auto"/>
        <w:ind w:left="0"/>
        <w:jc w:val="both"/>
        <w:rPr>
          <w:rFonts w:ascii="Lato" w:hAnsi="Lato"/>
          <w:sz w:val="24"/>
          <w:szCs w:val="24"/>
        </w:rPr>
      </w:pPr>
      <w:bookmarkStart w:id="12" w:name="_bookmark1"/>
      <w:bookmarkEnd w:id="12"/>
      <w:r>
        <w:rPr>
          <w:rFonts w:ascii="Lato" w:hAnsi="Lato"/>
          <w:sz w:val="24"/>
          <w:szCs w:val="24"/>
        </w:rPr>
        <w:t xml:space="preserve">18.2 </w:t>
      </w:r>
      <w:r w:rsidR="00192DE9" w:rsidRPr="00AE3C9C">
        <w:rPr>
          <w:rFonts w:ascii="Lato" w:hAnsi="Lato"/>
          <w:sz w:val="24"/>
          <w:szCs w:val="24"/>
        </w:rPr>
        <w:t>Registration</w:t>
      </w:r>
    </w:p>
    <w:p w14:paraId="50C3886B" w14:textId="77777777" w:rsidR="008C3CF0" w:rsidRPr="00AE3C9C" w:rsidRDefault="00192DE9" w:rsidP="00AC0E77">
      <w:pPr>
        <w:pStyle w:val="BodyText"/>
        <w:spacing w:line="360" w:lineRule="auto"/>
        <w:ind w:right="188"/>
        <w:jc w:val="both"/>
        <w:rPr>
          <w:rFonts w:ascii="Lato" w:hAnsi="Lato"/>
          <w:sz w:val="24"/>
          <w:szCs w:val="24"/>
        </w:rPr>
      </w:pPr>
      <w:r w:rsidRPr="00AE3C9C">
        <w:rPr>
          <w:rFonts w:ascii="Lato" w:hAnsi="Lato"/>
          <w:sz w:val="24"/>
          <w:szCs w:val="24"/>
        </w:rPr>
        <w:t>All participants who join our services will be required to complete a project specific registration form. Personal information including name, contact details, date of birth and an emergency contact name and number will be required at registration as a minimum, and staff should also collect additional information as required by the specific project or funder.</w:t>
      </w:r>
    </w:p>
    <w:p w14:paraId="78555B1E" w14:textId="77777777" w:rsidR="008C3CF0" w:rsidRPr="00AE3C9C" w:rsidRDefault="008C3CF0" w:rsidP="00400330">
      <w:pPr>
        <w:pStyle w:val="BodyText"/>
        <w:spacing w:line="360" w:lineRule="auto"/>
        <w:jc w:val="both"/>
        <w:rPr>
          <w:rFonts w:ascii="Lato" w:hAnsi="Lato"/>
          <w:sz w:val="24"/>
          <w:szCs w:val="24"/>
        </w:rPr>
      </w:pPr>
    </w:p>
    <w:p w14:paraId="7D957D77" w14:textId="446290EC" w:rsidR="008C3CF0" w:rsidRPr="00AE3C9C" w:rsidRDefault="00192DE9" w:rsidP="00AC0E77">
      <w:pPr>
        <w:pStyle w:val="BodyText"/>
        <w:spacing w:line="360" w:lineRule="auto"/>
        <w:ind w:right="182"/>
        <w:jc w:val="both"/>
        <w:rPr>
          <w:rFonts w:ascii="Lato" w:hAnsi="Lato"/>
          <w:sz w:val="24"/>
          <w:szCs w:val="24"/>
        </w:rPr>
      </w:pPr>
      <w:r w:rsidRPr="00AE3C9C">
        <w:rPr>
          <w:rFonts w:ascii="Lato" w:hAnsi="Lato"/>
          <w:sz w:val="24"/>
          <w:szCs w:val="24"/>
        </w:rPr>
        <w:t xml:space="preserve">Some participants may be referred to us by another agency. In these cases, staff should ensure that </w:t>
      </w:r>
      <w:r w:rsidR="0061213A">
        <w:rPr>
          <w:rFonts w:ascii="Lato" w:hAnsi="Lato"/>
          <w:sz w:val="24"/>
          <w:szCs w:val="24"/>
        </w:rPr>
        <w:t>a relevant referral form</w:t>
      </w:r>
      <w:r w:rsidRPr="00AE3C9C">
        <w:rPr>
          <w:rFonts w:ascii="Lato" w:hAnsi="Lato"/>
          <w:sz w:val="24"/>
          <w:szCs w:val="24"/>
        </w:rPr>
        <w:t xml:space="preserve"> is completed and that the information provided is used to assist them in being able to meet the needs of the participant, inform the risk assessment proc</w:t>
      </w:r>
      <w:r w:rsidR="009B530D" w:rsidRPr="00AE3C9C">
        <w:rPr>
          <w:rFonts w:ascii="Lato" w:hAnsi="Lato"/>
          <w:sz w:val="24"/>
          <w:szCs w:val="24"/>
        </w:rPr>
        <w:t xml:space="preserve">ess, and to establish from the </w:t>
      </w:r>
      <w:r w:rsidRPr="00AE3C9C">
        <w:rPr>
          <w:rFonts w:ascii="Lato" w:hAnsi="Lato"/>
          <w:sz w:val="24"/>
          <w:szCs w:val="24"/>
        </w:rPr>
        <w:t>outset who is responsible for a participant during their engagement with our</w:t>
      </w:r>
      <w:r w:rsidRPr="00AE3C9C">
        <w:rPr>
          <w:rFonts w:ascii="Lato" w:hAnsi="Lato"/>
          <w:spacing w:val="-12"/>
          <w:sz w:val="24"/>
          <w:szCs w:val="24"/>
        </w:rPr>
        <w:t xml:space="preserve"> </w:t>
      </w:r>
      <w:r w:rsidRPr="00AE3C9C">
        <w:rPr>
          <w:rFonts w:ascii="Lato" w:hAnsi="Lato"/>
          <w:sz w:val="24"/>
          <w:szCs w:val="24"/>
        </w:rPr>
        <w:t>services.</w:t>
      </w:r>
    </w:p>
    <w:p w14:paraId="6AFB29E6" w14:textId="77777777" w:rsidR="008C3CF0" w:rsidRPr="00AE3C9C" w:rsidRDefault="008C3CF0" w:rsidP="00400330">
      <w:pPr>
        <w:pStyle w:val="BodyText"/>
        <w:spacing w:line="360" w:lineRule="auto"/>
        <w:jc w:val="both"/>
        <w:rPr>
          <w:rFonts w:ascii="Lato" w:hAnsi="Lato"/>
          <w:sz w:val="24"/>
          <w:szCs w:val="24"/>
        </w:rPr>
      </w:pPr>
    </w:p>
    <w:p w14:paraId="40835D82" w14:textId="77777777" w:rsidR="008C3CF0" w:rsidRPr="00AE3C9C" w:rsidRDefault="00192DE9" w:rsidP="00AC0E77">
      <w:pPr>
        <w:pStyle w:val="BodyText"/>
        <w:spacing w:line="360" w:lineRule="auto"/>
        <w:ind w:right="190"/>
        <w:jc w:val="both"/>
        <w:rPr>
          <w:rFonts w:ascii="Lato" w:hAnsi="Lato"/>
          <w:sz w:val="24"/>
          <w:szCs w:val="24"/>
        </w:rPr>
      </w:pPr>
      <w:r w:rsidRPr="00AE3C9C">
        <w:rPr>
          <w:rFonts w:ascii="Lato" w:hAnsi="Lato"/>
          <w:sz w:val="24"/>
          <w:szCs w:val="24"/>
        </w:rPr>
        <w:t>Information should be given to participants, and their parents or carers if necessary, at registration about safeguarding, information sharing, acceptable behaviour, and who to contact if they have any concerns about the service being provided.</w:t>
      </w:r>
    </w:p>
    <w:p w14:paraId="0AA70EEF" w14:textId="77777777" w:rsidR="008C3CF0" w:rsidRPr="00AE3C9C" w:rsidRDefault="008C3CF0" w:rsidP="00400330">
      <w:pPr>
        <w:pStyle w:val="BodyText"/>
        <w:spacing w:before="8" w:line="360" w:lineRule="auto"/>
        <w:jc w:val="both"/>
        <w:rPr>
          <w:rFonts w:ascii="Lato" w:hAnsi="Lato"/>
          <w:sz w:val="24"/>
          <w:szCs w:val="24"/>
        </w:rPr>
      </w:pPr>
    </w:p>
    <w:p w14:paraId="45F49DF9" w14:textId="75B70C33" w:rsidR="008C3CF0" w:rsidRPr="00AE3C9C" w:rsidRDefault="00AC0E77" w:rsidP="00AC0E77">
      <w:pPr>
        <w:pStyle w:val="Heading3"/>
        <w:tabs>
          <w:tab w:val="left" w:pos="782"/>
        </w:tabs>
        <w:spacing w:line="360" w:lineRule="auto"/>
        <w:ind w:left="0"/>
        <w:jc w:val="both"/>
        <w:rPr>
          <w:rFonts w:ascii="Lato" w:hAnsi="Lato"/>
          <w:sz w:val="24"/>
          <w:szCs w:val="24"/>
        </w:rPr>
      </w:pPr>
      <w:bookmarkStart w:id="13" w:name="_bookmark2"/>
      <w:bookmarkEnd w:id="13"/>
      <w:r>
        <w:rPr>
          <w:rFonts w:ascii="Lato" w:hAnsi="Lato"/>
          <w:sz w:val="24"/>
          <w:szCs w:val="24"/>
        </w:rPr>
        <w:t xml:space="preserve">18.3 </w:t>
      </w:r>
      <w:r w:rsidR="00192DE9" w:rsidRPr="00AE3C9C">
        <w:rPr>
          <w:rFonts w:ascii="Lato" w:hAnsi="Lato"/>
          <w:sz w:val="24"/>
          <w:szCs w:val="24"/>
        </w:rPr>
        <w:t>Appointed</w:t>
      </w:r>
      <w:r w:rsidR="00192DE9" w:rsidRPr="00AE3C9C">
        <w:rPr>
          <w:rFonts w:ascii="Lato" w:hAnsi="Lato"/>
          <w:spacing w:val="-1"/>
          <w:sz w:val="24"/>
          <w:szCs w:val="24"/>
        </w:rPr>
        <w:t xml:space="preserve"> </w:t>
      </w:r>
      <w:r w:rsidR="00192DE9" w:rsidRPr="00AE3C9C">
        <w:rPr>
          <w:rFonts w:ascii="Lato" w:hAnsi="Lato"/>
          <w:sz w:val="24"/>
          <w:szCs w:val="24"/>
        </w:rPr>
        <w:t>person</w:t>
      </w:r>
    </w:p>
    <w:p w14:paraId="14B9D0FA" w14:textId="77777777" w:rsidR="008C3CF0" w:rsidRPr="00AE3C9C" w:rsidRDefault="00192DE9" w:rsidP="00AC0E77">
      <w:pPr>
        <w:pStyle w:val="BodyText"/>
        <w:spacing w:line="360" w:lineRule="auto"/>
        <w:ind w:right="185"/>
        <w:jc w:val="both"/>
        <w:rPr>
          <w:rFonts w:ascii="Lato" w:hAnsi="Lato"/>
          <w:sz w:val="24"/>
          <w:szCs w:val="24"/>
        </w:rPr>
      </w:pPr>
      <w:r w:rsidRPr="00AE3C9C">
        <w:rPr>
          <w:rFonts w:ascii="Lato" w:hAnsi="Lato"/>
          <w:sz w:val="24"/>
          <w:szCs w:val="24"/>
        </w:rPr>
        <w:t xml:space="preserve">In line with government guidance, all work undertaken with children and young people will have an appointed person. In the case of 1:1 coaching and mentoring this will be the member of staff assigned to the individual; for group activities, the appointed person is the group leader; and for all other events where vulnerable participants may attend, the appointed person will be the person in charge of organising the event. The appointed person will have overall responsibility for the ensuring that safe delivery guidelines are followed; the health, safety and welfare of the individual or group; </w:t>
      </w:r>
      <w:r w:rsidR="00EA3025" w:rsidRPr="00AE3C9C">
        <w:rPr>
          <w:rFonts w:ascii="Lato" w:hAnsi="Lato"/>
          <w:sz w:val="24"/>
          <w:szCs w:val="24"/>
        </w:rPr>
        <w:t>ensuring that a copy of the Adventure Activities Licence is obtained if an activity</w:t>
      </w:r>
      <w:r w:rsidR="007E2D32" w:rsidRPr="00AE3C9C">
        <w:rPr>
          <w:rFonts w:ascii="Lato" w:hAnsi="Lato"/>
          <w:sz w:val="24"/>
          <w:szCs w:val="24"/>
        </w:rPr>
        <w:t xml:space="preserve"> is licensed</w:t>
      </w:r>
      <w:r w:rsidR="00EA3025" w:rsidRPr="00AE3C9C">
        <w:rPr>
          <w:rFonts w:ascii="Lato" w:hAnsi="Lato"/>
          <w:sz w:val="24"/>
          <w:szCs w:val="24"/>
        </w:rPr>
        <w:t xml:space="preserve"> </w:t>
      </w:r>
      <w:r w:rsidRPr="00AE3C9C">
        <w:rPr>
          <w:rFonts w:ascii="Lato" w:hAnsi="Lato"/>
          <w:sz w:val="24"/>
          <w:szCs w:val="24"/>
        </w:rPr>
        <w:t>and will be the main point of contact for staff members, participants, parents and</w:t>
      </w:r>
      <w:r w:rsidRPr="00AE3C9C">
        <w:rPr>
          <w:rFonts w:ascii="Lato" w:hAnsi="Lato"/>
          <w:spacing w:val="-8"/>
          <w:sz w:val="24"/>
          <w:szCs w:val="24"/>
        </w:rPr>
        <w:t xml:space="preserve"> </w:t>
      </w:r>
      <w:r w:rsidRPr="00AE3C9C">
        <w:rPr>
          <w:rFonts w:ascii="Lato" w:hAnsi="Lato"/>
          <w:sz w:val="24"/>
          <w:szCs w:val="24"/>
        </w:rPr>
        <w:t>carers.</w:t>
      </w:r>
    </w:p>
    <w:p w14:paraId="3792C10A" w14:textId="77777777" w:rsidR="00EA3025" w:rsidRPr="00AE3C9C" w:rsidRDefault="00EA3025" w:rsidP="00400330">
      <w:pPr>
        <w:pStyle w:val="BodyText"/>
        <w:spacing w:line="360" w:lineRule="auto"/>
        <w:ind w:left="532" w:right="185"/>
        <w:jc w:val="both"/>
        <w:rPr>
          <w:rFonts w:ascii="Lato" w:hAnsi="Lato"/>
          <w:sz w:val="24"/>
          <w:szCs w:val="24"/>
        </w:rPr>
      </w:pPr>
    </w:p>
    <w:p w14:paraId="14047BA5" w14:textId="77777777" w:rsidR="00EA3025" w:rsidRPr="00AE3C9C" w:rsidRDefault="007E2D32" w:rsidP="00AC0E77">
      <w:pPr>
        <w:pStyle w:val="BodyText"/>
        <w:spacing w:line="360" w:lineRule="auto"/>
        <w:ind w:right="185"/>
        <w:jc w:val="both"/>
        <w:rPr>
          <w:rFonts w:ascii="Lato" w:hAnsi="Lato"/>
          <w:sz w:val="24"/>
          <w:szCs w:val="24"/>
        </w:rPr>
      </w:pPr>
      <w:r w:rsidRPr="00AE3C9C">
        <w:rPr>
          <w:rFonts w:ascii="Lato" w:hAnsi="Lato"/>
          <w:sz w:val="24"/>
          <w:szCs w:val="24"/>
        </w:rPr>
        <w:t>When planning a trip the Appointed Person leading the group should ask themselves 10 basic questions:</w:t>
      </w:r>
    </w:p>
    <w:p w14:paraId="0B0828B5" w14:textId="77777777" w:rsidR="007E2D32" w:rsidRPr="00AE3C9C" w:rsidRDefault="007E2D32" w:rsidP="00C32F00">
      <w:pPr>
        <w:pStyle w:val="BodyText"/>
        <w:numPr>
          <w:ilvl w:val="0"/>
          <w:numId w:val="7"/>
        </w:numPr>
        <w:spacing w:line="360" w:lineRule="auto"/>
        <w:ind w:right="185"/>
        <w:jc w:val="both"/>
        <w:rPr>
          <w:rFonts w:ascii="Lato" w:hAnsi="Lato"/>
          <w:sz w:val="24"/>
          <w:szCs w:val="24"/>
        </w:rPr>
      </w:pPr>
      <w:r w:rsidRPr="00AE3C9C">
        <w:rPr>
          <w:rFonts w:ascii="Lato" w:hAnsi="Lato"/>
          <w:sz w:val="24"/>
          <w:szCs w:val="24"/>
        </w:rPr>
        <w:t>What are the main objectives of the visit?</w:t>
      </w:r>
    </w:p>
    <w:p w14:paraId="530E7155" w14:textId="56567F95" w:rsidR="007E2D32" w:rsidRPr="00AE3C9C" w:rsidRDefault="007E2D32" w:rsidP="00C32F00">
      <w:pPr>
        <w:pStyle w:val="BodyText"/>
        <w:numPr>
          <w:ilvl w:val="0"/>
          <w:numId w:val="7"/>
        </w:numPr>
        <w:spacing w:line="360" w:lineRule="auto"/>
        <w:ind w:right="185"/>
        <w:jc w:val="both"/>
        <w:rPr>
          <w:rFonts w:ascii="Lato" w:hAnsi="Lato"/>
          <w:sz w:val="24"/>
          <w:szCs w:val="24"/>
        </w:rPr>
      </w:pPr>
      <w:r w:rsidRPr="00AE3C9C">
        <w:rPr>
          <w:rFonts w:ascii="Lato" w:hAnsi="Lato"/>
          <w:sz w:val="24"/>
          <w:szCs w:val="24"/>
        </w:rPr>
        <w:t xml:space="preserve">What is the “Plan B” if the main objectives </w:t>
      </w:r>
      <w:r w:rsidR="00774149" w:rsidRPr="00AE3C9C">
        <w:rPr>
          <w:rFonts w:ascii="Lato" w:hAnsi="Lato"/>
          <w:sz w:val="24"/>
          <w:szCs w:val="24"/>
        </w:rPr>
        <w:t>cannot</w:t>
      </w:r>
      <w:r w:rsidRPr="00AE3C9C">
        <w:rPr>
          <w:rFonts w:ascii="Lato" w:hAnsi="Lato"/>
          <w:sz w:val="24"/>
          <w:szCs w:val="24"/>
        </w:rPr>
        <w:t xml:space="preserve"> be achieved?</w:t>
      </w:r>
    </w:p>
    <w:p w14:paraId="6C1EB1F4" w14:textId="77777777" w:rsidR="007E2D32" w:rsidRPr="00AE3C9C" w:rsidRDefault="007E2D32" w:rsidP="00C32F00">
      <w:pPr>
        <w:pStyle w:val="BodyText"/>
        <w:numPr>
          <w:ilvl w:val="0"/>
          <w:numId w:val="7"/>
        </w:numPr>
        <w:spacing w:line="360" w:lineRule="auto"/>
        <w:ind w:right="185"/>
        <w:jc w:val="both"/>
        <w:rPr>
          <w:rFonts w:ascii="Lato" w:hAnsi="Lato"/>
          <w:sz w:val="24"/>
          <w:szCs w:val="24"/>
        </w:rPr>
      </w:pPr>
      <w:r w:rsidRPr="00AE3C9C">
        <w:rPr>
          <w:rFonts w:ascii="Lato" w:hAnsi="Lato"/>
          <w:sz w:val="24"/>
          <w:szCs w:val="24"/>
        </w:rPr>
        <w:t>What could go wrong? Does the risk assessment cover the main activity; “Plan B” travel arrangements; emergency procedures; staff numbers, gender and skill mixes; generic and site specific hazards and risks (including for Plan B); variable hazards (including environmental and participants’ personal abilities and the “cut off” points)?</w:t>
      </w:r>
    </w:p>
    <w:p w14:paraId="709DC2F1" w14:textId="77777777" w:rsidR="007E2D32" w:rsidRPr="00AE3C9C" w:rsidRDefault="007E2D32" w:rsidP="00C32F00">
      <w:pPr>
        <w:pStyle w:val="BodyText"/>
        <w:numPr>
          <w:ilvl w:val="0"/>
          <w:numId w:val="7"/>
        </w:numPr>
        <w:spacing w:line="360" w:lineRule="auto"/>
        <w:ind w:right="185"/>
        <w:jc w:val="both"/>
        <w:rPr>
          <w:rFonts w:ascii="Lato" w:hAnsi="Lato"/>
          <w:sz w:val="24"/>
          <w:szCs w:val="24"/>
        </w:rPr>
      </w:pPr>
      <w:r w:rsidRPr="00AE3C9C">
        <w:rPr>
          <w:rFonts w:ascii="Lato" w:hAnsi="Lato"/>
          <w:sz w:val="24"/>
          <w:szCs w:val="24"/>
        </w:rPr>
        <w:t>What information will be provided for parents?</w:t>
      </w:r>
    </w:p>
    <w:p w14:paraId="6F4C8791" w14:textId="77777777" w:rsidR="007E2D32" w:rsidRPr="00AE3C9C" w:rsidRDefault="007E2D32" w:rsidP="00C32F00">
      <w:pPr>
        <w:pStyle w:val="BodyText"/>
        <w:numPr>
          <w:ilvl w:val="0"/>
          <w:numId w:val="7"/>
        </w:numPr>
        <w:spacing w:line="360" w:lineRule="auto"/>
        <w:ind w:right="185"/>
        <w:jc w:val="both"/>
        <w:rPr>
          <w:rFonts w:ascii="Lato" w:hAnsi="Lato"/>
          <w:sz w:val="24"/>
          <w:szCs w:val="24"/>
        </w:rPr>
      </w:pPr>
      <w:r w:rsidRPr="00AE3C9C">
        <w:rPr>
          <w:rFonts w:ascii="Lato" w:hAnsi="Lato"/>
          <w:sz w:val="24"/>
          <w:szCs w:val="24"/>
        </w:rPr>
        <w:t>What consents will be sought?</w:t>
      </w:r>
    </w:p>
    <w:p w14:paraId="65F9B4CB" w14:textId="77777777" w:rsidR="007E2D32" w:rsidRPr="00AE3C9C" w:rsidRDefault="007E2D32" w:rsidP="00C32F00">
      <w:pPr>
        <w:pStyle w:val="BodyText"/>
        <w:numPr>
          <w:ilvl w:val="0"/>
          <w:numId w:val="7"/>
        </w:numPr>
        <w:spacing w:line="360" w:lineRule="auto"/>
        <w:ind w:right="185"/>
        <w:jc w:val="both"/>
        <w:rPr>
          <w:rFonts w:ascii="Lato" w:hAnsi="Lato"/>
          <w:sz w:val="24"/>
          <w:szCs w:val="24"/>
        </w:rPr>
      </w:pPr>
      <w:r w:rsidRPr="00AE3C9C">
        <w:rPr>
          <w:rFonts w:ascii="Lato" w:hAnsi="Lato"/>
          <w:sz w:val="24"/>
          <w:szCs w:val="24"/>
        </w:rPr>
        <w:t>What opportunities will parents have to ask questions (including any arrangements for a parents’ meeting)?</w:t>
      </w:r>
    </w:p>
    <w:p w14:paraId="3799B7F9" w14:textId="77777777" w:rsidR="007E2D32" w:rsidRPr="00AE3C9C" w:rsidRDefault="007E2D32" w:rsidP="00C32F00">
      <w:pPr>
        <w:pStyle w:val="BodyText"/>
        <w:numPr>
          <w:ilvl w:val="0"/>
          <w:numId w:val="7"/>
        </w:numPr>
        <w:spacing w:line="360" w:lineRule="auto"/>
        <w:ind w:right="185"/>
        <w:jc w:val="both"/>
        <w:rPr>
          <w:rFonts w:ascii="Lato" w:hAnsi="Lato"/>
          <w:sz w:val="24"/>
          <w:szCs w:val="24"/>
        </w:rPr>
      </w:pPr>
      <w:r w:rsidRPr="00AE3C9C">
        <w:rPr>
          <w:rFonts w:ascii="Lato" w:hAnsi="Lato"/>
          <w:sz w:val="24"/>
          <w:szCs w:val="24"/>
        </w:rPr>
        <w:t>What assurances are there of the leader(s) competencies?</w:t>
      </w:r>
    </w:p>
    <w:p w14:paraId="1F339856" w14:textId="77777777" w:rsidR="007E2D32" w:rsidRPr="00AE3C9C" w:rsidRDefault="007E2D32" w:rsidP="00C32F00">
      <w:pPr>
        <w:pStyle w:val="BodyText"/>
        <w:numPr>
          <w:ilvl w:val="0"/>
          <w:numId w:val="7"/>
        </w:numPr>
        <w:spacing w:line="360" w:lineRule="auto"/>
        <w:ind w:right="185"/>
        <w:jc w:val="both"/>
        <w:rPr>
          <w:rFonts w:ascii="Lato" w:hAnsi="Lato"/>
          <w:sz w:val="24"/>
          <w:szCs w:val="24"/>
        </w:rPr>
      </w:pPr>
      <w:r w:rsidRPr="00AE3C9C">
        <w:rPr>
          <w:rFonts w:ascii="Lato" w:hAnsi="Lato"/>
          <w:sz w:val="24"/>
          <w:szCs w:val="24"/>
        </w:rPr>
        <w:t>What are the communication arrangements?</w:t>
      </w:r>
    </w:p>
    <w:p w14:paraId="1967DCA8" w14:textId="77777777" w:rsidR="007E2D32" w:rsidRPr="00AE3C9C" w:rsidRDefault="007E2D32" w:rsidP="00C32F00">
      <w:pPr>
        <w:pStyle w:val="BodyText"/>
        <w:numPr>
          <w:ilvl w:val="0"/>
          <w:numId w:val="7"/>
        </w:numPr>
        <w:spacing w:line="360" w:lineRule="auto"/>
        <w:ind w:right="185"/>
        <w:jc w:val="both"/>
        <w:rPr>
          <w:rFonts w:ascii="Lato" w:hAnsi="Lato"/>
          <w:sz w:val="24"/>
          <w:szCs w:val="24"/>
        </w:rPr>
      </w:pPr>
      <w:r w:rsidRPr="00AE3C9C">
        <w:rPr>
          <w:rFonts w:ascii="Lato" w:hAnsi="Lato"/>
          <w:sz w:val="24"/>
          <w:szCs w:val="24"/>
        </w:rPr>
        <w:t>What are the arrangements for supervision, both during activities and ‘free time’ – is there a Code of Conduct?</w:t>
      </w:r>
    </w:p>
    <w:p w14:paraId="4088E276" w14:textId="77777777" w:rsidR="007E2D32" w:rsidRPr="00AE3C9C" w:rsidRDefault="007E2D32" w:rsidP="00C32F00">
      <w:pPr>
        <w:pStyle w:val="BodyText"/>
        <w:numPr>
          <w:ilvl w:val="0"/>
          <w:numId w:val="7"/>
        </w:numPr>
        <w:spacing w:line="360" w:lineRule="auto"/>
        <w:ind w:right="185"/>
        <w:jc w:val="both"/>
        <w:rPr>
          <w:rFonts w:ascii="Lato" w:hAnsi="Lato"/>
          <w:sz w:val="24"/>
          <w:szCs w:val="24"/>
        </w:rPr>
      </w:pPr>
      <w:r w:rsidRPr="00AE3C9C">
        <w:rPr>
          <w:rFonts w:ascii="Lato" w:hAnsi="Lato"/>
          <w:sz w:val="24"/>
          <w:szCs w:val="24"/>
        </w:rPr>
        <w:t>What are the arrangements for monitoring and reviewing the visit?</w:t>
      </w:r>
    </w:p>
    <w:p w14:paraId="5E64A301" w14:textId="77777777" w:rsidR="008C3CF0" w:rsidRPr="00AE3C9C" w:rsidRDefault="008C3CF0" w:rsidP="00400330">
      <w:pPr>
        <w:pStyle w:val="BodyText"/>
        <w:spacing w:before="8" w:line="360" w:lineRule="auto"/>
        <w:jc w:val="both"/>
        <w:rPr>
          <w:rFonts w:ascii="Lato" w:hAnsi="Lato"/>
          <w:sz w:val="24"/>
          <w:szCs w:val="24"/>
        </w:rPr>
      </w:pPr>
    </w:p>
    <w:p w14:paraId="55CE4AE8" w14:textId="77777777" w:rsidR="007E2D32" w:rsidRPr="00AE3C9C" w:rsidRDefault="007E2D32" w:rsidP="00AC0E77">
      <w:pPr>
        <w:widowControl/>
        <w:adjustRightInd w:val="0"/>
        <w:spacing w:line="360" w:lineRule="auto"/>
        <w:rPr>
          <w:rFonts w:ascii="Lato" w:eastAsia="Times New Roman" w:hAnsi="Lato"/>
          <w:color w:val="000000"/>
          <w:sz w:val="24"/>
          <w:szCs w:val="24"/>
          <w:lang w:eastAsia="en-US" w:bidi="ar-SA"/>
        </w:rPr>
      </w:pPr>
      <w:r w:rsidRPr="00AE3C9C">
        <w:rPr>
          <w:rFonts w:ascii="Lato" w:eastAsia="Times New Roman" w:hAnsi="Lato"/>
          <w:color w:val="000000"/>
          <w:sz w:val="24"/>
          <w:szCs w:val="24"/>
          <w:lang w:eastAsia="en-US" w:bidi="ar-SA"/>
        </w:rPr>
        <w:t xml:space="preserve">More information can be found in the </w:t>
      </w:r>
      <w:r w:rsidRPr="00AE3C9C">
        <w:rPr>
          <w:rFonts w:ascii="Lato" w:eastAsia="Times New Roman" w:hAnsi="Lato"/>
          <w:bCs/>
          <w:i/>
          <w:iCs/>
          <w:color w:val="000000"/>
          <w:sz w:val="24"/>
          <w:szCs w:val="24"/>
          <w:lang w:eastAsia="en-US" w:bidi="ar-SA"/>
        </w:rPr>
        <w:t xml:space="preserve">DfE Good Practice Guide: Health and Safety on Educational Visits. </w:t>
      </w:r>
      <w:r w:rsidRPr="00AE3C9C">
        <w:rPr>
          <w:rFonts w:ascii="Lato" w:eastAsia="Times New Roman" w:hAnsi="Lato"/>
          <w:color w:val="000000"/>
          <w:sz w:val="24"/>
          <w:szCs w:val="24"/>
          <w:lang w:eastAsia="en-US" w:bidi="ar-SA"/>
        </w:rPr>
        <w:t xml:space="preserve">This is supplemented by further documents: </w:t>
      </w:r>
      <w:r w:rsidRPr="00AE3C9C">
        <w:rPr>
          <w:rFonts w:ascii="Lato" w:eastAsia="Times New Roman" w:hAnsi="Lato"/>
          <w:bCs/>
          <w:i/>
          <w:iCs/>
          <w:color w:val="000000"/>
          <w:sz w:val="24"/>
          <w:szCs w:val="24"/>
          <w:lang w:eastAsia="en-US" w:bidi="ar-SA"/>
        </w:rPr>
        <w:t>Standards for Adventure, A Handbook for Group Leaders and Group Safety at Water Margins</w:t>
      </w:r>
      <w:r w:rsidRPr="00AE3C9C">
        <w:rPr>
          <w:rFonts w:ascii="Lato" w:eastAsia="Times New Roman" w:hAnsi="Lato"/>
          <w:color w:val="000000"/>
          <w:sz w:val="24"/>
          <w:szCs w:val="24"/>
          <w:lang w:eastAsia="en-US" w:bidi="ar-SA"/>
        </w:rPr>
        <w:t xml:space="preserve">. All of these documents can be found on the DfE website and </w:t>
      </w:r>
      <w:r w:rsidRPr="00AE3C9C">
        <w:rPr>
          <w:rFonts w:ascii="Lato" w:eastAsia="Times New Roman" w:hAnsi="Lato"/>
          <w:color w:val="000000"/>
          <w:sz w:val="24"/>
          <w:szCs w:val="24"/>
          <w:u w:val="single"/>
          <w:lang w:eastAsia="en-US" w:bidi="ar-SA"/>
        </w:rPr>
        <w:t>www.hse.gov.uk/services/education/school-trips.htm</w:t>
      </w:r>
      <w:r w:rsidRPr="00AE3C9C">
        <w:rPr>
          <w:rFonts w:ascii="Lato" w:eastAsia="Times New Roman" w:hAnsi="Lato"/>
          <w:color w:val="000000"/>
          <w:sz w:val="24"/>
          <w:szCs w:val="24"/>
          <w:lang w:eastAsia="en-US" w:bidi="ar-SA"/>
        </w:rPr>
        <w:t>.</w:t>
      </w:r>
    </w:p>
    <w:p w14:paraId="71A211F2" w14:textId="627ACE65" w:rsidR="007E2D32" w:rsidRPr="00AE3C9C" w:rsidRDefault="007E2D32" w:rsidP="00400330">
      <w:pPr>
        <w:pStyle w:val="BodyText"/>
        <w:spacing w:before="8" w:line="360" w:lineRule="auto"/>
        <w:jc w:val="both"/>
        <w:rPr>
          <w:rFonts w:ascii="Lato" w:hAnsi="Lato"/>
          <w:sz w:val="24"/>
          <w:szCs w:val="24"/>
        </w:rPr>
      </w:pPr>
    </w:p>
    <w:p w14:paraId="719754F1" w14:textId="12E9FECF" w:rsidR="008C3CF0" w:rsidRPr="00AE3C9C" w:rsidRDefault="00AC0E77" w:rsidP="00AC0E77">
      <w:pPr>
        <w:pStyle w:val="Heading3"/>
        <w:tabs>
          <w:tab w:val="left" w:pos="777"/>
        </w:tabs>
        <w:spacing w:line="360" w:lineRule="auto"/>
        <w:ind w:left="0"/>
        <w:jc w:val="both"/>
        <w:rPr>
          <w:rFonts w:ascii="Lato" w:hAnsi="Lato"/>
          <w:sz w:val="24"/>
          <w:szCs w:val="24"/>
        </w:rPr>
      </w:pPr>
      <w:bookmarkStart w:id="14" w:name="_bookmark3"/>
      <w:bookmarkEnd w:id="14"/>
      <w:r>
        <w:rPr>
          <w:rFonts w:ascii="Lato" w:hAnsi="Lato"/>
          <w:sz w:val="24"/>
          <w:szCs w:val="24"/>
        </w:rPr>
        <w:t xml:space="preserve">18.4 </w:t>
      </w:r>
      <w:r w:rsidR="00192DE9" w:rsidRPr="00AE3C9C">
        <w:rPr>
          <w:rFonts w:ascii="Lato" w:hAnsi="Lato"/>
          <w:sz w:val="24"/>
          <w:szCs w:val="24"/>
        </w:rPr>
        <w:t>Insurance</w:t>
      </w:r>
    </w:p>
    <w:p w14:paraId="5838DC7C" w14:textId="77777777" w:rsidR="008C3CF0" w:rsidRPr="00AE3C9C" w:rsidRDefault="007E2D32" w:rsidP="00AC0E77">
      <w:pPr>
        <w:pStyle w:val="BodyText"/>
        <w:spacing w:line="360" w:lineRule="auto"/>
        <w:ind w:right="191"/>
        <w:jc w:val="both"/>
        <w:rPr>
          <w:rFonts w:ascii="Lato" w:hAnsi="Lato"/>
          <w:sz w:val="24"/>
          <w:szCs w:val="24"/>
        </w:rPr>
      </w:pPr>
      <w:r w:rsidRPr="00AE3C9C">
        <w:rPr>
          <w:rFonts w:ascii="Lato" w:hAnsi="Lato"/>
          <w:sz w:val="24"/>
          <w:szCs w:val="24"/>
        </w:rPr>
        <w:t xml:space="preserve">Groundwork Greater Manchester </w:t>
      </w:r>
      <w:r w:rsidR="00192DE9" w:rsidRPr="00AE3C9C">
        <w:rPr>
          <w:rFonts w:ascii="Lato" w:hAnsi="Lato"/>
          <w:sz w:val="24"/>
          <w:szCs w:val="24"/>
        </w:rPr>
        <w:t>will ensure that it holds appropriate insurance for all activities in which participants are engaged. The insurance policies are thoroughly checked to ensure that they cover all eventualities that may arise in an activity and our insurers are informed of all our activities.</w:t>
      </w:r>
    </w:p>
    <w:p w14:paraId="186F5EB6" w14:textId="77777777" w:rsidR="007E2D32" w:rsidRPr="00AE3C9C" w:rsidRDefault="007E2D32" w:rsidP="00400330">
      <w:pPr>
        <w:pStyle w:val="BodyText"/>
        <w:spacing w:line="360" w:lineRule="auto"/>
        <w:ind w:left="532" w:right="191"/>
        <w:jc w:val="both"/>
        <w:rPr>
          <w:rFonts w:ascii="Lato" w:hAnsi="Lato"/>
          <w:sz w:val="24"/>
          <w:szCs w:val="24"/>
        </w:rPr>
      </w:pPr>
    </w:p>
    <w:p w14:paraId="0391218C" w14:textId="43C65732" w:rsidR="008728BD" w:rsidRPr="00AE3C9C" w:rsidRDefault="00172520" w:rsidP="00AC0E77">
      <w:pPr>
        <w:adjustRightInd w:val="0"/>
        <w:spacing w:line="360" w:lineRule="auto"/>
        <w:rPr>
          <w:rFonts w:ascii="Lato" w:eastAsia="Times New Roman" w:hAnsi="Lato"/>
          <w:sz w:val="24"/>
          <w:szCs w:val="24"/>
          <w:lang w:eastAsia="en-US" w:bidi="ar-SA"/>
        </w:rPr>
      </w:pPr>
      <w:r w:rsidRPr="00AE3C9C">
        <w:rPr>
          <w:rFonts w:ascii="Lato" w:hAnsi="Lato"/>
          <w:sz w:val="24"/>
          <w:szCs w:val="24"/>
        </w:rPr>
        <w:t>The p</w:t>
      </w:r>
      <w:r w:rsidR="007E2D32" w:rsidRPr="00AE3C9C">
        <w:rPr>
          <w:rFonts w:ascii="Lato" w:hAnsi="Lato"/>
          <w:sz w:val="24"/>
          <w:szCs w:val="24"/>
        </w:rPr>
        <w:t>roperty</w:t>
      </w:r>
      <w:r w:rsidRPr="00AE3C9C">
        <w:rPr>
          <w:rFonts w:ascii="Lato" w:hAnsi="Lato"/>
          <w:sz w:val="24"/>
          <w:szCs w:val="24"/>
        </w:rPr>
        <w:t xml:space="preserve"> of volunteers or clients</w:t>
      </w:r>
      <w:r w:rsidRPr="00AE3C9C">
        <w:rPr>
          <w:rFonts w:ascii="Lato" w:eastAsia="Times New Roman" w:hAnsi="Lato"/>
          <w:sz w:val="24"/>
          <w:szCs w:val="24"/>
          <w:lang w:eastAsia="en-US" w:bidi="ar-SA"/>
        </w:rPr>
        <w:t xml:space="preserve"> are</w:t>
      </w:r>
      <w:r w:rsidR="008728BD" w:rsidRPr="00AE3C9C">
        <w:rPr>
          <w:rFonts w:ascii="Lato" w:eastAsia="Times New Roman" w:hAnsi="Lato"/>
          <w:sz w:val="24"/>
          <w:szCs w:val="24"/>
          <w:lang w:eastAsia="en-US" w:bidi="ar-SA"/>
        </w:rPr>
        <w:t xml:space="preserve"> not covered by Groundwork’s property insurance. Staff should make volunteers and clients aware of this and draw their attention to the possible existence of cover in respect of their personal belongings as part of their own or their family’s household comprehensive contents insurance.</w:t>
      </w:r>
    </w:p>
    <w:p w14:paraId="71C09887" w14:textId="77777777" w:rsidR="007E2D32" w:rsidRPr="00AE3C9C" w:rsidRDefault="007E2D32" w:rsidP="00400330">
      <w:pPr>
        <w:pStyle w:val="BodyText"/>
        <w:spacing w:line="360" w:lineRule="auto"/>
        <w:ind w:left="532" w:right="191"/>
        <w:jc w:val="both"/>
        <w:rPr>
          <w:rFonts w:ascii="Lato" w:hAnsi="Lato"/>
          <w:sz w:val="24"/>
          <w:szCs w:val="24"/>
        </w:rPr>
      </w:pPr>
    </w:p>
    <w:p w14:paraId="48B9BEEA" w14:textId="2642F98B" w:rsidR="008C3CF0" w:rsidRPr="00AE3C9C" w:rsidRDefault="00AC0E77" w:rsidP="00AC0E77">
      <w:pPr>
        <w:pStyle w:val="Heading3"/>
        <w:tabs>
          <w:tab w:val="left" w:pos="780"/>
        </w:tabs>
        <w:spacing w:before="1" w:line="360" w:lineRule="auto"/>
        <w:ind w:left="0"/>
        <w:jc w:val="both"/>
        <w:rPr>
          <w:rFonts w:ascii="Lato" w:hAnsi="Lato"/>
          <w:sz w:val="24"/>
          <w:szCs w:val="24"/>
        </w:rPr>
      </w:pPr>
      <w:bookmarkStart w:id="15" w:name="_bookmark4"/>
      <w:bookmarkEnd w:id="15"/>
      <w:r>
        <w:rPr>
          <w:rFonts w:ascii="Lato" w:hAnsi="Lato"/>
          <w:sz w:val="24"/>
          <w:szCs w:val="24"/>
        </w:rPr>
        <w:t xml:space="preserve">18.5 </w:t>
      </w:r>
      <w:r w:rsidR="00192DE9" w:rsidRPr="00AE3C9C">
        <w:rPr>
          <w:rFonts w:ascii="Lato" w:hAnsi="Lato"/>
          <w:sz w:val="24"/>
          <w:szCs w:val="24"/>
        </w:rPr>
        <w:t>Risk</w:t>
      </w:r>
      <w:r w:rsidR="00192DE9" w:rsidRPr="00AE3C9C">
        <w:rPr>
          <w:rFonts w:ascii="Lato" w:hAnsi="Lato"/>
          <w:spacing w:val="-3"/>
          <w:sz w:val="24"/>
          <w:szCs w:val="24"/>
        </w:rPr>
        <w:t xml:space="preserve"> </w:t>
      </w:r>
      <w:r w:rsidR="00192DE9" w:rsidRPr="00AE3C9C">
        <w:rPr>
          <w:rFonts w:ascii="Lato" w:hAnsi="Lato"/>
          <w:sz w:val="24"/>
          <w:szCs w:val="24"/>
        </w:rPr>
        <w:t>assessment</w:t>
      </w:r>
    </w:p>
    <w:p w14:paraId="17E30A2F" w14:textId="77777777" w:rsidR="008C3CF0" w:rsidRPr="00AE3C9C" w:rsidRDefault="00192DE9" w:rsidP="00AC0E77">
      <w:pPr>
        <w:pStyle w:val="BodyText"/>
        <w:spacing w:before="1" w:line="360" w:lineRule="auto"/>
        <w:ind w:right="187"/>
        <w:jc w:val="both"/>
        <w:rPr>
          <w:rFonts w:ascii="Lato" w:hAnsi="Lato"/>
          <w:sz w:val="24"/>
          <w:szCs w:val="24"/>
        </w:rPr>
      </w:pPr>
      <w:r w:rsidRPr="00AE3C9C">
        <w:rPr>
          <w:rFonts w:ascii="Lato" w:hAnsi="Lato"/>
          <w:sz w:val="24"/>
          <w:szCs w:val="24"/>
        </w:rPr>
        <w:t>A risk assessment should be carried out well in advance of any project, activity or visit. Its purpose is to assess possible risks that may arise and make plans to reduce them. Further information on risk assessments can be obtained from the Health and Safety Policy.</w:t>
      </w:r>
    </w:p>
    <w:p w14:paraId="7C0A724E" w14:textId="77777777" w:rsidR="007F1387" w:rsidRPr="00AE3C9C" w:rsidRDefault="007F1387" w:rsidP="00400330">
      <w:pPr>
        <w:pStyle w:val="BodyText"/>
        <w:spacing w:before="1" w:line="360" w:lineRule="auto"/>
        <w:ind w:left="532" w:right="187"/>
        <w:jc w:val="both"/>
        <w:rPr>
          <w:rFonts w:ascii="Lato" w:hAnsi="Lato"/>
          <w:sz w:val="24"/>
          <w:szCs w:val="24"/>
        </w:rPr>
      </w:pPr>
    </w:p>
    <w:p w14:paraId="37D0143F" w14:textId="3B977448" w:rsidR="008C3CF0" w:rsidRPr="00AE3C9C" w:rsidRDefault="00192DE9" w:rsidP="00AC0E77">
      <w:pPr>
        <w:pStyle w:val="BodyText"/>
        <w:spacing w:before="77" w:line="360" w:lineRule="auto"/>
        <w:jc w:val="both"/>
        <w:rPr>
          <w:rFonts w:ascii="Lato" w:hAnsi="Lato"/>
          <w:sz w:val="24"/>
          <w:szCs w:val="24"/>
        </w:rPr>
      </w:pPr>
      <w:r w:rsidRPr="00AE3C9C">
        <w:rPr>
          <w:rFonts w:ascii="Lato" w:hAnsi="Lato"/>
          <w:sz w:val="24"/>
          <w:szCs w:val="24"/>
        </w:rPr>
        <w:t xml:space="preserve">Staff should </w:t>
      </w:r>
      <w:r w:rsidR="00774149" w:rsidRPr="00AE3C9C">
        <w:rPr>
          <w:rFonts w:ascii="Lato" w:hAnsi="Lato"/>
          <w:sz w:val="24"/>
          <w:szCs w:val="24"/>
        </w:rPr>
        <w:t>consider the following factors</w:t>
      </w:r>
      <w:r w:rsidRPr="00AE3C9C">
        <w:rPr>
          <w:rFonts w:ascii="Lato" w:hAnsi="Lato"/>
          <w:sz w:val="24"/>
          <w:szCs w:val="24"/>
        </w:rPr>
        <w:t xml:space="preserve"> when assessing risk for group work, activities and events:</w:t>
      </w:r>
    </w:p>
    <w:p w14:paraId="1BAF6648" w14:textId="74E155C2"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type of activity and the level at which it is being</w:t>
      </w:r>
      <w:r w:rsidR="00192DE9" w:rsidRPr="00E825C2">
        <w:rPr>
          <w:rFonts w:ascii="Lato" w:hAnsi="Lato"/>
          <w:sz w:val="24"/>
          <w:szCs w:val="24"/>
        </w:rPr>
        <w:t xml:space="preserve"> </w:t>
      </w:r>
      <w:r w:rsidR="00192DE9" w:rsidRPr="00AE3C9C">
        <w:rPr>
          <w:rFonts w:ascii="Lato" w:hAnsi="Lato"/>
          <w:sz w:val="24"/>
          <w:szCs w:val="24"/>
        </w:rPr>
        <w:t>undertaken;</w:t>
      </w:r>
    </w:p>
    <w:p w14:paraId="32F3A928" w14:textId="7AF47492"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location, routes and modes of</w:t>
      </w:r>
      <w:r w:rsidR="00192DE9" w:rsidRPr="00E825C2">
        <w:rPr>
          <w:rFonts w:ascii="Lato" w:hAnsi="Lato"/>
          <w:sz w:val="24"/>
          <w:szCs w:val="24"/>
        </w:rPr>
        <w:t xml:space="preserve"> </w:t>
      </w:r>
      <w:r w:rsidR="00192DE9" w:rsidRPr="00AE3C9C">
        <w:rPr>
          <w:rFonts w:ascii="Lato" w:hAnsi="Lato"/>
          <w:sz w:val="24"/>
          <w:szCs w:val="24"/>
        </w:rPr>
        <w:t>transport;</w:t>
      </w:r>
    </w:p>
    <w:p w14:paraId="48AD2492" w14:textId="41BF9ABB"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competence, experience and qualifications of supervisory</w:t>
      </w:r>
      <w:r w:rsidR="00192DE9" w:rsidRPr="00E825C2">
        <w:rPr>
          <w:rFonts w:ascii="Lato" w:hAnsi="Lato"/>
          <w:sz w:val="24"/>
          <w:szCs w:val="24"/>
        </w:rPr>
        <w:t xml:space="preserve"> </w:t>
      </w:r>
      <w:r w:rsidR="00192DE9" w:rsidRPr="00AE3C9C">
        <w:rPr>
          <w:rFonts w:ascii="Lato" w:hAnsi="Lato"/>
          <w:sz w:val="24"/>
          <w:szCs w:val="24"/>
        </w:rPr>
        <w:t>staff;</w:t>
      </w:r>
    </w:p>
    <w:p w14:paraId="3560C1FE" w14:textId="4592566D"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participants’ ages, competence, fitness and temperament as well as the suitability of the</w:t>
      </w:r>
      <w:r w:rsidR="00192DE9" w:rsidRPr="00E825C2">
        <w:rPr>
          <w:rFonts w:ascii="Lato" w:hAnsi="Lato"/>
          <w:sz w:val="24"/>
          <w:szCs w:val="24"/>
        </w:rPr>
        <w:t xml:space="preserve"> </w:t>
      </w:r>
      <w:r w:rsidR="00192DE9" w:rsidRPr="00AE3C9C">
        <w:rPr>
          <w:rFonts w:ascii="Lato" w:hAnsi="Lato"/>
          <w:sz w:val="24"/>
          <w:szCs w:val="24"/>
        </w:rPr>
        <w:t>activity;</w:t>
      </w:r>
    </w:p>
    <w:p w14:paraId="5BFEF5A7" w14:textId="0E8DBFE0"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ratio of competent and qualified staff to</w:t>
      </w:r>
      <w:r w:rsidR="00192DE9" w:rsidRPr="00E825C2">
        <w:rPr>
          <w:rFonts w:ascii="Lato" w:hAnsi="Lato"/>
          <w:sz w:val="24"/>
          <w:szCs w:val="24"/>
        </w:rPr>
        <w:t xml:space="preserve"> </w:t>
      </w:r>
      <w:r w:rsidR="00192DE9" w:rsidRPr="00AE3C9C">
        <w:rPr>
          <w:rFonts w:ascii="Lato" w:hAnsi="Lato"/>
          <w:sz w:val="24"/>
          <w:szCs w:val="24"/>
        </w:rPr>
        <w:t>participants;</w:t>
      </w:r>
    </w:p>
    <w:p w14:paraId="5F22F357" w14:textId="2D433DAF"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ndividual behaviours and triggers, and their impact on other</w:t>
      </w:r>
      <w:r w:rsidR="00192DE9" w:rsidRPr="00E825C2">
        <w:rPr>
          <w:rFonts w:ascii="Lato" w:hAnsi="Lato"/>
          <w:sz w:val="24"/>
          <w:szCs w:val="24"/>
        </w:rPr>
        <w:t xml:space="preserve"> </w:t>
      </w:r>
      <w:r w:rsidR="00192DE9" w:rsidRPr="00AE3C9C">
        <w:rPr>
          <w:rFonts w:ascii="Lato" w:hAnsi="Lato"/>
          <w:sz w:val="24"/>
          <w:szCs w:val="24"/>
        </w:rPr>
        <w:t>participants;</w:t>
      </w:r>
    </w:p>
    <w:p w14:paraId="5ADE2B1E" w14:textId="04A0A4E2"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quality and suitability of the equipment and whether it meets any national standards;</w:t>
      </w:r>
    </w:p>
    <w:p w14:paraId="182907ED" w14:textId="4856D371"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S</w:t>
      </w:r>
      <w:r w:rsidR="00192DE9" w:rsidRPr="00AE3C9C">
        <w:rPr>
          <w:rFonts w:ascii="Lato" w:hAnsi="Lato"/>
          <w:sz w:val="24"/>
          <w:szCs w:val="24"/>
        </w:rPr>
        <w:t>easonal weather conditions and</w:t>
      </w:r>
      <w:r w:rsidR="00192DE9" w:rsidRPr="00E825C2">
        <w:rPr>
          <w:rFonts w:ascii="Lato" w:hAnsi="Lato"/>
          <w:sz w:val="24"/>
          <w:szCs w:val="24"/>
        </w:rPr>
        <w:t xml:space="preserve"> </w:t>
      </w:r>
      <w:r w:rsidR="00192DE9" w:rsidRPr="00AE3C9C">
        <w:rPr>
          <w:rFonts w:ascii="Lato" w:hAnsi="Lato"/>
          <w:sz w:val="24"/>
          <w:szCs w:val="24"/>
        </w:rPr>
        <w:t>timing;</w:t>
      </w:r>
    </w:p>
    <w:p w14:paraId="7921C365" w14:textId="230BE1E5"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special educational or medical needs of the</w:t>
      </w:r>
      <w:r w:rsidR="00192DE9" w:rsidRPr="00E825C2">
        <w:rPr>
          <w:rFonts w:ascii="Lato" w:hAnsi="Lato"/>
          <w:sz w:val="24"/>
          <w:szCs w:val="24"/>
        </w:rPr>
        <w:t xml:space="preserve"> </w:t>
      </w:r>
      <w:r w:rsidR="00192DE9" w:rsidRPr="00AE3C9C">
        <w:rPr>
          <w:rFonts w:ascii="Lato" w:hAnsi="Lato"/>
          <w:sz w:val="24"/>
          <w:szCs w:val="24"/>
        </w:rPr>
        <w:t>participants;</w:t>
      </w:r>
    </w:p>
    <w:p w14:paraId="1F51F1A7" w14:textId="2A20B204"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mergency</w:t>
      </w:r>
      <w:r w:rsidR="00192DE9" w:rsidRPr="00E825C2">
        <w:rPr>
          <w:rFonts w:ascii="Lato" w:hAnsi="Lato"/>
          <w:sz w:val="24"/>
          <w:szCs w:val="24"/>
        </w:rPr>
        <w:t xml:space="preserve"> </w:t>
      </w:r>
      <w:r w:rsidR="00192DE9" w:rsidRPr="00AE3C9C">
        <w:rPr>
          <w:rFonts w:ascii="Lato" w:hAnsi="Lato"/>
          <w:sz w:val="24"/>
          <w:szCs w:val="24"/>
        </w:rPr>
        <w:t>procedures;</w:t>
      </w:r>
    </w:p>
    <w:p w14:paraId="25B0662A" w14:textId="421995CE"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H</w:t>
      </w:r>
      <w:r w:rsidR="00192DE9" w:rsidRPr="00AE3C9C">
        <w:rPr>
          <w:rFonts w:ascii="Lato" w:hAnsi="Lato"/>
          <w:sz w:val="24"/>
          <w:szCs w:val="24"/>
        </w:rPr>
        <w:t>ow to cope when a participant becomes unable or unwilling to</w:t>
      </w:r>
      <w:r w:rsidR="00192DE9" w:rsidRPr="00E825C2">
        <w:rPr>
          <w:rFonts w:ascii="Lato" w:hAnsi="Lato"/>
          <w:sz w:val="24"/>
          <w:szCs w:val="24"/>
        </w:rPr>
        <w:t xml:space="preserve"> </w:t>
      </w:r>
      <w:r w:rsidR="00192DE9" w:rsidRPr="00AE3C9C">
        <w:rPr>
          <w:rFonts w:ascii="Lato" w:hAnsi="Lato"/>
          <w:sz w:val="24"/>
          <w:szCs w:val="24"/>
        </w:rPr>
        <w:t>continue;</w:t>
      </w:r>
    </w:p>
    <w:p w14:paraId="7B4C3292" w14:textId="10AAC622"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need to monitor risks</w:t>
      </w:r>
      <w:r w:rsidR="00192DE9" w:rsidRPr="00E825C2">
        <w:rPr>
          <w:rFonts w:ascii="Lato" w:hAnsi="Lato"/>
          <w:sz w:val="24"/>
          <w:szCs w:val="24"/>
        </w:rPr>
        <w:t xml:space="preserve"> </w:t>
      </w:r>
      <w:r w:rsidR="00192DE9" w:rsidRPr="00AE3C9C">
        <w:rPr>
          <w:rFonts w:ascii="Lato" w:hAnsi="Lato"/>
          <w:sz w:val="24"/>
          <w:szCs w:val="24"/>
        </w:rPr>
        <w:t>throughout.</w:t>
      </w:r>
    </w:p>
    <w:p w14:paraId="7F1C3B57" w14:textId="18B792BC" w:rsidR="008C3CF0" w:rsidRPr="00AE3C9C" w:rsidRDefault="008C3CF0" w:rsidP="00400330">
      <w:pPr>
        <w:pStyle w:val="BodyText"/>
        <w:spacing w:before="9" w:line="360" w:lineRule="auto"/>
        <w:jc w:val="both"/>
        <w:rPr>
          <w:rFonts w:ascii="Lato" w:hAnsi="Lato"/>
          <w:sz w:val="24"/>
          <w:szCs w:val="24"/>
        </w:rPr>
      </w:pPr>
    </w:p>
    <w:p w14:paraId="791D7189" w14:textId="5F785E2C" w:rsidR="008C3CF0" w:rsidRPr="00AE3C9C" w:rsidRDefault="0090495E" w:rsidP="00AC0E77">
      <w:pPr>
        <w:pStyle w:val="BodyText"/>
        <w:spacing w:line="360" w:lineRule="auto"/>
        <w:ind w:right="183"/>
        <w:jc w:val="both"/>
        <w:rPr>
          <w:rFonts w:ascii="Lato" w:hAnsi="Lato"/>
          <w:sz w:val="24"/>
          <w:szCs w:val="24"/>
        </w:rPr>
      </w:pPr>
      <w:r w:rsidRPr="00AE3C9C">
        <w:rPr>
          <w:rFonts w:ascii="Lato" w:eastAsia="Times New Roman" w:hAnsi="Lato"/>
          <w:sz w:val="24"/>
          <w:szCs w:val="24"/>
          <w:lang w:bidi="ar-SA"/>
        </w:rPr>
        <w:t xml:space="preserve">If a residential activity is being planned, staff should </w:t>
      </w:r>
      <w:r w:rsidR="0061213A">
        <w:rPr>
          <w:rFonts w:ascii="Lato" w:eastAsia="Times New Roman" w:hAnsi="Lato"/>
          <w:sz w:val="24"/>
          <w:szCs w:val="24"/>
          <w:lang w:bidi="ar-SA"/>
        </w:rPr>
        <w:t xml:space="preserve">follow agreed checklist </w:t>
      </w:r>
      <w:r w:rsidRPr="00AE3C9C">
        <w:rPr>
          <w:rFonts w:ascii="Lato" w:eastAsia="Times New Roman" w:hAnsi="Lato"/>
          <w:sz w:val="24"/>
          <w:szCs w:val="24"/>
          <w:lang w:bidi="ar-SA"/>
        </w:rPr>
        <w:t xml:space="preserve"> to ensure that all aspects of the residential are planned safely. </w:t>
      </w:r>
      <w:r w:rsidR="00192DE9" w:rsidRPr="00AE3C9C">
        <w:rPr>
          <w:rFonts w:ascii="Lato" w:hAnsi="Lato"/>
          <w:sz w:val="24"/>
          <w:szCs w:val="24"/>
        </w:rPr>
        <w:t xml:space="preserve">A </w:t>
      </w:r>
      <w:r w:rsidR="0061213A" w:rsidRPr="00B30AD6">
        <w:rPr>
          <w:rFonts w:ascii="Lato" w:hAnsi="Lato"/>
          <w:sz w:val="24"/>
          <w:szCs w:val="24"/>
        </w:rPr>
        <w:t xml:space="preserve">project specific individual risk assessment </w:t>
      </w:r>
      <w:r w:rsidR="00192DE9" w:rsidRPr="00AE3C9C">
        <w:rPr>
          <w:rFonts w:ascii="Lato" w:hAnsi="Lato"/>
          <w:sz w:val="24"/>
          <w:szCs w:val="24"/>
        </w:rPr>
        <w:t xml:space="preserve">should be completed for any identified participants who will be receiving 1:1 support through a coaching or mentoring service, or where additional risks have been highlighted for any participant taking part in a group activity. Assessment must take account of any risks to the individual, other participants or staff members, or any specific risks relating to the background of the participant. All sections of the Individual Risk Assessment should be completed including those where no additional risk has been identified. </w:t>
      </w:r>
    </w:p>
    <w:p w14:paraId="79999B90" w14:textId="77777777" w:rsidR="008C3CF0" w:rsidRPr="00AE3C9C" w:rsidRDefault="008C3CF0" w:rsidP="00400330">
      <w:pPr>
        <w:pStyle w:val="BodyText"/>
        <w:spacing w:line="360" w:lineRule="auto"/>
        <w:jc w:val="both"/>
        <w:rPr>
          <w:rFonts w:ascii="Lato" w:hAnsi="Lato"/>
          <w:sz w:val="24"/>
          <w:szCs w:val="24"/>
        </w:rPr>
      </w:pPr>
    </w:p>
    <w:p w14:paraId="14F1DAD3" w14:textId="7B27F8F1" w:rsidR="008C3CF0" w:rsidRPr="00AE3C9C" w:rsidRDefault="00AC0E77" w:rsidP="00AC0E77">
      <w:pPr>
        <w:pStyle w:val="Heading3"/>
        <w:tabs>
          <w:tab w:val="left" w:pos="782"/>
        </w:tabs>
        <w:spacing w:line="360" w:lineRule="auto"/>
        <w:ind w:left="0"/>
        <w:jc w:val="both"/>
        <w:rPr>
          <w:rFonts w:ascii="Lato" w:hAnsi="Lato"/>
          <w:sz w:val="24"/>
          <w:szCs w:val="24"/>
        </w:rPr>
      </w:pPr>
      <w:bookmarkStart w:id="16" w:name="_bookmark5"/>
      <w:bookmarkEnd w:id="16"/>
      <w:r>
        <w:rPr>
          <w:rFonts w:ascii="Lato" w:hAnsi="Lato"/>
          <w:sz w:val="24"/>
          <w:szCs w:val="24"/>
        </w:rPr>
        <w:t xml:space="preserve">18.6 </w:t>
      </w:r>
      <w:r w:rsidR="00192DE9" w:rsidRPr="00AE3C9C">
        <w:rPr>
          <w:rFonts w:ascii="Lato" w:hAnsi="Lato"/>
          <w:sz w:val="24"/>
          <w:szCs w:val="24"/>
        </w:rPr>
        <w:t>Activity</w:t>
      </w:r>
      <w:r w:rsidR="00192DE9" w:rsidRPr="00AE3C9C">
        <w:rPr>
          <w:rFonts w:ascii="Lato" w:hAnsi="Lato"/>
          <w:spacing w:val="-5"/>
          <w:sz w:val="24"/>
          <w:szCs w:val="24"/>
        </w:rPr>
        <w:t xml:space="preserve"> </w:t>
      </w:r>
      <w:r w:rsidR="00192DE9" w:rsidRPr="00AE3C9C">
        <w:rPr>
          <w:rFonts w:ascii="Lato" w:hAnsi="Lato"/>
          <w:sz w:val="24"/>
          <w:szCs w:val="24"/>
        </w:rPr>
        <w:t>providers</w:t>
      </w:r>
    </w:p>
    <w:p w14:paraId="384F8812" w14:textId="77777777" w:rsidR="008C3CF0" w:rsidRPr="00AE3C9C" w:rsidRDefault="00192DE9" w:rsidP="00AC0E77">
      <w:pPr>
        <w:pStyle w:val="BodyText"/>
        <w:spacing w:before="1" w:line="360" w:lineRule="auto"/>
        <w:ind w:right="186"/>
        <w:jc w:val="both"/>
        <w:rPr>
          <w:rFonts w:ascii="Lato" w:hAnsi="Lato"/>
          <w:sz w:val="24"/>
          <w:szCs w:val="24"/>
        </w:rPr>
      </w:pPr>
      <w:r w:rsidRPr="00AE3C9C">
        <w:rPr>
          <w:rFonts w:ascii="Lato" w:hAnsi="Lato"/>
          <w:sz w:val="24"/>
          <w:szCs w:val="24"/>
        </w:rPr>
        <w:t>When any part of an activity will be provided by an outside agency staff should always inquire of an activity provider whether they have a licence or are part of an Assured Member Scheme, prior to arranging the activity. Copies of licences, insurance details and risk assessments should also be obtained from the provider in advance of the activity, and should be used to inform the risk assessment process.</w:t>
      </w:r>
    </w:p>
    <w:p w14:paraId="5E23DF8C" w14:textId="77777777" w:rsidR="008C3CF0" w:rsidRPr="00AE3C9C" w:rsidRDefault="008C3CF0" w:rsidP="00400330">
      <w:pPr>
        <w:pStyle w:val="BodyText"/>
        <w:spacing w:before="10" w:line="360" w:lineRule="auto"/>
        <w:jc w:val="both"/>
        <w:rPr>
          <w:rFonts w:ascii="Lato" w:hAnsi="Lato"/>
          <w:sz w:val="24"/>
          <w:szCs w:val="24"/>
        </w:rPr>
      </w:pPr>
    </w:p>
    <w:p w14:paraId="2143E2DD" w14:textId="627661BA" w:rsidR="008C3CF0" w:rsidRPr="00AE3C9C" w:rsidRDefault="00192DE9" w:rsidP="00AC0E77">
      <w:pPr>
        <w:pStyle w:val="BodyText"/>
        <w:spacing w:line="360" w:lineRule="auto"/>
        <w:ind w:right="185"/>
        <w:jc w:val="both"/>
        <w:rPr>
          <w:rFonts w:ascii="Lato" w:hAnsi="Lato"/>
          <w:sz w:val="24"/>
          <w:szCs w:val="24"/>
        </w:rPr>
      </w:pPr>
      <w:r w:rsidRPr="00AE3C9C">
        <w:rPr>
          <w:rFonts w:ascii="Lato" w:hAnsi="Lato"/>
          <w:sz w:val="24"/>
          <w:szCs w:val="24"/>
        </w:rPr>
        <w:t xml:space="preserve">Commercial activity centres generally need by law to be licensed under the Activity Centres (Young Persons’ Safety) Act 1994 and the Adventure Activities Licensing Scheme 2004. Most centres offering outdoor activities will fall under this law. Staff should check </w:t>
      </w:r>
      <w:hyperlink r:id="rId22">
        <w:r w:rsidRPr="00AE3C9C">
          <w:rPr>
            <w:rFonts w:ascii="Lato" w:hAnsi="Lato"/>
            <w:color w:val="0000FF"/>
            <w:sz w:val="24"/>
            <w:szCs w:val="24"/>
            <w:u w:val="single" w:color="0000FF"/>
          </w:rPr>
          <w:t>http://www.hse.gov.uk/aala/</w:t>
        </w:r>
      </w:hyperlink>
      <w:r w:rsidRPr="00AE3C9C">
        <w:rPr>
          <w:rFonts w:ascii="Lato" w:hAnsi="Lato"/>
          <w:color w:val="0000FF"/>
          <w:sz w:val="24"/>
          <w:szCs w:val="24"/>
        </w:rPr>
        <w:t xml:space="preserve"> </w:t>
      </w:r>
      <w:r w:rsidRPr="00AE3C9C">
        <w:rPr>
          <w:rFonts w:ascii="Lato" w:hAnsi="Lato"/>
          <w:sz w:val="24"/>
          <w:szCs w:val="24"/>
        </w:rPr>
        <w:t xml:space="preserve">for further information. The Learning Outside the Classroom quality mark and School Travel Forum are </w:t>
      </w:r>
      <w:r w:rsidR="00774149" w:rsidRPr="00AE3C9C">
        <w:rPr>
          <w:rFonts w:ascii="Lato" w:hAnsi="Lato"/>
          <w:sz w:val="24"/>
          <w:szCs w:val="24"/>
        </w:rPr>
        <w:t>schemes that</w:t>
      </w:r>
      <w:r w:rsidRPr="00AE3C9C">
        <w:rPr>
          <w:rFonts w:ascii="Lato" w:hAnsi="Lato"/>
          <w:sz w:val="24"/>
          <w:szCs w:val="24"/>
        </w:rPr>
        <w:t xml:space="preserve"> have been developed for providers of non-adventurous activities and educational visits, and their websites contain details of the schemes and lists of assured members. All licensed activity centres and tour operators who are part of an Assured Member scheme must demonstrate that they meet certain standards, and can operate in a </w:t>
      </w:r>
      <w:r w:rsidR="00774149" w:rsidRPr="00AE3C9C">
        <w:rPr>
          <w:rFonts w:ascii="Lato" w:hAnsi="Lato"/>
          <w:sz w:val="24"/>
          <w:szCs w:val="24"/>
        </w:rPr>
        <w:t>manner that</w:t>
      </w:r>
      <w:r w:rsidRPr="00AE3C9C">
        <w:rPr>
          <w:rFonts w:ascii="Lato" w:hAnsi="Lato"/>
          <w:sz w:val="24"/>
          <w:szCs w:val="24"/>
        </w:rPr>
        <w:t xml:space="preserve"> protects children from harm.</w:t>
      </w:r>
    </w:p>
    <w:p w14:paraId="44630C6E" w14:textId="77777777" w:rsidR="008C3CF0" w:rsidRPr="00AE3C9C" w:rsidRDefault="008C3CF0" w:rsidP="00400330">
      <w:pPr>
        <w:pStyle w:val="BodyText"/>
        <w:spacing w:before="10" w:line="360" w:lineRule="auto"/>
        <w:jc w:val="both"/>
        <w:rPr>
          <w:rFonts w:ascii="Lato" w:hAnsi="Lato"/>
          <w:sz w:val="24"/>
          <w:szCs w:val="24"/>
        </w:rPr>
      </w:pPr>
    </w:p>
    <w:p w14:paraId="26E0B121" w14:textId="53D9C2E4" w:rsidR="008C3CF0" w:rsidRPr="00AE3C9C" w:rsidRDefault="00AC0E77" w:rsidP="00AC0E77">
      <w:pPr>
        <w:pStyle w:val="Heading3"/>
        <w:tabs>
          <w:tab w:val="left" w:pos="780"/>
        </w:tabs>
        <w:spacing w:before="1" w:line="360" w:lineRule="auto"/>
        <w:ind w:left="0"/>
        <w:jc w:val="both"/>
        <w:rPr>
          <w:rFonts w:ascii="Lato" w:hAnsi="Lato"/>
          <w:sz w:val="24"/>
          <w:szCs w:val="24"/>
        </w:rPr>
      </w:pPr>
      <w:bookmarkStart w:id="17" w:name="_bookmark6"/>
      <w:bookmarkEnd w:id="17"/>
      <w:r>
        <w:rPr>
          <w:rFonts w:ascii="Lato" w:hAnsi="Lato"/>
          <w:sz w:val="24"/>
          <w:szCs w:val="24"/>
        </w:rPr>
        <w:t xml:space="preserve">18.7 </w:t>
      </w:r>
      <w:r w:rsidR="00192DE9" w:rsidRPr="00AE3C9C">
        <w:rPr>
          <w:rFonts w:ascii="Lato" w:hAnsi="Lato"/>
          <w:sz w:val="24"/>
          <w:szCs w:val="24"/>
        </w:rPr>
        <w:t>Staff to participant</w:t>
      </w:r>
      <w:r w:rsidR="00192DE9" w:rsidRPr="00AE3C9C">
        <w:rPr>
          <w:rFonts w:ascii="Lato" w:hAnsi="Lato"/>
          <w:spacing w:val="-5"/>
          <w:sz w:val="24"/>
          <w:szCs w:val="24"/>
        </w:rPr>
        <w:t xml:space="preserve"> </w:t>
      </w:r>
      <w:r w:rsidR="00192DE9" w:rsidRPr="00AE3C9C">
        <w:rPr>
          <w:rFonts w:ascii="Lato" w:hAnsi="Lato"/>
          <w:sz w:val="24"/>
          <w:szCs w:val="24"/>
        </w:rPr>
        <w:t>ratios</w:t>
      </w:r>
    </w:p>
    <w:p w14:paraId="07FDC6D2" w14:textId="77777777" w:rsidR="008C3CF0" w:rsidRPr="00AE3C9C" w:rsidRDefault="00192DE9" w:rsidP="00AC0E77">
      <w:pPr>
        <w:pStyle w:val="BodyText"/>
        <w:spacing w:line="360" w:lineRule="auto"/>
        <w:jc w:val="both"/>
        <w:rPr>
          <w:rFonts w:ascii="Lato" w:hAnsi="Lato"/>
          <w:sz w:val="24"/>
          <w:szCs w:val="24"/>
        </w:rPr>
      </w:pPr>
      <w:r w:rsidRPr="00AE3C9C">
        <w:rPr>
          <w:rFonts w:ascii="Lato" w:hAnsi="Lato"/>
          <w:sz w:val="24"/>
          <w:szCs w:val="24"/>
        </w:rPr>
        <w:t>The NSPCC recommends the following minimum supervisory ratios for work with children and young people:</w:t>
      </w:r>
    </w:p>
    <w:p w14:paraId="61C75FBD"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1 adult to 3 children aged under 5</w:t>
      </w:r>
      <w:r w:rsidRPr="00E825C2">
        <w:rPr>
          <w:rFonts w:ascii="Lato" w:hAnsi="Lato"/>
          <w:sz w:val="24"/>
          <w:szCs w:val="24"/>
        </w:rPr>
        <w:t xml:space="preserve"> </w:t>
      </w:r>
      <w:r w:rsidRPr="00AE3C9C">
        <w:rPr>
          <w:rFonts w:ascii="Lato" w:hAnsi="Lato"/>
          <w:sz w:val="24"/>
          <w:szCs w:val="24"/>
        </w:rPr>
        <w:t>years</w:t>
      </w:r>
    </w:p>
    <w:p w14:paraId="38B0C1A2"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1 adult to 6 children aged 5 – 8</w:t>
      </w:r>
      <w:r w:rsidRPr="00E825C2">
        <w:rPr>
          <w:rFonts w:ascii="Lato" w:hAnsi="Lato"/>
          <w:sz w:val="24"/>
          <w:szCs w:val="24"/>
        </w:rPr>
        <w:t xml:space="preserve"> </w:t>
      </w:r>
      <w:r w:rsidRPr="00AE3C9C">
        <w:rPr>
          <w:rFonts w:ascii="Lato" w:hAnsi="Lato"/>
          <w:sz w:val="24"/>
          <w:szCs w:val="24"/>
        </w:rPr>
        <w:t>years</w:t>
      </w:r>
    </w:p>
    <w:p w14:paraId="700133DF"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1 adult to 8 children aged 9 - 12</w:t>
      </w:r>
      <w:r w:rsidRPr="00E825C2">
        <w:rPr>
          <w:rFonts w:ascii="Lato" w:hAnsi="Lato"/>
          <w:sz w:val="24"/>
          <w:szCs w:val="24"/>
        </w:rPr>
        <w:t xml:space="preserve"> </w:t>
      </w:r>
      <w:r w:rsidRPr="00AE3C9C">
        <w:rPr>
          <w:rFonts w:ascii="Lato" w:hAnsi="Lato"/>
          <w:sz w:val="24"/>
          <w:szCs w:val="24"/>
        </w:rPr>
        <w:t>years</w:t>
      </w:r>
    </w:p>
    <w:p w14:paraId="792FF1E9"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1 adult to 10 children aged 13 – 18</w:t>
      </w:r>
      <w:r w:rsidRPr="00E825C2">
        <w:rPr>
          <w:rFonts w:ascii="Lato" w:hAnsi="Lato"/>
          <w:sz w:val="24"/>
          <w:szCs w:val="24"/>
        </w:rPr>
        <w:t xml:space="preserve"> </w:t>
      </w:r>
      <w:r w:rsidRPr="00AE3C9C">
        <w:rPr>
          <w:rFonts w:ascii="Lato" w:hAnsi="Lato"/>
          <w:sz w:val="24"/>
          <w:szCs w:val="24"/>
        </w:rPr>
        <w:t>years</w:t>
      </w:r>
    </w:p>
    <w:p w14:paraId="733E8D70" w14:textId="522247BB" w:rsidR="008C3CF0" w:rsidRPr="00AE3C9C" w:rsidRDefault="00192DE9" w:rsidP="00AC0E77">
      <w:pPr>
        <w:pStyle w:val="BodyText"/>
        <w:spacing w:line="360" w:lineRule="auto"/>
        <w:ind w:right="186"/>
        <w:jc w:val="both"/>
        <w:rPr>
          <w:rFonts w:ascii="Lato" w:hAnsi="Lato"/>
          <w:sz w:val="24"/>
          <w:szCs w:val="24"/>
        </w:rPr>
      </w:pPr>
      <w:r w:rsidRPr="00AE3C9C">
        <w:rPr>
          <w:rFonts w:ascii="Lato" w:hAnsi="Lato"/>
          <w:sz w:val="24"/>
          <w:szCs w:val="24"/>
        </w:rPr>
        <w:t xml:space="preserve">The minimum requirement is </w:t>
      </w:r>
      <w:r w:rsidR="00774149" w:rsidRPr="00AE3C9C">
        <w:rPr>
          <w:rFonts w:ascii="Lato" w:hAnsi="Lato"/>
          <w:sz w:val="24"/>
          <w:szCs w:val="24"/>
        </w:rPr>
        <w:t>two</w:t>
      </w:r>
      <w:r w:rsidRPr="00AE3C9C">
        <w:rPr>
          <w:rFonts w:ascii="Lato" w:hAnsi="Lato"/>
          <w:sz w:val="24"/>
          <w:szCs w:val="24"/>
        </w:rPr>
        <w:t xml:space="preserve"> members of staff for all work with groups of children and young people where staff are taking supervisory responsibility. These are guidelines for minimum </w:t>
      </w:r>
      <w:r w:rsidR="00A9620E" w:rsidRPr="00AE3C9C">
        <w:rPr>
          <w:rFonts w:ascii="Lato" w:hAnsi="Lato"/>
          <w:sz w:val="24"/>
          <w:szCs w:val="24"/>
        </w:rPr>
        <w:t>requirements;</w:t>
      </w:r>
      <w:r w:rsidRPr="00AE3C9C">
        <w:rPr>
          <w:rFonts w:ascii="Lato" w:hAnsi="Lato"/>
          <w:sz w:val="24"/>
          <w:szCs w:val="24"/>
        </w:rPr>
        <w:t xml:space="preserve"> </w:t>
      </w:r>
      <w:r w:rsidR="00A9620E" w:rsidRPr="00AE3C9C">
        <w:rPr>
          <w:rFonts w:ascii="Lato" w:hAnsi="Lato"/>
          <w:sz w:val="24"/>
          <w:szCs w:val="24"/>
        </w:rPr>
        <w:t>however,</w:t>
      </w:r>
      <w:r w:rsidRPr="00AE3C9C">
        <w:rPr>
          <w:rFonts w:ascii="Lato" w:hAnsi="Lato"/>
          <w:sz w:val="24"/>
          <w:szCs w:val="24"/>
        </w:rPr>
        <w:t xml:space="preserve"> the risk assessment may indicate that additional staff members are required to ensure safety and to meet the identified needs of the participants.</w:t>
      </w:r>
    </w:p>
    <w:p w14:paraId="41C4F7A0" w14:textId="77777777" w:rsidR="008C3CF0" w:rsidRPr="00AE3C9C" w:rsidRDefault="008C3CF0" w:rsidP="00400330">
      <w:pPr>
        <w:pStyle w:val="BodyText"/>
        <w:spacing w:line="360" w:lineRule="auto"/>
        <w:jc w:val="both"/>
        <w:rPr>
          <w:rFonts w:ascii="Lato" w:hAnsi="Lato"/>
          <w:sz w:val="24"/>
          <w:szCs w:val="24"/>
        </w:rPr>
      </w:pPr>
    </w:p>
    <w:p w14:paraId="3C5C8B5E" w14:textId="3F38E72C" w:rsidR="008C3CF0" w:rsidRPr="00AE3C9C" w:rsidRDefault="00192DE9" w:rsidP="00AC0E77">
      <w:pPr>
        <w:pStyle w:val="BodyText"/>
        <w:spacing w:line="360" w:lineRule="auto"/>
        <w:ind w:right="196"/>
        <w:jc w:val="both"/>
        <w:rPr>
          <w:rFonts w:ascii="Lato" w:hAnsi="Lato"/>
          <w:sz w:val="24"/>
          <w:szCs w:val="24"/>
        </w:rPr>
      </w:pPr>
      <w:r w:rsidRPr="00AE3C9C">
        <w:rPr>
          <w:rFonts w:ascii="Lato" w:hAnsi="Lato"/>
          <w:sz w:val="24"/>
          <w:szCs w:val="24"/>
        </w:rPr>
        <w:t xml:space="preserve">If parents are </w:t>
      </w:r>
      <w:r w:rsidR="00A9620E" w:rsidRPr="00AE3C9C">
        <w:rPr>
          <w:rFonts w:ascii="Lato" w:hAnsi="Lato"/>
          <w:sz w:val="24"/>
          <w:szCs w:val="24"/>
        </w:rPr>
        <w:t>present,</w:t>
      </w:r>
      <w:r w:rsidRPr="00AE3C9C">
        <w:rPr>
          <w:rFonts w:ascii="Lato" w:hAnsi="Lato"/>
          <w:sz w:val="24"/>
          <w:szCs w:val="24"/>
        </w:rPr>
        <w:t xml:space="preserve"> they must take responsibility for supervising their own children. Where a parent is present, that child will not be counted in determining how many staff are needed for supervisory duties.</w:t>
      </w:r>
    </w:p>
    <w:p w14:paraId="455B719C" w14:textId="77777777" w:rsidR="008C3CF0" w:rsidRPr="00AE3C9C" w:rsidRDefault="008C3CF0" w:rsidP="00400330">
      <w:pPr>
        <w:pStyle w:val="BodyText"/>
        <w:spacing w:before="2" w:line="360" w:lineRule="auto"/>
        <w:jc w:val="both"/>
        <w:rPr>
          <w:rFonts w:ascii="Lato" w:hAnsi="Lato"/>
          <w:sz w:val="24"/>
          <w:szCs w:val="24"/>
        </w:rPr>
      </w:pPr>
    </w:p>
    <w:p w14:paraId="1EF2F4B2" w14:textId="398F4CD0" w:rsidR="008C3CF0" w:rsidRDefault="00192DE9" w:rsidP="00AC0E77">
      <w:pPr>
        <w:pStyle w:val="BodyText"/>
        <w:spacing w:line="360" w:lineRule="auto"/>
        <w:ind w:right="189"/>
        <w:jc w:val="both"/>
        <w:rPr>
          <w:rFonts w:ascii="Lato" w:hAnsi="Lato"/>
          <w:sz w:val="24"/>
          <w:szCs w:val="24"/>
        </w:rPr>
      </w:pPr>
      <w:r w:rsidRPr="00AE3C9C">
        <w:rPr>
          <w:rFonts w:ascii="Lato" w:hAnsi="Lato"/>
          <w:sz w:val="24"/>
          <w:szCs w:val="24"/>
        </w:rPr>
        <w:t>Where staff are delivering open access or drop-in sessions, where children are free to come and go as they please, and where parental consent is not required, supervisory ratios can be modified. This should be as near as possible to the above ratios and agreed in advance with the Line Manager once risk assessment has taken place.</w:t>
      </w:r>
    </w:p>
    <w:p w14:paraId="4982AC0B" w14:textId="77777777" w:rsidR="00AC0E77" w:rsidRPr="00AE3C9C" w:rsidRDefault="00AC0E77" w:rsidP="00AC0E77">
      <w:pPr>
        <w:pStyle w:val="BodyText"/>
        <w:spacing w:line="360" w:lineRule="auto"/>
        <w:ind w:right="189"/>
        <w:jc w:val="both"/>
        <w:rPr>
          <w:rFonts w:ascii="Lato" w:hAnsi="Lato"/>
          <w:sz w:val="24"/>
          <w:szCs w:val="24"/>
        </w:rPr>
      </w:pPr>
    </w:p>
    <w:p w14:paraId="69A205A3" w14:textId="04DBDAF3" w:rsidR="008C3CF0" w:rsidRPr="00AE3C9C" w:rsidRDefault="00192DE9" w:rsidP="00EC6629">
      <w:pPr>
        <w:pStyle w:val="BodyText"/>
        <w:spacing w:line="360" w:lineRule="auto"/>
        <w:ind w:right="184"/>
        <w:jc w:val="both"/>
        <w:rPr>
          <w:rFonts w:ascii="Lato" w:hAnsi="Lato"/>
          <w:sz w:val="24"/>
          <w:szCs w:val="24"/>
        </w:rPr>
      </w:pPr>
      <w:r w:rsidRPr="00AE3C9C">
        <w:rPr>
          <w:rFonts w:ascii="Lato" w:hAnsi="Lato"/>
          <w:sz w:val="24"/>
          <w:szCs w:val="24"/>
        </w:rPr>
        <w:t xml:space="preserve">If staff are providing activities for schools and other organisations, those organisations must provide suitably qualified adults e.g. teachers, youth workers and play workers, who will take supervisory responsibility for the children and young people. Staff should ensure that a </w:t>
      </w:r>
      <w:r w:rsidRPr="00AE3C9C">
        <w:rPr>
          <w:rFonts w:ascii="Lato" w:hAnsi="Lato"/>
          <w:b/>
          <w:sz w:val="24"/>
          <w:szCs w:val="24"/>
        </w:rPr>
        <w:t>Partner Agreement Form (App</w:t>
      </w:r>
      <w:r w:rsidR="00427332" w:rsidRPr="00AE3C9C">
        <w:rPr>
          <w:rFonts w:ascii="Lato" w:hAnsi="Lato"/>
          <w:b/>
          <w:sz w:val="24"/>
          <w:szCs w:val="24"/>
        </w:rPr>
        <w:t xml:space="preserve">endix </w:t>
      </w:r>
      <w:r w:rsidR="0061213A">
        <w:rPr>
          <w:rFonts w:ascii="Lato" w:hAnsi="Lato"/>
          <w:b/>
          <w:sz w:val="24"/>
          <w:szCs w:val="24"/>
        </w:rPr>
        <w:t>6</w:t>
      </w:r>
      <w:r w:rsidRPr="00AE3C9C">
        <w:rPr>
          <w:rFonts w:ascii="Lato" w:hAnsi="Lato"/>
          <w:b/>
          <w:sz w:val="24"/>
          <w:szCs w:val="24"/>
        </w:rPr>
        <w:t>)</w:t>
      </w:r>
      <w:r w:rsidRPr="00AE3C9C">
        <w:rPr>
          <w:rFonts w:ascii="Lato" w:hAnsi="Lato"/>
          <w:color w:val="0000FF"/>
          <w:sz w:val="24"/>
          <w:szCs w:val="24"/>
        </w:rPr>
        <w:t xml:space="preserve"> </w:t>
      </w:r>
      <w:r w:rsidRPr="00AE3C9C">
        <w:rPr>
          <w:rFonts w:ascii="Lato" w:hAnsi="Lato"/>
          <w:sz w:val="24"/>
          <w:szCs w:val="24"/>
        </w:rPr>
        <w:t>is completed in advance of these</w:t>
      </w:r>
      <w:r w:rsidRPr="00AE3C9C">
        <w:rPr>
          <w:rFonts w:ascii="Lato" w:hAnsi="Lato"/>
          <w:spacing w:val="-4"/>
          <w:sz w:val="24"/>
          <w:szCs w:val="24"/>
        </w:rPr>
        <w:t xml:space="preserve"> </w:t>
      </w:r>
      <w:r w:rsidRPr="00AE3C9C">
        <w:rPr>
          <w:rFonts w:ascii="Lato" w:hAnsi="Lato"/>
          <w:sz w:val="24"/>
          <w:szCs w:val="24"/>
        </w:rPr>
        <w:t>activities.</w:t>
      </w:r>
    </w:p>
    <w:p w14:paraId="07BF282B" w14:textId="27C1943B" w:rsidR="008C3CF0" w:rsidRDefault="008C3CF0" w:rsidP="00400330">
      <w:pPr>
        <w:pStyle w:val="BodyText"/>
        <w:spacing w:before="8" w:line="360" w:lineRule="auto"/>
        <w:jc w:val="both"/>
        <w:rPr>
          <w:rFonts w:ascii="Lato" w:hAnsi="Lato"/>
          <w:sz w:val="24"/>
          <w:szCs w:val="24"/>
        </w:rPr>
      </w:pPr>
    </w:p>
    <w:p w14:paraId="48605188" w14:textId="77777777" w:rsidR="00B30AD6" w:rsidRPr="00AE3C9C" w:rsidRDefault="00B30AD6" w:rsidP="00400330">
      <w:pPr>
        <w:pStyle w:val="BodyText"/>
        <w:spacing w:before="8" w:line="360" w:lineRule="auto"/>
        <w:jc w:val="both"/>
        <w:rPr>
          <w:rFonts w:ascii="Lato" w:hAnsi="Lato"/>
          <w:sz w:val="24"/>
          <w:szCs w:val="24"/>
        </w:rPr>
      </w:pPr>
    </w:p>
    <w:p w14:paraId="4B74A6F4" w14:textId="1F8D5961" w:rsidR="008C3CF0" w:rsidRPr="00AE3C9C" w:rsidRDefault="00EC6629" w:rsidP="00EC6629">
      <w:pPr>
        <w:pStyle w:val="Heading3"/>
        <w:tabs>
          <w:tab w:val="left" w:pos="777"/>
        </w:tabs>
        <w:spacing w:before="93" w:line="360" w:lineRule="auto"/>
        <w:ind w:left="0"/>
        <w:jc w:val="both"/>
        <w:rPr>
          <w:rFonts w:ascii="Lato" w:hAnsi="Lato"/>
          <w:sz w:val="24"/>
          <w:szCs w:val="24"/>
        </w:rPr>
      </w:pPr>
      <w:bookmarkStart w:id="18" w:name="_bookmark7"/>
      <w:bookmarkEnd w:id="18"/>
      <w:r>
        <w:rPr>
          <w:rFonts w:ascii="Lato" w:hAnsi="Lato"/>
          <w:sz w:val="24"/>
          <w:szCs w:val="24"/>
        </w:rPr>
        <w:t xml:space="preserve">18.8 </w:t>
      </w:r>
      <w:r w:rsidR="00192DE9" w:rsidRPr="00AE3C9C">
        <w:rPr>
          <w:rFonts w:ascii="Lato" w:hAnsi="Lato"/>
          <w:sz w:val="24"/>
          <w:szCs w:val="24"/>
        </w:rPr>
        <w:t>Work with under</w:t>
      </w:r>
      <w:r w:rsidR="00192DE9" w:rsidRPr="00AE3C9C">
        <w:rPr>
          <w:rFonts w:ascii="Lato" w:hAnsi="Lato"/>
          <w:spacing w:val="-7"/>
          <w:sz w:val="24"/>
          <w:szCs w:val="24"/>
        </w:rPr>
        <w:t xml:space="preserve"> </w:t>
      </w:r>
      <w:r w:rsidR="00192DE9" w:rsidRPr="00AE3C9C">
        <w:rPr>
          <w:rFonts w:ascii="Lato" w:hAnsi="Lato"/>
          <w:sz w:val="24"/>
          <w:szCs w:val="24"/>
        </w:rPr>
        <w:t>8’s</w:t>
      </w:r>
    </w:p>
    <w:p w14:paraId="0854FF79" w14:textId="77777777" w:rsidR="008C3CF0" w:rsidRPr="00AE3C9C" w:rsidRDefault="00192DE9" w:rsidP="00EC6629">
      <w:pPr>
        <w:pStyle w:val="BodyText"/>
        <w:spacing w:line="360" w:lineRule="auto"/>
        <w:ind w:right="192"/>
        <w:jc w:val="both"/>
        <w:rPr>
          <w:rFonts w:ascii="Lato" w:hAnsi="Lato"/>
          <w:sz w:val="24"/>
          <w:szCs w:val="24"/>
        </w:rPr>
      </w:pPr>
      <w:r w:rsidRPr="00AE3C9C">
        <w:rPr>
          <w:rFonts w:ascii="Lato" w:hAnsi="Lato"/>
          <w:sz w:val="24"/>
          <w:szCs w:val="24"/>
        </w:rPr>
        <w:t>Staff should not take direct supervisory responsibility for under 8’s unless it is specified within their agreed job description and they have the relevant qualifications to allow them to work with under 8’s. If work is being carried out by these qualified workers they should adhere to the Department for Education National Standards for Under 8’s Day Care and Childminding.</w:t>
      </w:r>
    </w:p>
    <w:p w14:paraId="3FD97476" w14:textId="15F11196" w:rsidR="008C3CF0" w:rsidRPr="00AE3C9C" w:rsidRDefault="00192DE9" w:rsidP="00EC6629">
      <w:pPr>
        <w:pStyle w:val="BodyText"/>
        <w:spacing w:before="1" w:line="360" w:lineRule="auto"/>
        <w:jc w:val="both"/>
        <w:rPr>
          <w:rFonts w:ascii="Lato" w:hAnsi="Lato"/>
          <w:sz w:val="24"/>
          <w:szCs w:val="24"/>
        </w:rPr>
      </w:pPr>
      <w:r w:rsidRPr="00AE3C9C">
        <w:rPr>
          <w:rFonts w:ascii="Lato" w:hAnsi="Lato"/>
          <w:sz w:val="24"/>
          <w:szCs w:val="24"/>
        </w:rPr>
        <w:t xml:space="preserve">If staff do not hold the relevant </w:t>
      </w:r>
      <w:r w:rsidR="008B0DEE" w:rsidRPr="00AE3C9C">
        <w:rPr>
          <w:rFonts w:ascii="Lato" w:hAnsi="Lato"/>
          <w:sz w:val="24"/>
          <w:szCs w:val="24"/>
        </w:rPr>
        <w:t>qualifications,</w:t>
      </w:r>
      <w:r w:rsidRPr="00AE3C9C">
        <w:rPr>
          <w:rFonts w:ascii="Lato" w:hAnsi="Lato"/>
          <w:sz w:val="24"/>
          <w:szCs w:val="24"/>
        </w:rPr>
        <w:t xml:space="preserve"> the following guidelines apply:</w:t>
      </w:r>
    </w:p>
    <w:p w14:paraId="1455B2DA" w14:textId="77777777" w:rsidR="008C3CF0" w:rsidRPr="00AE3C9C" w:rsidRDefault="008C3CF0" w:rsidP="00400330">
      <w:pPr>
        <w:pStyle w:val="BodyText"/>
        <w:spacing w:line="360" w:lineRule="auto"/>
        <w:jc w:val="both"/>
        <w:rPr>
          <w:rFonts w:ascii="Lato" w:hAnsi="Lato"/>
          <w:sz w:val="24"/>
          <w:szCs w:val="24"/>
        </w:rPr>
      </w:pPr>
    </w:p>
    <w:p w14:paraId="36BB22D2" w14:textId="77777777" w:rsidR="008C3CF0" w:rsidRPr="00AE3C9C" w:rsidRDefault="00192DE9" w:rsidP="00EC6629">
      <w:pPr>
        <w:pStyle w:val="BodyText"/>
        <w:spacing w:before="1" w:line="360" w:lineRule="auto"/>
        <w:ind w:right="250"/>
        <w:jc w:val="both"/>
        <w:rPr>
          <w:rFonts w:ascii="Lato" w:hAnsi="Lato"/>
          <w:sz w:val="24"/>
          <w:szCs w:val="24"/>
        </w:rPr>
      </w:pPr>
      <w:r w:rsidRPr="00AE3C9C">
        <w:rPr>
          <w:rFonts w:ascii="Lato" w:hAnsi="Lato"/>
          <w:sz w:val="24"/>
          <w:szCs w:val="24"/>
        </w:rPr>
        <w:t>Work with under 8’s should only take place if the parent or guardian of the child is present or where a partner agency takes responsibility for the under 8’s.</w:t>
      </w:r>
    </w:p>
    <w:p w14:paraId="4433B306" w14:textId="77777777" w:rsidR="008C3CF0" w:rsidRPr="00AE3C9C" w:rsidRDefault="008C3CF0" w:rsidP="00400330">
      <w:pPr>
        <w:pStyle w:val="BodyText"/>
        <w:spacing w:before="10" w:line="360" w:lineRule="auto"/>
        <w:jc w:val="both"/>
        <w:rPr>
          <w:rFonts w:ascii="Lato" w:hAnsi="Lato"/>
          <w:sz w:val="24"/>
          <w:szCs w:val="24"/>
        </w:rPr>
      </w:pPr>
    </w:p>
    <w:p w14:paraId="0E67B3C4" w14:textId="555CFF68" w:rsidR="008C3CF0" w:rsidRPr="00AE3C9C" w:rsidRDefault="00192DE9" w:rsidP="00EC6629">
      <w:pPr>
        <w:pStyle w:val="BodyText"/>
        <w:spacing w:before="1" w:line="360" w:lineRule="auto"/>
        <w:ind w:right="250"/>
        <w:jc w:val="both"/>
        <w:rPr>
          <w:rFonts w:ascii="Lato" w:hAnsi="Lato"/>
          <w:sz w:val="24"/>
          <w:szCs w:val="24"/>
        </w:rPr>
      </w:pPr>
      <w:r w:rsidRPr="00AE3C9C">
        <w:rPr>
          <w:rFonts w:ascii="Lato" w:hAnsi="Lato"/>
          <w:sz w:val="24"/>
          <w:szCs w:val="24"/>
        </w:rPr>
        <w:t>All publicity for activities and events must make it clear that under 8’s must be accompanied by a parent or guardian. Publicity should include the follow</w:t>
      </w:r>
      <w:r w:rsidR="00A9620E" w:rsidRPr="00AE3C9C">
        <w:rPr>
          <w:rFonts w:ascii="Lato" w:hAnsi="Lato"/>
          <w:sz w:val="24"/>
          <w:szCs w:val="24"/>
        </w:rPr>
        <w:t>ing statement: “Groundwork Greater Manchester</w:t>
      </w:r>
      <w:r w:rsidRPr="00AE3C9C">
        <w:rPr>
          <w:rFonts w:ascii="Lato" w:hAnsi="Lato"/>
          <w:sz w:val="24"/>
          <w:szCs w:val="24"/>
        </w:rPr>
        <w:t xml:space="preserve"> cannot accept any supervisory responsibility for children under 8. Under 8’s must be accompanied by a parent or guardian who is over 18.”</w:t>
      </w:r>
    </w:p>
    <w:p w14:paraId="774EDC17" w14:textId="5AF46B25" w:rsidR="00E86495" w:rsidRPr="00AE3C9C" w:rsidRDefault="00192DE9" w:rsidP="00EC6629">
      <w:pPr>
        <w:pStyle w:val="BodyText"/>
        <w:spacing w:line="360" w:lineRule="auto"/>
        <w:ind w:right="254"/>
        <w:jc w:val="both"/>
        <w:rPr>
          <w:rFonts w:ascii="Lato" w:hAnsi="Lato"/>
          <w:sz w:val="24"/>
          <w:szCs w:val="24"/>
        </w:rPr>
      </w:pPr>
      <w:r w:rsidRPr="00AE3C9C">
        <w:rPr>
          <w:rFonts w:ascii="Lato" w:hAnsi="Lato"/>
          <w:sz w:val="24"/>
          <w:szCs w:val="24"/>
        </w:rPr>
        <w:t>On rare occasions, the letter of the law is impossible to apply and we have exceptionally agreed the following: If a child who is under 8 years old arrives at an event, staff may accept the child into the activity if they have attempted to contact the parent or guardian, they have been unsuccessful and have judged that it would be better for the welfare and safety of that child to remain at the event than to leave.</w:t>
      </w:r>
    </w:p>
    <w:p w14:paraId="57C896F2" w14:textId="0966496C" w:rsidR="008C3CF0" w:rsidRPr="00AE3C9C" w:rsidRDefault="00192DE9" w:rsidP="00EC6629">
      <w:pPr>
        <w:pStyle w:val="BodyText"/>
        <w:spacing w:line="360" w:lineRule="auto"/>
        <w:jc w:val="both"/>
        <w:rPr>
          <w:rFonts w:ascii="Lato" w:hAnsi="Lato"/>
          <w:sz w:val="24"/>
          <w:szCs w:val="24"/>
        </w:rPr>
      </w:pPr>
      <w:r w:rsidRPr="00AE3C9C">
        <w:rPr>
          <w:rFonts w:ascii="Lato" w:hAnsi="Lato"/>
          <w:sz w:val="24"/>
          <w:szCs w:val="24"/>
        </w:rPr>
        <w:t xml:space="preserve">In this </w:t>
      </w:r>
      <w:r w:rsidR="008B0DEE" w:rsidRPr="00AE3C9C">
        <w:rPr>
          <w:rFonts w:ascii="Lato" w:hAnsi="Lato"/>
          <w:sz w:val="24"/>
          <w:szCs w:val="24"/>
        </w:rPr>
        <w:t>case,</w:t>
      </w:r>
      <w:r w:rsidRPr="00AE3C9C">
        <w:rPr>
          <w:rFonts w:ascii="Lato" w:hAnsi="Lato"/>
          <w:sz w:val="24"/>
          <w:szCs w:val="24"/>
        </w:rPr>
        <w:t xml:space="preserve"> staff </w:t>
      </w:r>
      <w:r w:rsidR="008B0DEE" w:rsidRPr="00AE3C9C">
        <w:rPr>
          <w:rFonts w:ascii="Lato" w:hAnsi="Lato"/>
          <w:sz w:val="24"/>
          <w:szCs w:val="24"/>
        </w:rPr>
        <w:t>must</w:t>
      </w:r>
      <w:r w:rsidRPr="00AE3C9C">
        <w:rPr>
          <w:rFonts w:ascii="Lato" w:hAnsi="Lato"/>
          <w:sz w:val="24"/>
          <w:szCs w:val="24"/>
        </w:rPr>
        <w:t xml:space="preserve"> -</w:t>
      </w:r>
    </w:p>
    <w:p w14:paraId="376DA00A" w14:textId="42D852D8"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ttempt to catch the attention of the parent or guardian if staff see them leaving the</w:t>
      </w:r>
      <w:r w:rsidR="00192DE9" w:rsidRPr="00E825C2">
        <w:rPr>
          <w:rFonts w:ascii="Lato" w:hAnsi="Lato"/>
          <w:sz w:val="24"/>
          <w:szCs w:val="24"/>
        </w:rPr>
        <w:t xml:space="preserve"> </w:t>
      </w:r>
      <w:r w:rsidR="00192DE9" w:rsidRPr="00AE3C9C">
        <w:rPr>
          <w:rFonts w:ascii="Lato" w:hAnsi="Lato"/>
          <w:sz w:val="24"/>
          <w:szCs w:val="24"/>
        </w:rPr>
        <w:t>site;</w:t>
      </w:r>
    </w:p>
    <w:p w14:paraId="03A17295" w14:textId="043E2F05"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sk the child if their parent or guardian knows where they</w:t>
      </w:r>
      <w:r w:rsidR="00192DE9" w:rsidRPr="00E825C2">
        <w:rPr>
          <w:rFonts w:ascii="Lato" w:hAnsi="Lato"/>
          <w:sz w:val="24"/>
          <w:szCs w:val="24"/>
        </w:rPr>
        <w:t xml:space="preserve"> </w:t>
      </w:r>
      <w:r w:rsidR="00192DE9" w:rsidRPr="00AE3C9C">
        <w:rPr>
          <w:rFonts w:ascii="Lato" w:hAnsi="Lato"/>
          <w:sz w:val="24"/>
          <w:szCs w:val="24"/>
        </w:rPr>
        <w:t>are;</w:t>
      </w:r>
    </w:p>
    <w:p w14:paraId="63B57486" w14:textId="44518486"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ake the child’s</w:t>
      </w:r>
      <w:r w:rsidR="00192DE9" w:rsidRPr="00E825C2">
        <w:rPr>
          <w:rFonts w:ascii="Lato" w:hAnsi="Lato"/>
          <w:sz w:val="24"/>
          <w:szCs w:val="24"/>
        </w:rPr>
        <w:t xml:space="preserve"> </w:t>
      </w:r>
      <w:r w:rsidR="00192DE9" w:rsidRPr="00AE3C9C">
        <w:rPr>
          <w:rFonts w:ascii="Lato" w:hAnsi="Lato"/>
          <w:sz w:val="24"/>
          <w:szCs w:val="24"/>
        </w:rPr>
        <w:t>details;</w:t>
      </w:r>
    </w:p>
    <w:p w14:paraId="434433F0" w14:textId="083D92B1"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hone the parent or guardian if the child knows the</w:t>
      </w:r>
      <w:r w:rsidR="00192DE9" w:rsidRPr="00E825C2">
        <w:rPr>
          <w:rFonts w:ascii="Lato" w:hAnsi="Lato"/>
          <w:sz w:val="24"/>
          <w:szCs w:val="24"/>
        </w:rPr>
        <w:t xml:space="preserve"> </w:t>
      </w:r>
      <w:r w:rsidR="00192DE9" w:rsidRPr="00AE3C9C">
        <w:rPr>
          <w:rFonts w:ascii="Lato" w:hAnsi="Lato"/>
          <w:sz w:val="24"/>
          <w:szCs w:val="24"/>
        </w:rPr>
        <w:t>number.</w:t>
      </w:r>
    </w:p>
    <w:p w14:paraId="2A89504F" w14:textId="77777777" w:rsidR="008C3CF0" w:rsidRPr="00AE3C9C" w:rsidRDefault="008C3CF0" w:rsidP="00400330">
      <w:pPr>
        <w:pStyle w:val="BodyText"/>
        <w:spacing w:before="9" w:line="360" w:lineRule="auto"/>
        <w:jc w:val="both"/>
        <w:rPr>
          <w:rFonts w:ascii="Lato" w:hAnsi="Lato"/>
          <w:sz w:val="24"/>
          <w:szCs w:val="24"/>
        </w:rPr>
      </w:pPr>
    </w:p>
    <w:p w14:paraId="138C3AA2" w14:textId="3455EB4B" w:rsidR="008C3CF0" w:rsidRPr="00AE3C9C" w:rsidRDefault="00192DE9" w:rsidP="00EC6629">
      <w:pPr>
        <w:pStyle w:val="BodyText"/>
        <w:spacing w:before="1" w:line="360" w:lineRule="auto"/>
        <w:ind w:right="258"/>
        <w:jc w:val="both"/>
        <w:rPr>
          <w:rFonts w:ascii="Lato" w:hAnsi="Lato"/>
          <w:sz w:val="24"/>
          <w:szCs w:val="24"/>
        </w:rPr>
      </w:pPr>
      <w:r w:rsidRPr="00AE3C9C">
        <w:rPr>
          <w:rFonts w:ascii="Lato" w:hAnsi="Lato"/>
          <w:sz w:val="24"/>
          <w:szCs w:val="24"/>
        </w:rPr>
        <w:t xml:space="preserve">If staff are able to contact the parent or </w:t>
      </w:r>
      <w:r w:rsidR="008B0DEE" w:rsidRPr="00AE3C9C">
        <w:rPr>
          <w:rFonts w:ascii="Lato" w:hAnsi="Lato"/>
          <w:sz w:val="24"/>
          <w:szCs w:val="24"/>
        </w:rPr>
        <w:t>guardian,</w:t>
      </w:r>
      <w:r w:rsidRPr="00AE3C9C">
        <w:rPr>
          <w:rFonts w:ascii="Lato" w:hAnsi="Lato"/>
          <w:sz w:val="24"/>
          <w:szCs w:val="24"/>
        </w:rPr>
        <w:t xml:space="preserve"> they should ask them to accompany the child for the duration of the activity or to come and collect the child immediately. If staff are unable to contact the</w:t>
      </w:r>
      <w:r w:rsidR="00EC6629">
        <w:rPr>
          <w:rFonts w:ascii="Lato" w:hAnsi="Lato"/>
          <w:sz w:val="24"/>
          <w:szCs w:val="24"/>
        </w:rPr>
        <w:t xml:space="preserve"> </w:t>
      </w:r>
      <w:r w:rsidRPr="00AE3C9C">
        <w:rPr>
          <w:rFonts w:ascii="Lato" w:hAnsi="Lato"/>
          <w:sz w:val="24"/>
          <w:szCs w:val="24"/>
        </w:rPr>
        <w:t xml:space="preserve">parent or guardian, they can include the child in the </w:t>
      </w:r>
      <w:r w:rsidR="008B0DEE" w:rsidRPr="00AE3C9C">
        <w:rPr>
          <w:rFonts w:ascii="Lato" w:hAnsi="Lato"/>
          <w:sz w:val="24"/>
          <w:szCs w:val="24"/>
        </w:rPr>
        <w:t>activity that</w:t>
      </w:r>
      <w:r w:rsidRPr="00AE3C9C">
        <w:rPr>
          <w:rFonts w:ascii="Lato" w:hAnsi="Lato"/>
          <w:sz w:val="24"/>
          <w:szCs w:val="24"/>
        </w:rPr>
        <w:t xml:space="preserve"> must be suitable for his or her age and ability. If staff have any concerns about the safety or welfare of the </w:t>
      </w:r>
      <w:r w:rsidR="008B0DEE" w:rsidRPr="00AE3C9C">
        <w:rPr>
          <w:rFonts w:ascii="Lato" w:hAnsi="Lato"/>
          <w:sz w:val="24"/>
          <w:szCs w:val="24"/>
        </w:rPr>
        <w:t>child,</w:t>
      </w:r>
      <w:r w:rsidRPr="00AE3C9C">
        <w:rPr>
          <w:rFonts w:ascii="Lato" w:hAnsi="Lato"/>
          <w:sz w:val="24"/>
          <w:szCs w:val="24"/>
        </w:rPr>
        <w:t xml:space="preserve"> they should follow Safeguarding</w:t>
      </w:r>
      <w:r w:rsidRPr="00AE3C9C">
        <w:rPr>
          <w:rFonts w:ascii="Lato" w:hAnsi="Lato"/>
          <w:spacing w:val="1"/>
          <w:sz w:val="24"/>
          <w:szCs w:val="24"/>
        </w:rPr>
        <w:t xml:space="preserve"> </w:t>
      </w:r>
      <w:r w:rsidRPr="00AE3C9C">
        <w:rPr>
          <w:rFonts w:ascii="Lato" w:hAnsi="Lato"/>
          <w:sz w:val="24"/>
          <w:szCs w:val="24"/>
        </w:rPr>
        <w:t>Procedures.</w:t>
      </w:r>
    </w:p>
    <w:p w14:paraId="0B7D8D82" w14:textId="77777777" w:rsidR="00EC6629" w:rsidRDefault="00EC6629" w:rsidP="00EC6629">
      <w:pPr>
        <w:pStyle w:val="BodyText"/>
        <w:spacing w:line="360" w:lineRule="auto"/>
        <w:ind w:right="252"/>
        <w:jc w:val="both"/>
        <w:rPr>
          <w:rFonts w:ascii="Lato" w:hAnsi="Lato"/>
          <w:sz w:val="24"/>
          <w:szCs w:val="24"/>
        </w:rPr>
      </w:pPr>
    </w:p>
    <w:p w14:paraId="1E8F1626" w14:textId="37AD3957" w:rsidR="008C3CF0" w:rsidRPr="00AE3C9C" w:rsidRDefault="00192DE9" w:rsidP="00EC6629">
      <w:pPr>
        <w:pStyle w:val="BodyText"/>
        <w:spacing w:line="360" w:lineRule="auto"/>
        <w:ind w:right="252"/>
        <w:jc w:val="both"/>
        <w:rPr>
          <w:rFonts w:ascii="Lato" w:hAnsi="Lato"/>
          <w:sz w:val="24"/>
          <w:szCs w:val="24"/>
        </w:rPr>
      </w:pPr>
      <w:r w:rsidRPr="00AE3C9C">
        <w:rPr>
          <w:rFonts w:ascii="Lato" w:hAnsi="Lato"/>
          <w:sz w:val="24"/>
          <w:szCs w:val="24"/>
        </w:rPr>
        <w:t xml:space="preserve">Staff should follow the </w:t>
      </w:r>
      <w:r w:rsidR="00E808B4" w:rsidRPr="00AE3C9C">
        <w:rPr>
          <w:rFonts w:ascii="Lato" w:hAnsi="Lato"/>
          <w:sz w:val="24"/>
          <w:szCs w:val="24"/>
        </w:rPr>
        <w:t xml:space="preserve">Accident / </w:t>
      </w:r>
      <w:r w:rsidRPr="00AE3C9C">
        <w:rPr>
          <w:rFonts w:ascii="Lato" w:hAnsi="Lato"/>
          <w:sz w:val="24"/>
          <w:szCs w:val="24"/>
        </w:rPr>
        <w:t>Incident / Near Miss Report Procedure for all situations involving unaccompanied under 8’s. Where staff find that they are dealing with incidents of unaccompanied under 8’s on a regular basis they should seek to work with a partner agency who is able to take supervisory responsibility for under 8’s for all future events.</w:t>
      </w:r>
    </w:p>
    <w:p w14:paraId="72517FE6" w14:textId="77777777" w:rsidR="008C3CF0" w:rsidRPr="00AE3C9C" w:rsidRDefault="008C3CF0" w:rsidP="00400330">
      <w:pPr>
        <w:pStyle w:val="BodyText"/>
        <w:spacing w:before="9" w:line="360" w:lineRule="auto"/>
        <w:jc w:val="both"/>
        <w:rPr>
          <w:rFonts w:ascii="Lato" w:hAnsi="Lato"/>
          <w:sz w:val="24"/>
          <w:szCs w:val="24"/>
        </w:rPr>
      </w:pPr>
    </w:p>
    <w:p w14:paraId="3BA4A16D" w14:textId="7725E5D9" w:rsidR="008C3CF0" w:rsidRPr="00AE3C9C" w:rsidRDefault="001573C4" w:rsidP="001573C4">
      <w:pPr>
        <w:pStyle w:val="Heading3"/>
        <w:tabs>
          <w:tab w:val="left" w:pos="782"/>
        </w:tabs>
        <w:spacing w:line="360" w:lineRule="auto"/>
        <w:ind w:left="0"/>
        <w:jc w:val="both"/>
        <w:rPr>
          <w:rFonts w:ascii="Lato" w:hAnsi="Lato"/>
          <w:sz w:val="24"/>
          <w:szCs w:val="24"/>
        </w:rPr>
      </w:pPr>
      <w:bookmarkStart w:id="19" w:name="_bookmark8"/>
      <w:bookmarkEnd w:id="19"/>
      <w:r>
        <w:rPr>
          <w:rFonts w:ascii="Lato" w:hAnsi="Lato"/>
          <w:sz w:val="24"/>
          <w:szCs w:val="24"/>
        </w:rPr>
        <w:t xml:space="preserve">18.9 </w:t>
      </w:r>
      <w:r w:rsidR="00192DE9" w:rsidRPr="00AE3C9C">
        <w:rPr>
          <w:rFonts w:ascii="Lato" w:hAnsi="Lato"/>
          <w:sz w:val="24"/>
          <w:szCs w:val="24"/>
        </w:rPr>
        <w:t>Acceptable</w:t>
      </w:r>
      <w:r w:rsidR="00192DE9" w:rsidRPr="00AE3C9C">
        <w:rPr>
          <w:rFonts w:ascii="Lato" w:hAnsi="Lato"/>
          <w:spacing w:val="-1"/>
          <w:sz w:val="24"/>
          <w:szCs w:val="24"/>
        </w:rPr>
        <w:t xml:space="preserve"> </w:t>
      </w:r>
      <w:r w:rsidR="00192DE9" w:rsidRPr="00AE3C9C">
        <w:rPr>
          <w:rFonts w:ascii="Lato" w:hAnsi="Lato"/>
          <w:sz w:val="24"/>
          <w:szCs w:val="24"/>
        </w:rPr>
        <w:t>Behaviour</w:t>
      </w:r>
    </w:p>
    <w:p w14:paraId="478C1977" w14:textId="77777777" w:rsidR="008C3CF0" w:rsidRPr="00AE3C9C" w:rsidRDefault="008728BD" w:rsidP="00E86495">
      <w:pPr>
        <w:pStyle w:val="BodyText"/>
        <w:spacing w:before="1" w:line="360" w:lineRule="auto"/>
        <w:ind w:right="346"/>
        <w:jc w:val="both"/>
        <w:rPr>
          <w:rFonts w:ascii="Lato" w:hAnsi="Lato"/>
          <w:sz w:val="24"/>
          <w:szCs w:val="24"/>
        </w:rPr>
      </w:pPr>
      <w:r w:rsidRPr="00AE3C9C">
        <w:rPr>
          <w:rFonts w:ascii="Lato" w:hAnsi="Lato"/>
          <w:sz w:val="24"/>
          <w:szCs w:val="24"/>
        </w:rPr>
        <w:t>Groundwork Greater Manchester</w:t>
      </w:r>
      <w:r w:rsidR="00192DE9" w:rsidRPr="00AE3C9C">
        <w:rPr>
          <w:rFonts w:ascii="Lato" w:hAnsi="Lato"/>
          <w:sz w:val="24"/>
          <w:szCs w:val="24"/>
        </w:rPr>
        <w:t xml:space="preserve"> sets out the following acceptable behaviour standards for participants and guidelines for staff on dealing with issues:</w:t>
      </w:r>
    </w:p>
    <w:p w14:paraId="64B9B36F" w14:textId="77777777" w:rsidR="008C3CF0" w:rsidRPr="00AE3C9C" w:rsidRDefault="008C3CF0" w:rsidP="00400330">
      <w:pPr>
        <w:pStyle w:val="BodyText"/>
        <w:spacing w:before="8" w:line="360" w:lineRule="auto"/>
        <w:jc w:val="both"/>
        <w:rPr>
          <w:rFonts w:ascii="Lato" w:hAnsi="Lato"/>
          <w:sz w:val="24"/>
          <w:szCs w:val="24"/>
        </w:rPr>
      </w:pPr>
    </w:p>
    <w:p w14:paraId="432594EC" w14:textId="2FC118FE" w:rsidR="008C3CF0" w:rsidRPr="00AE3C9C" w:rsidRDefault="001573C4" w:rsidP="001573C4">
      <w:pPr>
        <w:pStyle w:val="BodyText"/>
        <w:spacing w:line="360" w:lineRule="auto"/>
        <w:ind w:right="294"/>
        <w:jc w:val="both"/>
        <w:rPr>
          <w:rFonts w:ascii="Lato" w:hAnsi="Lato"/>
          <w:sz w:val="24"/>
          <w:szCs w:val="24"/>
        </w:rPr>
      </w:pPr>
      <w:r>
        <w:rPr>
          <w:rFonts w:ascii="Lato" w:hAnsi="Lato"/>
          <w:b/>
          <w:sz w:val="24"/>
          <w:szCs w:val="24"/>
        </w:rPr>
        <w:t xml:space="preserve">18.9.1 </w:t>
      </w:r>
      <w:r w:rsidR="00192DE9" w:rsidRPr="00AE3C9C">
        <w:rPr>
          <w:rFonts w:ascii="Lato" w:hAnsi="Lato"/>
          <w:b/>
          <w:sz w:val="24"/>
          <w:szCs w:val="24"/>
        </w:rPr>
        <w:t xml:space="preserve">Bullying </w:t>
      </w:r>
      <w:r w:rsidR="00192DE9" w:rsidRPr="00AE3C9C">
        <w:rPr>
          <w:rFonts w:ascii="Lato" w:hAnsi="Lato"/>
          <w:sz w:val="24"/>
          <w:szCs w:val="24"/>
        </w:rPr>
        <w:t>– bullying will not be tolerated and will always be challenged by staff. The Anti-Bullying Policy and Procedure provides further details on preventing and dealing with bullying.</w:t>
      </w:r>
    </w:p>
    <w:p w14:paraId="13CEF548" w14:textId="77777777" w:rsidR="008C3CF0" w:rsidRPr="00AE3C9C" w:rsidRDefault="008C3CF0" w:rsidP="00400330">
      <w:pPr>
        <w:pStyle w:val="BodyText"/>
        <w:spacing w:line="360" w:lineRule="auto"/>
        <w:jc w:val="both"/>
        <w:rPr>
          <w:rFonts w:ascii="Lato" w:hAnsi="Lato"/>
          <w:sz w:val="24"/>
          <w:szCs w:val="24"/>
        </w:rPr>
      </w:pPr>
    </w:p>
    <w:p w14:paraId="05A492F1" w14:textId="4558871F" w:rsidR="008C3CF0" w:rsidRPr="00AE3C9C" w:rsidRDefault="001573C4" w:rsidP="001573C4">
      <w:pPr>
        <w:pStyle w:val="BodyText"/>
        <w:spacing w:line="360" w:lineRule="auto"/>
        <w:ind w:right="299"/>
        <w:jc w:val="both"/>
        <w:rPr>
          <w:rFonts w:ascii="Lato" w:hAnsi="Lato"/>
          <w:sz w:val="24"/>
          <w:szCs w:val="24"/>
        </w:rPr>
      </w:pPr>
      <w:r>
        <w:rPr>
          <w:rFonts w:ascii="Lato" w:hAnsi="Lato"/>
          <w:b/>
          <w:sz w:val="24"/>
          <w:szCs w:val="24"/>
        </w:rPr>
        <w:t xml:space="preserve">18.9.2 </w:t>
      </w:r>
      <w:r w:rsidR="00192DE9" w:rsidRPr="00AE3C9C">
        <w:rPr>
          <w:rFonts w:ascii="Lato" w:hAnsi="Lato"/>
          <w:b/>
          <w:sz w:val="24"/>
          <w:szCs w:val="24"/>
        </w:rPr>
        <w:t xml:space="preserve">Fighting </w:t>
      </w:r>
      <w:r w:rsidR="00192DE9" w:rsidRPr="00AE3C9C">
        <w:rPr>
          <w:rFonts w:ascii="Lato" w:hAnsi="Lato"/>
          <w:sz w:val="24"/>
          <w:szCs w:val="24"/>
        </w:rPr>
        <w:t>– fighting is unacceptable and staff will always ensure the safety of vulnerable participants when a fight has occurred. Staff may call the Police if a serious physical assault has taken place.</w:t>
      </w:r>
    </w:p>
    <w:p w14:paraId="15A5DB7B" w14:textId="77777777" w:rsidR="008C3CF0" w:rsidRPr="00AE3C9C" w:rsidRDefault="008C3CF0" w:rsidP="00400330">
      <w:pPr>
        <w:pStyle w:val="BodyText"/>
        <w:spacing w:before="1" w:line="360" w:lineRule="auto"/>
        <w:jc w:val="both"/>
        <w:rPr>
          <w:rFonts w:ascii="Lato" w:hAnsi="Lato"/>
          <w:sz w:val="24"/>
          <w:szCs w:val="24"/>
        </w:rPr>
      </w:pPr>
    </w:p>
    <w:p w14:paraId="16E1AC71" w14:textId="2A3203AE" w:rsidR="008C3CF0" w:rsidRPr="00AE3C9C" w:rsidRDefault="001573C4" w:rsidP="001573C4">
      <w:pPr>
        <w:pStyle w:val="BodyText"/>
        <w:spacing w:line="360" w:lineRule="auto"/>
        <w:ind w:right="291"/>
        <w:jc w:val="both"/>
        <w:rPr>
          <w:rFonts w:ascii="Lato" w:hAnsi="Lato"/>
          <w:sz w:val="24"/>
          <w:szCs w:val="24"/>
        </w:rPr>
      </w:pPr>
      <w:r>
        <w:rPr>
          <w:rFonts w:ascii="Lato" w:hAnsi="Lato"/>
          <w:b/>
          <w:sz w:val="24"/>
          <w:szCs w:val="24"/>
        </w:rPr>
        <w:t xml:space="preserve">18.9.3 </w:t>
      </w:r>
      <w:r w:rsidR="00192DE9" w:rsidRPr="00AE3C9C">
        <w:rPr>
          <w:rFonts w:ascii="Lato" w:hAnsi="Lato"/>
          <w:b/>
          <w:sz w:val="24"/>
          <w:szCs w:val="24"/>
        </w:rPr>
        <w:t xml:space="preserve">Alcohol </w:t>
      </w:r>
      <w:r w:rsidR="00192DE9" w:rsidRPr="00AE3C9C">
        <w:rPr>
          <w:rFonts w:ascii="Lato" w:hAnsi="Lato"/>
          <w:sz w:val="24"/>
          <w:szCs w:val="24"/>
        </w:rPr>
        <w:t>– alcohol should not be consumed by anyone under the age of 18 during our activities. If staff know or suspect that a participant has been drinking before turning up to an activity, they will prevent them from taking part if they assess that it is not safe for the person to participate. Where an agreement is made with participants that alcohol must not be brought on an activity, staff may confiscate alcohol and dispose of it if it is found.</w:t>
      </w:r>
    </w:p>
    <w:p w14:paraId="6AA12BB6" w14:textId="77777777" w:rsidR="008C3CF0" w:rsidRPr="00AE3C9C" w:rsidRDefault="008C3CF0" w:rsidP="00400330">
      <w:pPr>
        <w:pStyle w:val="BodyText"/>
        <w:spacing w:before="1" w:line="360" w:lineRule="auto"/>
        <w:jc w:val="both"/>
        <w:rPr>
          <w:rFonts w:ascii="Lato" w:hAnsi="Lato"/>
          <w:sz w:val="24"/>
          <w:szCs w:val="24"/>
        </w:rPr>
      </w:pPr>
    </w:p>
    <w:p w14:paraId="4416DBF4" w14:textId="57897307" w:rsidR="008C3CF0" w:rsidRPr="00AE3C9C" w:rsidRDefault="001573C4" w:rsidP="001573C4">
      <w:pPr>
        <w:pStyle w:val="BodyText"/>
        <w:spacing w:line="360" w:lineRule="auto"/>
        <w:ind w:right="298"/>
        <w:jc w:val="both"/>
        <w:rPr>
          <w:rFonts w:ascii="Lato" w:hAnsi="Lato"/>
          <w:sz w:val="24"/>
          <w:szCs w:val="24"/>
        </w:rPr>
      </w:pPr>
      <w:r>
        <w:rPr>
          <w:rFonts w:ascii="Lato" w:hAnsi="Lato"/>
          <w:b/>
          <w:sz w:val="24"/>
          <w:szCs w:val="24"/>
        </w:rPr>
        <w:t xml:space="preserve">18.9.4 </w:t>
      </w:r>
      <w:r w:rsidR="00192DE9" w:rsidRPr="00AE3C9C">
        <w:rPr>
          <w:rFonts w:ascii="Lato" w:hAnsi="Lato"/>
          <w:b/>
          <w:sz w:val="24"/>
          <w:szCs w:val="24"/>
        </w:rPr>
        <w:t xml:space="preserve">Drugs </w:t>
      </w:r>
      <w:r w:rsidR="00192DE9" w:rsidRPr="00AE3C9C">
        <w:rPr>
          <w:rFonts w:ascii="Lato" w:hAnsi="Lato"/>
          <w:sz w:val="24"/>
          <w:szCs w:val="24"/>
        </w:rPr>
        <w:t>– illegal drugs inclu</w:t>
      </w:r>
      <w:r w:rsidR="009B530D" w:rsidRPr="00AE3C9C">
        <w:rPr>
          <w:rFonts w:ascii="Lato" w:hAnsi="Lato"/>
          <w:sz w:val="24"/>
          <w:szCs w:val="24"/>
        </w:rPr>
        <w:t>ding new psychoactive substances (NPS)</w:t>
      </w:r>
      <w:r w:rsidR="00192DE9" w:rsidRPr="00AE3C9C">
        <w:rPr>
          <w:rFonts w:ascii="Lato" w:hAnsi="Lato"/>
          <w:sz w:val="24"/>
          <w:szCs w:val="24"/>
        </w:rPr>
        <w:t xml:space="preserve"> must not be used or supplied on our premises or during our activities. If staff know or suspect that a participant is under the influence of any substance, including prescribed drugs, they will prevent them from taking part if they assess that it is not safe for the person to participate. If illegal drugs are found during an activity, staff may confiscate them, will seek advice from drug agencies on the most appropriate method of disposal, and the Police may be informed.</w:t>
      </w:r>
    </w:p>
    <w:p w14:paraId="3C00FCA1" w14:textId="77777777" w:rsidR="008C3CF0" w:rsidRPr="00AE3C9C" w:rsidRDefault="008C3CF0" w:rsidP="00400330">
      <w:pPr>
        <w:pStyle w:val="BodyText"/>
        <w:spacing w:line="360" w:lineRule="auto"/>
        <w:jc w:val="both"/>
        <w:rPr>
          <w:rFonts w:ascii="Lato" w:hAnsi="Lato"/>
          <w:sz w:val="24"/>
          <w:szCs w:val="24"/>
        </w:rPr>
      </w:pPr>
    </w:p>
    <w:p w14:paraId="0CE86FED" w14:textId="0B6F8158" w:rsidR="008C3CF0" w:rsidRPr="00AE3C9C" w:rsidRDefault="001573C4" w:rsidP="001573C4">
      <w:pPr>
        <w:pStyle w:val="BodyText"/>
        <w:spacing w:line="360" w:lineRule="auto"/>
        <w:ind w:right="297"/>
        <w:jc w:val="both"/>
        <w:rPr>
          <w:rFonts w:ascii="Lato" w:hAnsi="Lato"/>
          <w:sz w:val="24"/>
          <w:szCs w:val="24"/>
        </w:rPr>
      </w:pPr>
      <w:r>
        <w:rPr>
          <w:rFonts w:ascii="Lato" w:hAnsi="Lato"/>
          <w:b/>
          <w:sz w:val="24"/>
          <w:szCs w:val="24"/>
        </w:rPr>
        <w:t xml:space="preserve">18.9.5 </w:t>
      </w:r>
      <w:r w:rsidR="00192DE9" w:rsidRPr="00AE3C9C">
        <w:rPr>
          <w:rFonts w:ascii="Lato" w:hAnsi="Lato"/>
          <w:b/>
          <w:sz w:val="24"/>
          <w:szCs w:val="24"/>
        </w:rPr>
        <w:t xml:space="preserve">Smoking </w:t>
      </w:r>
      <w:r w:rsidR="00192DE9" w:rsidRPr="00AE3C9C">
        <w:rPr>
          <w:rFonts w:ascii="Lato" w:hAnsi="Lato"/>
          <w:sz w:val="24"/>
          <w:szCs w:val="24"/>
        </w:rPr>
        <w:t>– smoking</w:t>
      </w:r>
      <w:r w:rsidR="0061213A">
        <w:rPr>
          <w:rFonts w:ascii="Lato" w:hAnsi="Lato"/>
          <w:sz w:val="24"/>
          <w:szCs w:val="24"/>
        </w:rPr>
        <w:t xml:space="preserve"> or vaping</w:t>
      </w:r>
      <w:r w:rsidR="00192DE9" w:rsidRPr="00AE3C9C">
        <w:rPr>
          <w:rFonts w:ascii="Lato" w:hAnsi="Lato"/>
          <w:sz w:val="24"/>
          <w:szCs w:val="24"/>
        </w:rPr>
        <w:t xml:space="preserve"> is not permitted in our buildings</w:t>
      </w:r>
      <w:r w:rsidR="0061213A">
        <w:rPr>
          <w:rFonts w:ascii="Lato" w:hAnsi="Lato"/>
          <w:sz w:val="24"/>
          <w:szCs w:val="24"/>
        </w:rPr>
        <w:t xml:space="preserve"> or</w:t>
      </w:r>
      <w:r w:rsidR="00192DE9" w:rsidRPr="00AE3C9C">
        <w:rPr>
          <w:rFonts w:ascii="Lato" w:hAnsi="Lato"/>
          <w:sz w:val="24"/>
          <w:szCs w:val="24"/>
        </w:rPr>
        <w:t>vehicles</w:t>
      </w:r>
      <w:r w:rsidR="0061213A">
        <w:rPr>
          <w:rFonts w:ascii="Lato" w:hAnsi="Lato"/>
          <w:sz w:val="24"/>
          <w:szCs w:val="24"/>
        </w:rPr>
        <w:t>.</w:t>
      </w:r>
      <w:r w:rsidR="00192DE9" w:rsidRPr="00AE3C9C">
        <w:rPr>
          <w:rFonts w:ascii="Lato" w:hAnsi="Lato"/>
          <w:sz w:val="24"/>
          <w:szCs w:val="24"/>
        </w:rPr>
        <w:t>. Staff will agree with participants when and where they can smoke</w:t>
      </w:r>
      <w:r w:rsidR="0061213A">
        <w:rPr>
          <w:rFonts w:ascii="Lato" w:hAnsi="Lato"/>
          <w:sz w:val="24"/>
          <w:szCs w:val="24"/>
        </w:rPr>
        <w:t xml:space="preserve"> / vape</w:t>
      </w:r>
      <w:r w:rsidR="00192DE9" w:rsidRPr="00AE3C9C">
        <w:rPr>
          <w:rFonts w:ascii="Lato" w:hAnsi="Lato"/>
          <w:sz w:val="24"/>
          <w:szCs w:val="24"/>
        </w:rPr>
        <w:t xml:space="preserve"> during activities. Participants will also be expected to follow any rules at any buildings or sites that they visit during an activity.</w:t>
      </w:r>
    </w:p>
    <w:p w14:paraId="4C1A9CDB" w14:textId="77777777" w:rsidR="008C3CF0" w:rsidRPr="00AE3C9C" w:rsidRDefault="008C3CF0" w:rsidP="00400330">
      <w:pPr>
        <w:pStyle w:val="BodyText"/>
        <w:spacing w:before="4" w:line="360" w:lineRule="auto"/>
        <w:jc w:val="both"/>
        <w:rPr>
          <w:rFonts w:ascii="Lato" w:hAnsi="Lato"/>
          <w:sz w:val="24"/>
          <w:szCs w:val="24"/>
        </w:rPr>
      </w:pPr>
    </w:p>
    <w:p w14:paraId="34005B85" w14:textId="3975CCCA" w:rsidR="008C3CF0" w:rsidRPr="00AE3C9C" w:rsidRDefault="001573C4" w:rsidP="001573C4">
      <w:pPr>
        <w:pStyle w:val="BodyText"/>
        <w:spacing w:before="1" w:line="360" w:lineRule="auto"/>
        <w:ind w:right="295"/>
        <w:jc w:val="both"/>
        <w:rPr>
          <w:rFonts w:ascii="Lato" w:hAnsi="Lato"/>
          <w:sz w:val="24"/>
          <w:szCs w:val="24"/>
        </w:rPr>
      </w:pPr>
      <w:r>
        <w:rPr>
          <w:rFonts w:ascii="Lato" w:hAnsi="Lato"/>
          <w:b/>
          <w:sz w:val="24"/>
          <w:szCs w:val="24"/>
        </w:rPr>
        <w:t xml:space="preserve">18.9.6 </w:t>
      </w:r>
      <w:r w:rsidR="00192DE9" w:rsidRPr="00AE3C9C">
        <w:rPr>
          <w:rFonts w:ascii="Lato" w:hAnsi="Lato"/>
          <w:b/>
          <w:sz w:val="24"/>
          <w:szCs w:val="24"/>
        </w:rPr>
        <w:t xml:space="preserve">Weapons </w:t>
      </w:r>
      <w:r w:rsidR="00192DE9" w:rsidRPr="00AE3C9C">
        <w:rPr>
          <w:rFonts w:ascii="Lato" w:hAnsi="Lato"/>
          <w:sz w:val="24"/>
          <w:szCs w:val="24"/>
        </w:rPr>
        <w:t>– weapons must not be brought to any of our buildings, sites or activities. Staff will always ask a participant to leave if they are known or suspected to be carrying a weapon, or if a participant uses an item of equipment as a weapon during an activity. If a participant refuses to leave staff may call the</w:t>
      </w:r>
      <w:r w:rsidR="00192DE9" w:rsidRPr="00AE3C9C">
        <w:rPr>
          <w:rFonts w:ascii="Lato" w:hAnsi="Lato"/>
          <w:spacing w:val="-1"/>
          <w:sz w:val="24"/>
          <w:szCs w:val="24"/>
        </w:rPr>
        <w:t xml:space="preserve"> </w:t>
      </w:r>
      <w:r w:rsidR="00192DE9" w:rsidRPr="00AE3C9C">
        <w:rPr>
          <w:rFonts w:ascii="Lato" w:hAnsi="Lato"/>
          <w:sz w:val="24"/>
          <w:szCs w:val="24"/>
        </w:rPr>
        <w:t>Police.</w:t>
      </w:r>
    </w:p>
    <w:p w14:paraId="0CC3CE9E" w14:textId="77777777" w:rsidR="008C3CF0" w:rsidRPr="00AE3C9C" w:rsidRDefault="008C3CF0" w:rsidP="00400330">
      <w:pPr>
        <w:pStyle w:val="BodyText"/>
        <w:spacing w:before="11" w:line="360" w:lineRule="auto"/>
        <w:jc w:val="both"/>
        <w:rPr>
          <w:rFonts w:ascii="Lato" w:hAnsi="Lato"/>
          <w:sz w:val="24"/>
          <w:szCs w:val="24"/>
        </w:rPr>
      </w:pPr>
    </w:p>
    <w:p w14:paraId="4EDA39F2" w14:textId="4FE12AFB" w:rsidR="008C3CF0" w:rsidRPr="00AE3C9C" w:rsidRDefault="001573C4" w:rsidP="001573C4">
      <w:pPr>
        <w:pStyle w:val="BodyText"/>
        <w:spacing w:line="360" w:lineRule="auto"/>
        <w:ind w:right="294"/>
        <w:jc w:val="both"/>
        <w:rPr>
          <w:rFonts w:ascii="Lato" w:hAnsi="Lato"/>
          <w:sz w:val="24"/>
          <w:szCs w:val="24"/>
        </w:rPr>
      </w:pPr>
      <w:r>
        <w:rPr>
          <w:rFonts w:ascii="Lato" w:hAnsi="Lato"/>
          <w:b/>
          <w:sz w:val="24"/>
          <w:szCs w:val="24"/>
        </w:rPr>
        <w:t xml:space="preserve">18.9.7 </w:t>
      </w:r>
      <w:r w:rsidR="00192DE9" w:rsidRPr="00AE3C9C">
        <w:rPr>
          <w:rFonts w:ascii="Lato" w:hAnsi="Lato"/>
          <w:b/>
          <w:sz w:val="24"/>
          <w:szCs w:val="24"/>
        </w:rPr>
        <w:t xml:space="preserve">Information Technology and Online Behaviour – </w:t>
      </w:r>
      <w:r w:rsidR="00192DE9" w:rsidRPr="00AE3C9C">
        <w:rPr>
          <w:rFonts w:ascii="Lato" w:hAnsi="Lato"/>
          <w:sz w:val="24"/>
          <w:szCs w:val="24"/>
        </w:rPr>
        <w:t>participants will be supported and encouraged to keep themselves safe and respect others when using ICT or spending time online. This applies whether they are u</w:t>
      </w:r>
      <w:r w:rsidR="00427332" w:rsidRPr="00AE3C9C">
        <w:rPr>
          <w:rFonts w:ascii="Lato" w:hAnsi="Lato"/>
          <w:sz w:val="24"/>
          <w:szCs w:val="24"/>
        </w:rPr>
        <w:t>sing their own, Groundwork Greater Manchester</w:t>
      </w:r>
      <w:r w:rsidR="00192DE9" w:rsidRPr="00AE3C9C">
        <w:rPr>
          <w:rFonts w:ascii="Lato" w:hAnsi="Lato"/>
          <w:sz w:val="24"/>
          <w:szCs w:val="24"/>
        </w:rPr>
        <w:t>, or third party equipment or internet access.</w:t>
      </w:r>
    </w:p>
    <w:p w14:paraId="24EDDBBF" w14:textId="77777777" w:rsidR="008C3CF0" w:rsidRPr="00AE3C9C" w:rsidRDefault="008C3CF0" w:rsidP="00400330">
      <w:pPr>
        <w:pStyle w:val="BodyText"/>
        <w:spacing w:before="1" w:line="360" w:lineRule="auto"/>
        <w:jc w:val="both"/>
        <w:rPr>
          <w:rFonts w:ascii="Lato" w:hAnsi="Lato"/>
          <w:sz w:val="24"/>
          <w:szCs w:val="24"/>
        </w:rPr>
      </w:pPr>
    </w:p>
    <w:p w14:paraId="5413F844" w14:textId="6B9AA622" w:rsidR="008C3CF0" w:rsidRPr="00AE3C9C" w:rsidRDefault="001573C4" w:rsidP="001573C4">
      <w:pPr>
        <w:pStyle w:val="BodyText"/>
        <w:spacing w:line="360" w:lineRule="auto"/>
        <w:ind w:right="294"/>
        <w:jc w:val="both"/>
        <w:rPr>
          <w:rFonts w:ascii="Lato" w:hAnsi="Lato"/>
          <w:sz w:val="24"/>
          <w:szCs w:val="24"/>
        </w:rPr>
      </w:pPr>
      <w:r>
        <w:rPr>
          <w:rFonts w:ascii="Lato" w:hAnsi="Lato"/>
          <w:b/>
          <w:sz w:val="24"/>
          <w:szCs w:val="24"/>
        </w:rPr>
        <w:t xml:space="preserve">18.9.8 </w:t>
      </w:r>
      <w:r w:rsidR="00192DE9" w:rsidRPr="00AE3C9C">
        <w:rPr>
          <w:rFonts w:ascii="Lato" w:hAnsi="Lato"/>
          <w:b/>
          <w:sz w:val="24"/>
          <w:szCs w:val="24"/>
        </w:rPr>
        <w:t xml:space="preserve">Sexual activity </w:t>
      </w:r>
      <w:r w:rsidR="00192DE9" w:rsidRPr="00AE3C9C">
        <w:rPr>
          <w:rFonts w:ascii="Lato" w:hAnsi="Lato"/>
          <w:sz w:val="24"/>
          <w:szCs w:val="24"/>
        </w:rPr>
        <w:t xml:space="preserve">– it is not part of </w:t>
      </w:r>
      <w:r w:rsidR="008B0DEE" w:rsidRPr="00AE3C9C">
        <w:rPr>
          <w:rFonts w:ascii="Lato" w:hAnsi="Lato"/>
          <w:sz w:val="24"/>
          <w:szCs w:val="24"/>
        </w:rPr>
        <w:t>staff members</w:t>
      </w:r>
      <w:r w:rsidR="00192DE9" w:rsidRPr="00AE3C9C">
        <w:rPr>
          <w:rFonts w:ascii="Lato" w:hAnsi="Lato"/>
          <w:sz w:val="24"/>
          <w:szCs w:val="24"/>
        </w:rPr>
        <w:t>’ responsibilities to intervene if participants are engaged in sexual relationships. However, the age of consent is 16, and staff will report to the Designated Safeguarding Lead if they are concerned that someone has not given genuine consent to sexual activity, or is under 13.</w:t>
      </w:r>
    </w:p>
    <w:p w14:paraId="1D28264A" w14:textId="77777777" w:rsidR="008C3CF0" w:rsidRPr="00AE3C9C" w:rsidRDefault="008C3CF0" w:rsidP="00400330">
      <w:pPr>
        <w:pStyle w:val="BodyText"/>
        <w:spacing w:line="360" w:lineRule="auto"/>
        <w:jc w:val="both"/>
        <w:rPr>
          <w:rFonts w:ascii="Lato" w:hAnsi="Lato"/>
          <w:sz w:val="24"/>
          <w:szCs w:val="24"/>
        </w:rPr>
      </w:pPr>
    </w:p>
    <w:p w14:paraId="2851B9B4" w14:textId="6D915153" w:rsidR="008C3CF0" w:rsidRPr="00AE3C9C" w:rsidRDefault="001573C4" w:rsidP="001573C4">
      <w:pPr>
        <w:pStyle w:val="BodyText"/>
        <w:spacing w:line="360" w:lineRule="auto"/>
        <w:ind w:right="294"/>
        <w:jc w:val="both"/>
        <w:rPr>
          <w:rFonts w:ascii="Lato" w:hAnsi="Lato"/>
          <w:sz w:val="24"/>
          <w:szCs w:val="24"/>
        </w:rPr>
      </w:pPr>
      <w:r>
        <w:rPr>
          <w:rFonts w:ascii="Lato" w:hAnsi="Lato"/>
          <w:b/>
          <w:sz w:val="24"/>
          <w:szCs w:val="24"/>
        </w:rPr>
        <w:t xml:space="preserve">18.9.9 </w:t>
      </w:r>
      <w:r w:rsidR="00192DE9" w:rsidRPr="00AE3C9C">
        <w:rPr>
          <w:rFonts w:ascii="Lato" w:hAnsi="Lato"/>
          <w:b/>
          <w:sz w:val="24"/>
          <w:szCs w:val="24"/>
        </w:rPr>
        <w:t xml:space="preserve">Criminal offences </w:t>
      </w:r>
      <w:r w:rsidR="00192DE9" w:rsidRPr="00AE3C9C">
        <w:rPr>
          <w:rFonts w:ascii="Lato" w:hAnsi="Lato"/>
          <w:sz w:val="24"/>
          <w:szCs w:val="24"/>
        </w:rPr>
        <w:t>– if a participant has committed and been charged with a criminal offence staff will always ensure the safety of other participants in deciding whether it is safe for the participant to continue accessing our</w:t>
      </w:r>
      <w:r w:rsidR="00192DE9" w:rsidRPr="00AE3C9C">
        <w:rPr>
          <w:rFonts w:ascii="Lato" w:hAnsi="Lato"/>
          <w:spacing w:val="-2"/>
          <w:sz w:val="24"/>
          <w:szCs w:val="24"/>
        </w:rPr>
        <w:t xml:space="preserve"> </w:t>
      </w:r>
      <w:r w:rsidR="00192DE9" w:rsidRPr="00AE3C9C">
        <w:rPr>
          <w:rFonts w:ascii="Lato" w:hAnsi="Lato"/>
          <w:sz w:val="24"/>
          <w:szCs w:val="24"/>
        </w:rPr>
        <w:t>services.</w:t>
      </w:r>
    </w:p>
    <w:p w14:paraId="624DF98B" w14:textId="77777777" w:rsidR="008C3CF0" w:rsidRPr="00AE3C9C" w:rsidRDefault="008C3CF0" w:rsidP="00400330">
      <w:pPr>
        <w:pStyle w:val="BodyText"/>
        <w:spacing w:before="10" w:line="360" w:lineRule="auto"/>
        <w:jc w:val="both"/>
        <w:rPr>
          <w:rFonts w:ascii="Lato" w:hAnsi="Lato"/>
          <w:sz w:val="24"/>
          <w:szCs w:val="24"/>
        </w:rPr>
      </w:pPr>
    </w:p>
    <w:p w14:paraId="7E487FA0" w14:textId="14BABB29" w:rsidR="008C3CF0" w:rsidRPr="00AE3C9C" w:rsidRDefault="001573C4" w:rsidP="001573C4">
      <w:pPr>
        <w:pStyle w:val="BodyText"/>
        <w:spacing w:line="360" w:lineRule="auto"/>
        <w:jc w:val="both"/>
        <w:rPr>
          <w:rFonts w:ascii="Lato" w:hAnsi="Lato"/>
          <w:sz w:val="24"/>
          <w:szCs w:val="24"/>
        </w:rPr>
      </w:pPr>
      <w:r>
        <w:rPr>
          <w:rFonts w:ascii="Lato" w:hAnsi="Lato"/>
          <w:b/>
          <w:sz w:val="24"/>
          <w:szCs w:val="24"/>
        </w:rPr>
        <w:t xml:space="preserve">18.9.10 </w:t>
      </w:r>
      <w:r w:rsidR="00192DE9" w:rsidRPr="00AE3C9C">
        <w:rPr>
          <w:rFonts w:ascii="Lato" w:hAnsi="Lato"/>
          <w:b/>
          <w:sz w:val="24"/>
          <w:szCs w:val="24"/>
        </w:rPr>
        <w:t xml:space="preserve">Absconding </w:t>
      </w:r>
      <w:r w:rsidR="00192DE9" w:rsidRPr="00AE3C9C">
        <w:rPr>
          <w:rFonts w:ascii="Lato" w:hAnsi="Lato"/>
          <w:sz w:val="24"/>
          <w:szCs w:val="24"/>
        </w:rPr>
        <w:t>– if a participant leaves an activity early or without telling a member of staff, staff will</w:t>
      </w:r>
      <w:r>
        <w:rPr>
          <w:rFonts w:ascii="Lato" w:hAnsi="Lato"/>
          <w:sz w:val="24"/>
          <w:szCs w:val="24"/>
        </w:rPr>
        <w:t xml:space="preserve"> </w:t>
      </w:r>
      <w:r w:rsidR="00192DE9" w:rsidRPr="00AE3C9C">
        <w:rPr>
          <w:rFonts w:ascii="Lato" w:hAnsi="Lato"/>
          <w:sz w:val="24"/>
          <w:szCs w:val="24"/>
        </w:rPr>
        <w:t>always contact the parent or carer, and may contact the Police if they are concerned for the participant’s safety and</w:t>
      </w:r>
      <w:r w:rsidR="00192DE9" w:rsidRPr="00AE3C9C">
        <w:rPr>
          <w:rFonts w:ascii="Lato" w:hAnsi="Lato"/>
          <w:spacing w:val="-7"/>
          <w:sz w:val="24"/>
          <w:szCs w:val="24"/>
        </w:rPr>
        <w:t xml:space="preserve"> </w:t>
      </w:r>
      <w:r w:rsidR="00192DE9" w:rsidRPr="00AE3C9C">
        <w:rPr>
          <w:rFonts w:ascii="Lato" w:hAnsi="Lato"/>
          <w:sz w:val="24"/>
          <w:szCs w:val="24"/>
        </w:rPr>
        <w:t>welfare.</w:t>
      </w:r>
    </w:p>
    <w:p w14:paraId="3E551503" w14:textId="77777777" w:rsidR="008C3CF0" w:rsidRPr="00AE3C9C" w:rsidRDefault="008C3CF0" w:rsidP="00400330">
      <w:pPr>
        <w:pStyle w:val="BodyText"/>
        <w:spacing w:before="11" w:line="360" w:lineRule="auto"/>
        <w:jc w:val="both"/>
        <w:rPr>
          <w:rFonts w:ascii="Lato" w:hAnsi="Lato"/>
          <w:sz w:val="24"/>
          <w:szCs w:val="24"/>
        </w:rPr>
      </w:pPr>
    </w:p>
    <w:p w14:paraId="6113DF8A" w14:textId="515AFB1F" w:rsidR="008C3CF0" w:rsidRPr="00AE3C9C" w:rsidRDefault="00192DE9" w:rsidP="001573C4">
      <w:pPr>
        <w:pStyle w:val="BodyText"/>
        <w:spacing w:line="360" w:lineRule="auto"/>
        <w:ind w:right="187"/>
        <w:jc w:val="both"/>
        <w:rPr>
          <w:rFonts w:ascii="Lato" w:hAnsi="Lato"/>
          <w:sz w:val="24"/>
          <w:szCs w:val="24"/>
        </w:rPr>
      </w:pPr>
      <w:r w:rsidRPr="00AE3C9C">
        <w:rPr>
          <w:rFonts w:ascii="Lato" w:hAnsi="Lato"/>
          <w:sz w:val="24"/>
          <w:szCs w:val="24"/>
        </w:rPr>
        <w:t xml:space="preserve">These are the minimum that should apply to all work with participants and should be discussed with the participants, along with any additional rules required for the specific project, activity or trip, and what action will be taken if rules are broken. Staff should also let parents or carers know the rules that will apply. If rules are not made clear, staff, participants and their parents or carers may have very different </w:t>
      </w:r>
      <w:r w:rsidR="008B0DEE" w:rsidRPr="00AE3C9C">
        <w:rPr>
          <w:rFonts w:ascii="Lato" w:hAnsi="Lato"/>
          <w:sz w:val="24"/>
          <w:szCs w:val="24"/>
        </w:rPr>
        <w:t>expectations that</w:t>
      </w:r>
      <w:r w:rsidRPr="00AE3C9C">
        <w:rPr>
          <w:rFonts w:ascii="Lato" w:hAnsi="Lato"/>
          <w:sz w:val="24"/>
          <w:szCs w:val="24"/>
        </w:rPr>
        <w:t xml:space="preserve"> can lead to disputes and potentially to participants being exposed to a risk of harm.</w:t>
      </w:r>
    </w:p>
    <w:p w14:paraId="5273ADF6" w14:textId="77777777" w:rsidR="008C3CF0" w:rsidRPr="00AE3C9C" w:rsidRDefault="008C3CF0" w:rsidP="00400330">
      <w:pPr>
        <w:pStyle w:val="BodyText"/>
        <w:spacing w:before="1" w:line="360" w:lineRule="auto"/>
        <w:jc w:val="both"/>
        <w:rPr>
          <w:rFonts w:ascii="Lato" w:hAnsi="Lato"/>
          <w:sz w:val="24"/>
          <w:szCs w:val="24"/>
        </w:rPr>
      </w:pPr>
    </w:p>
    <w:p w14:paraId="3AE5A7BC" w14:textId="77777777" w:rsidR="008C3CF0" w:rsidRPr="00AE3C9C" w:rsidRDefault="00192DE9" w:rsidP="001573C4">
      <w:pPr>
        <w:pStyle w:val="BodyText"/>
        <w:spacing w:line="360" w:lineRule="auto"/>
        <w:ind w:right="185"/>
        <w:jc w:val="both"/>
        <w:rPr>
          <w:rFonts w:ascii="Lato" w:hAnsi="Lato"/>
          <w:sz w:val="24"/>
          <w:szCs w:val="24"/>
        </w:rPr>
      </w:pPr>
      <w:r w:rsidRPr="00AE3C9C">
        <w:rPr>
          <w:rFonts w:ascii="Lato" w:hAnsi="Lato"/>
          <w:sz w:val="24"/>
          <w:szCs w:val="24"/>
        </w:rPr>
        <w:t>Staff should not use force or restrain a participant, and must not search a participant or their belongings. Further information on dealing with difficult situations and conflict can be found in Staff Guidelines for Dealing with Conflict.</w:t>
      </w:r>
    </w:p>
    <w:p w14:paraId="1760AA52" w14:textId="77777777" w:rsidR="008C3CF0" w:rsidRPr="00AE3C9C" w:rsidRDefault="008C3CF0" w:rsidP="00400330">
      <w:pPr>
        <w:pStyle w:val="BodyText"/>
        <w:spacing w:before="10" w:line="360" w:lineRule="auto"/>
        <w:jc w:val="both"/>
        <w:rPr>
          <w:rFonts w:ascii="Lato" w:hAnsi="Lato"/>
          <w:sz w:val="24"/>
          <w:szCs w:val="24"/>
        </w:rPr>
      </w:pPr>
    </w:p>
    <w:p w14:paraId="7272C927" w14:textId="36501552" w:rsidR="008C3CF0" w:rsidRDefault="00192DE9" w:rsidP="001573C4">
      <w:pPr>
        <w:pStyle w:val="BodyText"/>
        <w:spacing w:line="360" w:lineRule="auto"/>
        <w:ind w:right="185"/>
        <w:jc w:val="both"/>
        <w:rPr>
          <w:rFonts w:ascii="Lato" w:hAnsi="Lato"/>
          <w:sz w:val="24"/>
          <w:szCs w:val="24"/>
        </w:rPr>
      </w:pPr>
      <w:r w:rsidRPr="00AE3C9C">
        <w:rPr>
          <w:rFonts w:ascii="Lato" w:hAnsi="Lato"/>
          <w:sz w:val="24"/>
          <w:szCs w:val="24"/>
        </w:rPr>
        <w:t xml:space="preserve">If acceptable behaviour standards are not followed, and there are any concerns about safeguarding, staff should follow the Safeguarding Policy and Procedures. Where bullying occurs, staff should follow the Anti-Bullying Policy and Procedure. Where any other rules are </w:t>
      </w:r>
      <w:r w:rsidR="008B0DEE" w:rsidRPr="00AE3C9C">
        <w:rPr>
          <w:rFonts w:ascii="Lato" w:hAnsi="Lato"/>
          <w:sz w:val="24"/>
          <w:szCs w:val="24"/>
        </w:rPr>
        <w:t>broken,</w:t>
      </w:r>
      <w:r w:rsidRPr="00AE3C9C">
        <w:rPr>
          <w:rFonts w:ascii="Lato" w:hAnsi="Lato"/>
          <w:sz w:val="24"/>
          <w:szCs w:val="24"/>
        </w:rPr>
        <w:t xml:space="preserve"> staff should inform the appointed person, who should talk to all those involved in the incident individually. Having heard all the evidence a decision should be made by the appointed person about what, if any action should be taken, and whether to inform parents or carers and/or the Police. Staff should use their professional judgement in all cases and make an informed decision based on the circumstances, guidelines relating to safeguarding and information sharing, the needs and wishes of the participants, and whether informing parents or carers has been agreed as a sanction prior to the activity. Participants should only be sent home where there is a clear breach of the rules that places that participant or another at risk of</w:t>
      </w:r>
      <w:r w:rsidRPr="00AE3C9C">
        <w:rPr>
          <w:rFonts w:ascii="Lato" w:hAnsi="Lato"/>
          <w:spacing w:val="-12"/>
          <w:sz w:val="24"/>
          <w:szCs w:val="24"/>
        </w:rPr>
        <w:t xml:space="preserve"> </w:t>
      </w:r>
      <w:r w:rsidRPr="00AE3C9C">
        <w:rPr>
          <w:rFonts w:ascii="Lato" w:hAnsi="Lato"/>
          <w:sz w:val="24"/>
          <w:szCs w:val="24"/>
        </w:rPr>
        <w:t>harm.</w:t>
      </w:r>
    </w:p>
    <w:p w14:paraId="394EC647" w14:textId="77777777" w:rsidR="00E86495" w:rsidRPr="00AE3C9C" w:rsidRDefault="00E86495" w:rsidP="001573C4">
      <w:pPr>
        <w:pStyle w:val="BodyText"/>
        <w:spacing w:line="360" w:lineRule="auto"/>
        <w:ind w:right="185"/>
        <w:jc w:val="both"/>
        <w:rPr>
          <w:rFonts w:ascii="Lato" w:hAnsi="Lato"/>
          <w:sz w:val="24"/>
          <w:szCs w:val="24"/>
        </w:rPr>
      </w:pPr>
    </w:p>
    <w:p w14:paraId="4D2C86FB" w14:textId="77777777" w:rsidR="008C3CF0" w:rsidRPr="00AE3C9C" w:rsidRDefault="00192DE9" w:rsidP="001573C4">
      <w:pPr>
        <w:pStyle w:val="BodyText"/>
        <w:spacing w:line="360" w:lineRule="auto"/>
        <w:ind w:right="187"/>
        <w:jc w:val="both"/>
        <w:rPr>
          <w:rFonts w:ascii="Lato" w:hAnsi="Lato"/>
          <w:sz w:val="24"/>
          <w:szCs w:val="24"/>
        </w:rPr>
      </w:pPr>
      <w:r w:rsidRPr="00AE3C9C">
        <w:rPr>
          <w:rFonts w:ascii="Lato" w:hAnsi="Lato"/>
          <w:sz w:val="24"/>
          <w:szCs w:val="24"/>
        </w:rPr>
        <w:t>Where a participant is asked to leave an activity or event, the appointed person should notify their parent or carer. If it is not possible to contact the parent or carer, and the participant is aged 16 or over, he or she can be asked to leave immediately, provided that the appointed person is satisfied that the participant is able to get home safely. Those aged under 16 will need to remain with staff until their parent comes to collect them or arrangements are made and agreed with the parent for them to get home</w:t>
      </w:r>
      <w:r w:rsidRPr="00AE3C9C">
        <w:rPr>
          <w:rFonts w:ascii="Lato" w:hAnsi="Lato"/>
          <w:spacing w:val="-1"/>
          <w:sz w:val="24"/>
          <w:szCs w:val="24"/>
        </w:rPr>
        <w:t xml:space="preserve"> </w:t>
      </w:r>
      <w:r w:rsidRPr="00AE3C9C">
        <w:rPr>
          <w:rFonts w:ascii="Lato" w:hAnsi="Lato"/>
          <w:sz w:val="24"/>
          <w:szCs w:val="24"/>
        </w:rPr>
        <w:t>safely.</w:t>
      </w:r>
    </w:p>
    <w:p w14:paraId="4043326F" w14:textId="77777777" w:rsidR="008C3CF0" w:rsidRPr="00AE3C9C" w:rsidRDefault="008C3CF0" w:rsidP="00400330">
      <w:pPr>
        <w:pStyle w:val="BodyText"/>
        <w:spacing w:before="1" w:line="360" w:lineRule="auto"/>
        <w:jc w:val="both"/>
        <w:rPr>
          <w:rFonts w:ascii="Lato" w:hAnsi="Lato"/>
          <w:sz w:val="24"/>
          <w:szCs w:val="24"/>
        </w:rPr>
      </w:pPr>
    </w:p>
    <w:p w14:paraId="6CF2B1B3" w14:textId="2E5FD7AB" w:rsidR="008C3CF0" w:rsidRPr="00AE3C9C" w:rsidRDefault="00192DE9" w:rsidP="001573C4">
      <w:pPr>
        <w:pStyle w:val="BodyText"/>
        <w:spacing w:line="360" w:lineRule="auto"/>
        <w:ind w:right="188"/>
        <w:jc w:val="both"/>
        <w:rPr>
          <w:rFonts w:ascii="Lato" w:hAnsi="Lato"/>
          <w:sz w:val="24"/>
          <w:szCs w:val="24"/>
        </w:rPr>
      </w:pPr>
      <w:r w:rsidRPr="00AE3C9C">
        <w:rPr>
          <w:rFonts w:ascii="Lato" w:hAnsi="Lato"/>
          <w:sz w:val="24"/>
          <w:szCs w:val="24"/>
        </w:rPr>
        <w:t xml:space="preserve">Where a participant is asked to leave an activity away from base, the appointed person will need to be sure that there is adequate transport, that the </w:t>
      </w:r>
      <w:r w:rsidR="008B0DEE" w:rsidRPr="00AE3C9C">
        <w:rPr>
          <w:rFonts w:ascii="Lato" w:hAnsi="Lato"/>
          <w:sz w:val="24"/>
          <w:szCs w:val="24"/>
        </w:rPr>
        <w:t>participant is safe to travel on his or her</w:t>
      </w:r>
      <w:r w:rsidRPr="00AE3C9C">
        <w:rPr>
          <w:rFonts w:ascii="Lato" w:hAnsi="Lato"/>
          <w:sz w:val="24"/>
          <w:szCs w:val="24"/>
        </w:rPr>
        <w:t xml:space="preserve"> own on such transport and, if the activity has been a residential trip, that there is somebody at home to receive the participant. It may be that a staff member will need to accompany the participant home. The appointed person should contact the team/project leader to discuss the situation prior to sending the participant home.</w:t>
      </w:r>
    </w:p>
    <w:p w14:paraId="35981704" w14:textId="77777777" w:rsidR="008C3CF0" w:rsidRPr="00AE3C9C" w:rsidRDefault="008C3CF0" w:rsidP="00400330">
      <w:pPr>
        <w:pStyle w:val="BodyText"/>
        <w:spacing w:before="10" w:line="360" w:lineRule="auto"/>
        <w:jc w:val="both"/>
        <w:rPr>
          <w:rFonts w:ascii="Lato" w:hAnsi="Lato"/>
          <w:sz w:val="24"/>
          <w:szCs w:val="24"/>
        </w:rPr>
      </w:pPr>
    </w:p>
    <w:p w14:paraId="26B7B904" w14:textId="77777777" w:rsidR="008C3CF0" w:rsidRPr="00AE3C9C" w:rsidRDefault="00192DE9" w:rsidP="001573C4">
      <w:pPr>
        <w:pStyle w:val="BodyText"/>
        <w:spacing w:line="360" w:lineRule="auto"/>
        <w:ind w:right="187"/>
        <w:jc w:val="both"/>
        <w:rPr>
          <w:rFonts w:ascii="Lato" w:hAnsi="Lato"/>
          <w:sz w:val="24"/>
          <w:szCs w:val="24"/>
        </w:rPr>
      </w:pPr>
      <w:r w:rsidRPr="00AE3C9C">
        <w:rPr>
          <w:rFonts w:ascii="Lato" w:hAnsi="Lato"/>
          <w:sz w:val="24"/>
          <w:szCs w:val="24"/>
        </w:rPr>
        <w:t>Staff should follow the</w:t>
      </w:r>
      <w:r w:rsidR="00E808B4" w:rsidRPr="00AE3C9C">
        <w:rPr>
          <w:rFonts w:ascii="Lato" w:hAnsi="Lato"/>
          <w:sz w:val="24"/>
          <w:szCs w:val="24"/>
        </w:rPr>
        <w:t xml:space="preserve"> Accident /</w:t>
      </w:r>
      <w:r w:rsidRPr="00AE3C9C">
        <w:rPr>
          <w:rFonts w:ascii="Lato" w:hAnsi="Lato"/>
          <w:sz w:val="24"/>
          <w:szCs w:val="24"/>
        </w:rPr>
        <w:t xml:space="preserve"> Incident / Near Miss Report Procedure in all cases where a participant has been sent home.</w:t>
      </w:r>
    </w:p>
    <w:p w14:paraId="714189A5" w14:textId="77777777" w:rsidR="008C3CF0" w:rsidRPr="00AE3C9C" w:rsidRDefault="008C3CF0" w:rsidP="00400330">
      <w:pPr>
        <w:pStyle w:val="BodyText"/>
        <w:spacing w:before="9" w:line="360" w:lineRule="auto"/>
        <w:jc w:val="both"/>
        <w:rPr>
          <w:rFonts w:ascii="Lato" w:hAnsi="Lato"/>
          <w:sz w:val="24"/>
          <w:szCs w:val="24"/>
        </w:rPr>
      </w:pPr>
    </w:p>
    <w:p w14:paraId="7A4A6BCF" w14:textId="5439B2D7" w:rsidR="008C3CF0" w:rsidRPr="00AE3C9C" w:rsidRDefault="001573C4" w:rsidP="001573C4">
      <w:pPr>
        <w:pStyle w:val="Heading3"/>
        <w:tabs>
          <w:tab w:val="left" w:pos="902"/>
        </w:tabs>
        <w:spacing w:line="360" w:lineRule="auto"/>
        <w:ind w:left="0"/>
        <w:jc w:val="both"/>
        <w:rPr>
          <w:rFonts w:ascii="Lato" w:hAnsi="Lato"/>
          <w:sz w:val="24"/>
          <w:szCs w:val="24"/>
        </w:rPr>
      </w:pPr>
      <w:bookmarkStart w:id="20" w:name="_bookmark9"/>
      <w:bookmarkEnd w:id="20"/>
      <w:r>
        <w:rPr>
          <w:rFonts w:ascii="Lato" w:hAnsi="Lato"/>
          <w:sz w:val="24"/>
          <w:szCs w:val="24"/>
        </w:rPr>
        <w:t xml:space="preserve">18.10 </w:t>
      </w:r>
      <w:r w:rsidR="00192DE9" w:rsidRPr="00AE3C9C">
        <w:rPr>
          <w:rFonts w:ascii="Lato" w:hAnsi="Lato"/>
          <w:sz w:val="24"/>
          <w:szCs w:val="24"/>
        </w:rPr>
        <w:t>Pre-activity</w:t>
      </w:r>
      <w:r w:rsidR="00192DE9" w:rsidRPr="00AE3C9C">
        <w:rPr>
          <w:rFonts w:ascii="Lato" w:hAnsi="Lato"/>
          <w:spacing w:val="-4"/>
          <w:sz w:val="24"/>
          <w:szCs w:val="24"/>
        </w:rPr>
        <w:t xml:space="preserve"> </w:t>
      </w:r>
      <w:r w:rsidR="00192DE9" w:rsidRPr="00AE3C9C">
        <w:rPr>
          <w:rFonts w:ascii="Lato" w:hAnsi="Lato"/>
          <w:sz w:val="24"/>
          <w:szCs w:val="24"/>
        </w:rPr>
        <w:t>briefing</w:t>
      </w:r>
    </w:p>
    <w:p w14:paraId="1416E18F" w14:textId="2E799123" w:rsidR="008C3CF0" w:rsidRPr="00AE3C9C" w:rsidRDefault="00192DE9" w:rsidP="001573C4">
      <w:pPr>
        <w:pStyle w:val="BodyText"/>
        <w:spacing w:before="4" w:line="360" w:lineRule="auto"/>
        <w:ind w:right="187"/>
        <w:jc w:val="both"/>
        <w:rPr>
          <w:rFonts w:ascii="Lato" w:hAnsi="Lato"/>
          <w:sz w:val="24"/>
          <w:szCs w:val="24"/>
        </w:rPr>
      </w:pPr>
      <w:r w:rsidRPr="00AE3C9C">
        <w:rPr>
          <w:rFonts w:ascii="Lato" w:hAnsi="Lato"/>
          <w:sz w:val="24"/>
          <w:szCs w:val="24"/>
        </w:rPr>
        <w:t>Participants and their parents or carers should be given written details</w:t>
      </w:r>
      <w:r w:rsidR="00E5135E" w:rsidRPr="00AE3C9C">
        <w:rPr>
          <w:rFonts w:ascii="Lato" w:hAnsi="Lato"/>
          <w:sz w:val="24"/>
          <w:szCs w:val="24"/>
        </w:rPr>
        <w:t xml:space="preserve">  </w:t>
      </w:r>
      <w:r w:rsidRPr="00AE3C9C">
        <w:rPr>
          <w:rFonts w:ascii="Lato" w:hAnsi="Lato"/>
          <w:sz w:val="24"/>
          <w:szCs w:val="24"/>
        </w:rPr>
        <w:t>before an activity, trip or a residen</w:t>
      </w:r>
      <w:r w:rsidR="00427332" w:rsidRPr="00AE3C9C">
        <w:rPr>
          <w:rFonts w:ascii="Lato" w:hAnsi="Lato"/>
          <w:sz w:val="24"/>
          <w:szCs w:val="24"/>
        </w:rPr>
        <w:t>tial trip where Groundwork</w:t>
      </w:r>
      <w:r w:rsidRPr="00AE3C9C">
        <w:rPr>
          <w:rFonts w:ascii="Lato" w:hAnsi="Lato"/>
          <w:sz w:val="24"/>
          <w:szCs w:val="24"/>
        </w:rPr>
        <w:t xml:space="preserve"> staff are taking direct supervisory responsibility. The information provided may include:</w:t>
      </w:r>
    </w:p>
    <w:p w14:paraId="0FD614C6" w14:textId="4B45F6E1"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D</w:t>
      </w:r>
      <w:r w:rsidR="00192DE9" w:rsidRPr="00AE3C9C">
        <w:rPr>
          <w:rFonts w:ascii="Lato" w:hAnsi="Lato"/>
          <w:sz w:val="24"/>
          <w:szCs w:val="24"/>
        </w:rPr>
        <w:t>ates, times and location of the visit (including address and telephone</w:t>
      </w:r>
      <w:r w:rsidR="00192DE9" w:rsidRPr="00E825C2">
        <w:rPr>
          <w:rFonts w:ascii="Lato" w:hAnsi="Lato"/>
          <w:sz w:val="24"/>
          <w:szCs w:val="24"/>
        </w:rPr>
        <w:t xml:space="preserve"> </w:t>
      </w:r>
      <w:r w:rsidR="00192DE9" w:rsidRPr="00AE3C9C">
        <w:rPr>
          <w:rFonts w:ascii="Lato" w:hAnsi="Lato"/>
          <w:sz w:val="24"/>
          <w:szCs w:val="24"/>
        </w:rPr>
        <w:t>number);</w:t>
      </w:r>
    </w:p>
    <w:p w14:paraId="22E7ABCD" w14:textId="7923CF94"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programme including any</w:t>
      </w:r>
      <w:r w:rsidR="00192DE9" w:rsidRPr="00E825C2">
        <w:rPr>
          <w:rFonts w:ascii="Lato" w:hAnsi="Lato"/>
          <w:sz w:val="24"/>
          <w:szCs w:val="24"/>
        </w:rPr>
        <w:t xml:space="preserve"> </w:t>
      </w:r>
      <w:r w:rsidR="00192DE9" w:rsidRPr="00AE3C9C">
        <w:rPr>
          <w:rFonts w:ascii="Lato" w:hAnsi="Lato"/>
          <w:sz w:val="24"/>
          <w:szCs w:val="24"/>
        </w:rPr>
        <w:t>‘free-time’;</w:t>
      </w:r>
    </w:p>
    <w:p w14:paraId="2CB68FF8" w14:textId="4A7E79DE"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ravel and accommodation</w:t>
      </w:r>
      <w:r w:rsidR="00192DE9" w:rsidRPr="00E825C2">
        <w:rPr>
          <w:rFonts w:ascii="Lato" w:hAnsi="Lato"/>
          <w:sz w:val="24"/>
          <w:szCs w:val="24"/>
        </w:rPr>
        <w:t xml:space="preserve"> </w:t>
      </w:r>
      <w:r w:rsidR="00192DE9" w:rsidRPr="00AE3C9C">
        <w:rPr>
          <w:rFonts w:ascii="Lato" w:hAnsi="Lato"/>
          <w:sz w:val="24"/>
          <w:szCs w:val="24"/>
        </w:rPr>
        <w:t>arrangements;</w:t>
      </w:r>
    </w:p>
    <w:p w14:paraId="72BDF548" w14:textId="7F67D5B8"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S</w:t>
      </w:r>
      <w:r w:rsidR="00192DE9" w:rsidRPr="00AE3C9C">
        <w:rPr>
          <w:rFonts w:ascii="Lato" w:hAnsi="Lato"/>
          <w:sz w:val="24"/>
          <w:szCs w:val="24"/>
        </w:rPr>
        <w:t>taffing;</w:t>
      </w:r>
    </w:p>
    <w:p w14:paraId="7C77C356" w14:textId="731DA4C4"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B</w:t>
      </w:r>
      <w:r w:rsidR="00192DE9" w:rsidRPr="00AE3C9C">
        <w:rPr>
          <w:rFonts w:ascii="Lato" w:hAnsi="Lato"/>
          <w:sz w:val="24"/>
          <w:szCs w:val="24"/>
        </w:rPr>
        <w:t>ehaviour expected of</w:t>
      </w:r>
      <w:r w:rsidR="00192DE9" w:rsidRPr="00E825C2">
        <w:rPr>
          <w:rFonts w:ascii="Lato" w:hAnsi="Lato"/>
          <w:sz w:val="24"/>
          <w:szCs w:val="24"/>
        </w:rPr>
        <w:t xml:space="preserve"> </w:t>
      </w:r>
      <w:r w:rsidR="00192DE9" w:rsidRPr="00AE3C9C">
        <w:rPr>
          <w:rFonts w:ascii="Lato" w:hAnsi="Lato"/>
          <w:sz w:val="24"/>
          <w:szCs w:val="24"/>
        </w:rPr>
        <w:t>participants;</w:t>
      </w:r>
    </w:p>
    <w:p w14:paraId="198DC7EF" w14:textId="2F1D59A2"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rocedures for participants who become</w:t>
      </w:r>
      <w:r w:rsidR="00192DE9" w:rsidRPr="00E825C2">
        <w:rPr>
          <w:rFonts w:ascii="Lato" w:hAnsi="Lato"/>
          <w:sz w:val="24"/>
          <w:szCs w:val="24"/>
        </w:rPr>
        <w:t xml:space="preserve"> </w:t>
      </w:r>
      <w:r w:rsidR="00192DE9" w:rsidRPr="00AE3C9C">
        <w:rPr>
          <w:rFonts w:ascii="Lato" w:hAnsi="Lato"/>
          <w:sz w:val="24"/>
          <w:szCs w:val="24"/>
        </w:rPr>
        <w:t>ill;</w:t>
      </w:r>
    </w:p>
    <w:p w14:paraId="6F3BE1E1" w14:textId="43ACDA23"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S</w:t>
      </w:r>
      <w:r w:rsidR="00192DE9" w:rsidRPr="00AE3C9C">
        <w:rPr>
          <w:rFonts w:ascii="Lato" w:hAnsi="Lato"/>
          <w:sz w:val="24"/>
          <w:szCs w:val="24"/>
        </w:rPr>
        <w:t>pecial clothing or equipment and money to be</w:t>
      </w:r>
      <w:r w:rsidR="00192DE9" w:rsidRPr="00E825C2">
        <w:rPr>
          <w:rFonts w:ascii="Lato" w:hAnsi="Lato"/>
          <w:sz w:val="24"/>
          <w:szCs w:val="24"/>
        </w:rPr>
        <w:t xml:space="preserve"> </w:t>
      </w:r>
      <w:r w:rsidR="00192DE9" w:rsidRPr="00AE3C9C">
        <w:rPr>
          <w:rFonts w:ascii="Lato" w:hAnsi="Lato"/>
          <w:sz w:val="24"/>
          <w:szCs w:val="24"/>
        </w:rPr>
        <w:t>taken;</w:t>
      </w:r>
    </w:p>
    <w:p w14:paraId="67556E92" w14:textId="5B4CD4B6"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nsurance;</w:t>
      </w:r>
    </w:p>
    <w:p w14:paraId="537FBE5D" w14:textId="7F3CEC3D"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D</w:t>
      </w:r>
      <w:r w:rsidR="00192DE9" w:rsidRPr="00AE3C9C">
        <w:rPr>
          <w:rFonts w:ascii="Lato" w:hAnsi="Lato"/>
          <w:sz w:val="24"/>
          <w:szCs w:val="24"/>
        </w:rPr>
        <w:t>etails of the ‘buddy’ system;</w:t>
      </w:r>
    </w:p>
    <w:p w14:paraId="66B6E221" w14:textId="0C2E18C4"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ontact numbers for the appointed person, other staff involved and the buddy staff member at</w:t>
      </w:r>
      <w:r w:rsidR="00192DE9" w:rsidRPr="00E825C2">
        <w:rPr>
          <w:rFonts w:ascii="Lato" w:hAnsi="Lato"/>
          <w:sz w:val="24"/>
          <w:szCs w:val="24"/>
        </w:rPr>
        <w:t xml:space="preserve"> </w:t>
      </w:r>
      <w:r w:rsidR="00192DE9" w:rsidRPr="00AE3C9C">
        <w:rPr>
          <w:rFonts w:ascii="Lato" w:hAnsi="Lato"/>
          <w:sz w:val="24"/>
          <w:szCs w:val="24"/>
        </w:rPr>
        <w:t>base.</w:t>
      </w:r>
    </w:p>
    <w:p w14:paraId="4365FB71" w14:textId="77777777" w:rsidR="00E86495" w:rsidRDefault="00E86495" w:rsidP="001573C4">
      <w:pPr>
        <w:pStyle w:val="Heading3"/>
        <w:tabs>
          <w:tab w:val="left" w:pos="902"/>
        </w:tabs>
        <w:spacing w:line="360" w:lineRule="auto"/>
        <w:ind w:left="0"/>
        <w:jc w:val="both"/>
        <w:rPr>
          <w:rFonts w:ascii="Lato" w:hAnsi="Lato"/>
          <w:sz w:val="24"/>
          <w:szCs w:val="24"/>
        </w:rPr>
      </w:pPr>
      <w:bookmarkStart w:id="21" w:name="_bookmark10"/>
      <w:bookmarkEnd w:id="21"/>
    </w:p>
    <w:p w14:paraId="7975ABCE" w14:textId="3C9F394C" w:rsidR="008C3CF0" w:rsidRPr="00AE3C9C" w:rsidRDefault="001573C4" w:rsidP="001573C4">
      <w:pPr>
        <w:pStyle w:val="Heading3"/>
        <w:tabs>
          <w:tab w:val="left" w:pos="902"/>
        </w:tabs>
        <w:spacing w:line="360" w:lineRule="auto"/>
        <w:ind w:left="0"/>
        <w:jc w:val="both"/>
        <w:rPr>
          <w:rFonts w:ascii="Lato" w:hAnsi="Lato"/>
          <w:sz w:val="24"/>
          <w:szCs w:val="24"/>
        </w:rPr>
      </w:pPr>
      <w:r>
        <w:rPr>
          <w:rFonts w:ascii="Lato" w:hAnsi="Lato"/>
          <w:sz w:val="24"/>
          <w:szCs w:val="24"/>
        </w:rPr>
        <w:t xml:space="preserve">18.11 </w:t>
      </w:r>
      <w:r w:rsidR="00192DE9" w:rsidRPr="00AE3C9C">
        <w:rPr>
          <w:rFonts w:ascii="Lato" w:hAnsi="Lato"/>
          <w:sz w:val="24"/>
          <w:szCs w:val="24"/>
        </w:rPr>
        <w:t>Consent</w:t>
      </w:r>
    </w:p>
    <w:p w14:paraId="4E7E3A2B" w14:textId="1B70468F" w:rsidR="008C3CF0" w:rsidRPr="00AE3C9C" w:rsidRDefault="00192DE9" w:rsidP="001573C4">
      <w:pPr>
        <w:pStyle w:val="BodyText"/>
        <w:spacing w:line="360" w:lineRule="auto"/>
        <w:ind w:right="183"/>
        <w:jc w:val="both"/>
        <w:rPr>
          <w:rFonts w:ascii="Lato" w:hAnsi="Lato"/>
          <w:sz w:val="24"/>
          <w:szCs w:val="24"/>
        </w:rPr>
      </w:pPr>
      <w:r w:rsidRPr="00AE3C9C">
        <w:rPr>
          <w:rFonts w:ascii="Lato" w:hAnsi="Lato"/>
          <w:sz w:val="24"/>
          <w:szCs w:val="24"/>
        </w:rPr>
        <w:t xml:space="preserve">Staff should obtain written consent from a parent or guardian for anyone under the age of 18 to participate in an organised activity, trip or residential. </w:t>
      </w:r>
      <w:r w:rsidR="00AD1D3A" w:rsidRPr="00AE3C9C">
        <w:rPr>
          <w:rFonts w:ascii="Lato" w:hAnsi="Lato"/>
          <w:sz w:val="24"/>
          <w:szCs w:val="24"/>
        </w:rPr>
        <w:t xml:space="preserve"> </w:t>
      </w:r>
      <w:r w:rsidR="002B02D9">
        <w:rPr>
          <w:rFonts w:ascii="Lato" w:hAnsi="Lato"/>
          <w:sz w:val="24"/>
          <w:szCs w:val="24"/>
        </w:rPr>
        <w:t xml:space="preserve">A consent form must be completed for each young person </w:t>
      </w:r>
      <w:r w:rsidRPr="00AE3C9C">
        <w:rPr>
          <w:rFonts w:ascii="Lato" w:hAnsi="Lato"/>
          <w:sz w:val="24"/>
          <w:szCs w:val="24"/>
        </w:rPr>
        <w:t>and received by the appointed person in advance. The appointed person should ensure that he or she has all the consent forms with them for the duration of the activity.</w:t>
      </w:r>
    </w:p>
    <w:p w14:paraId="69AE4151" w14:textId="77777777" w:rsidR="008C3CF0" w:rsidRPr="00AE3C9C" w:rsidRDefault="00192DE9" w:rsidP="001573C4">
      <w:pPr>
        <w:pStyle w:val="BodyText"/>
        <w:spacing w:before="1" w:line="360" w:lineRule="auto"/>
        <w:jc w:val="both"/>
        <w:rPr>
          <w:rFonts w:ascii="Lato" w:hAnsi="Lato"/>
          <w:sz w:val="24"/>
          <w:szCs w:val="24"/>
        </w:rPr>
      </w:pPr>
      <w:r w:rsidRPr="00AE3C9C">
        <w:rPr>
          <w:rFonts w:ascii="Lato" w:hAnsi="Lato"/>
          <w:sz w:val="24"/>
          <w:szCs w:val="24"/>
        </w:rPr>
        <w:t>The parent or guardian is asked to provide:</w:t>
      </w:r>
    </w:p>
    <w:p w14:paraId="4ADCADF7" w14:textId="512EDD12"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home telephone number and</w:t>
      </w:r>
      <w:r w:rsidR="00192DE9" w:rsidRPr="00E825C2">
        <w:rPr>
          <w:rFonts w:ascii="Lato" w:hAnsi="Lato"/>
          <w:sz w:val="24"/>
          <w:szCs w:val="24"/>
        </w:rPr>
        <w:t xml:space="preserve"> </w:t>
      </w:r>
      <w:r w:rsidR="00192DE9" w:rsidRPr="00AE3C9C">
        <w:rPr>
          <w:rFonts w:ascii="Lato" w:hAnsi="Lato"/>
          <w:sz w:val="24"/>
          <w:szCs w:val="24"/>
        </w:rPr>
        <w:t>address;</w:t>
      </w:r>
    </w:p>
    <w:p w14:paraId="0F0AB9CB" w14:textId="53764747"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A</w:t>
      </w:r>
      <w:r w:rsidR="00192DE9" w:rsidRPr="00AE3C9C">
        <w:rPr>
          <w:rFonts w:ascii="Lato" w:hAnsi="Lato"/>
          <w:sz w:val="24"/>
          <w:szCs w:val="24"/>
        </w:rPr>
        <w:t>n alternative telephone number and address for</w:t>
      </w:r>
      <w:r w:rsidR="00192DE9" w:rsidRPr="00E825C2">
        <w:rPr>
          <w:rFonts w:ascii="Lato" w:hAnsi="Lato"/>
          <w:sz w:val="24"/>
          <w:szCs w:val="24"/>
        </w:rPr>
        <w:t xml:space="preserve"> </w:t>
      </w:r>
      <w:r w:rsidR="00192DE9" w:rsidRPr="00AE3C9C">
        <w:rPr>
          <w:rFonts w:ascii="Lato" w:hAnsi="Lato"/>
          <w:sz w:val="24"/>
          <w:szCs w:val="24"/>
        </w:rPr>
        <w:t>emergencies;</w:t>
      </w:r>
    </w:p>
    <w:p w14:paraId="29866B27" w14:textId="39E9F5F6"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name and contact address of the young person’s</w:t>
      </w:r>
      <w:r w:rsidR="00192DE9" w:rsidRPr="00E825C2">
        <w:rPr>
          <w:rFonts w:ascii="Lato" w:hAnsi="Lato"/>
          <w:sz w:val="24"/>
          <w:szCs w:val="24"/>
        </w:rPr>
        <w:t xml:space="preserve"> </w:t>
      </w:r>
      <w:r w:rsidR="00192DE9" w:rsidRPr="00AE3C9C">
        <w:rPr>
          <w:rFonts w:ascii="Lato" w:hAnsi="Lato"/>
          <w:sz w:val="24"/>
          <w:szCs w:val="24"/>
        </w:rPr>
        <w:t>GP;</w:t>
      </w:r>
    </w:p>
    <w:p w14:paraId="24C978CF" w14:textId="129CBEE3"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onsent to medical treatment in emergencies, where it has not been possible to contact</w:t>
      </w:r>
      <w:r w:rsidR="00192DE9" w:rsidRPr="00E825C2">
        <w:rPr>
          <w:rFonts w:ascii="Lato" w:hAnsi="Lato"/>
          <w:sz w:val="24"/>
          <w:szCs w:val="24"/>
        </w:rPr>
        <w:t xml:space="preserve"> </w:t>
      </w:r>
      <w:r w:rsidR="00192DE9" w:rsidRPr="00AE3C9C">
        <w:rPr>
          <w:rFonts w:ascii="Lato" w:hAnsi="Lato"/>
          <w:sz w:val="24"/>
          <w:szCs w:val="24"/>
        </w:rPr>
        <w:t>them;</w:t>
      </w:r>
    </w:p>
    <w:p w14:paraId="602C552B" w14:textId="546E6106"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nformation on whether their child requires any extra help to participate, has any health conditions, suffers from allergies, is taking medication, any special dietary requirements, or has any behavioural issues that staff need to be aware</w:t>
      </w:r>
      <w:r w:rsidR="00192DE9" w:rsidRPr="00E825C2">
        <w:rPr>
          <w:rFonts w:ascii="Lato" w:hAnsi="Lato"/>
          <w:sz w:val="24"/>
          <w:szCs w:val="24"/>
        </w:rPr>
        <w:t xml:space="preserve"> </w:t>
      </w:r>
      <w:r w:rsidR="00192DE9" w:rsidRPr="00AE3C9C">
        <w:rPr>
          <w:rFonts w:ascii="Lato" w:hAnsi="Lato"/>
          <w:sz w:val="24"/>
          <w:szCs w:val="24"/>
        </w:rPr>
        <w:t>of.</w:t>
      </w:r>
    </w:p>
    <w:p w14:paraId="1FCC46C3" w14:textId="77777777" w:rsidR="008C3CF0" w:rsidRPr="00AE3C9C" w:rsidRDefault="008C3CF0" w:rsidP="00400330">
      <w:pPr>
        <w:pStyle w:val="BodyText"/>
        <w:spacing w:before="9" w:line="360" w:lineRule="auto"/>
        <w:jc w:val="both"/>
        <w:rPr>
          <w:rFonts w:ascii="Lato" w:hAnsi="Lato"/>
          <w:sz w:val="24"/>
          <w:szCs w:val="24"/>
        </w:rPr>
      </w:pPr>
    </w:p>
    <w:p w14:paraId="7AC36F24" w14:textId="77777777" w:rsidR="008C3CF0" w:rsidRPr="00AE3C9C" w:rsidRDefault="00192DE9" w:rsidP="001573C4">
      <w:pPr>
        <w:pStyle w:val="BodyText"/>
        <w:spacing w:line="360" w:lineRule="auto"/>
        <w:ind w:right="196"/>
        <w:jc w:val="both"/>
        <w:rPr>
          <w:rFonts w:ascii="Lato" w:hAnsi="Lato"/>
          <w:sz w:val="24"/>
          <w:szCs w:val="24"/>
        </w:rPr>
      </w:pPr>
      <w:r w:rsidRPr="00AE3C9C">
        <w:rPr>
          <w:rFonts w:ascii="Lato" w:hAnsi="Lato"/>
          <w:sz w:val="24"/>
          <w:szCs w:val="24"/>
        </w:rPr>
        <w:t>Depending on the nature of the activity, the parent or guardian should also be asked to provide information on whether their child:</w:t>
      </w:r>
    </w:p>
    <w:p w14:paraId="2ACA4114" w14:textId="37B967BA"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H</w:t>
      </w:r>
      <w:r w:rsidR="00192DE9" w:rsidRPr="00AE3C9C">
        <w:rPr>
          <w:rFonts w:ascii="Lato" w:hAnsi="Lato"/>
          <w:sz w:val="24"/>
          <w:szCs w:val="24"/>
        </w:rPr>
        <w:t>as had, or been in contact with any contagious or infectious diseases within the previous four</w:t>
      </w:r>
      <w:r w:rsidR="00192DE9" w:rsidRPr="00E825C2">
        <w:rPr>
          <w:rFonts w:ascii="Lato" w:hAnsi="Lato"/>
          <w:sz w:val="24"/>
          <w:szCs w:val="24"/>
        </w:rPr>
        <w:t xml:space="preserve"> </w:t>
      </w:r>
      <w:r w:rsidR="00192DE9" w:rsidRPr="00AE3C9C">
        <w:rPr>
          <w:rFonts w:ascii="Lato" w:hAnsi="Lato"/>
          <w:sz w:val="24"/>
          <w:szCs w:val="24"/>
        </w:rPr>
        <w:t>weeks;</w:t>
      </w:r>
    </w:p>
    <w:p w14:paraId="2C2F5F8E" w14:textId="5C080F2A"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H</w:t>
      </w:r>
      <w:r w:rsidR="00192DE9" w:rsidRPr="00AE3C9C">
        <w:rPr>
          <w:rFonts w:ascii="Lato" w:hAnsi="Lato"/>
          <w:sz w:val="24"/>
          <w:szCs w:val="24"/>
        </w:rPr>
        <w:t>as had any other recent illnesses or suffer from any other medical</w:t>
      </w:r>
      <w:r w:rsidR="00192DE9" w:rsidRPr="00E825C2">
        <w:rPr>
          <w:rFonts w:ascii="Lato" w:hAnsi="Lato"/>
          <w:sz w:val="24"/>
          <w:szCs w:val="24"/>
        </w:rPr>
        <w:t xml:space="preserve"> </w:t>
      </w:r>
      <w:r w:rsidR="00192DE9" w:rsidRPr="00AE3C9C">
        <w:rPr>
          <w:rFonts w:ascii="Lato" w:hAnsi="Lato"/>
          <w:sz w:val="24"/>
          <w:szCs w:val="24"/>
        </w:rPr>
        <w:t>problems;</w:t>
      </w:r>
    </w:p>
    <w:p w14:paraId="30718269" w14:textId="099553CF"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H</w:t>
      </w:r>
      <w:r w:rsidR="00192DE9" w:rsidRPr="00AE3C9C">
        <w:rPr>
          <w:rFonts w:ascii="Lato" w:hAnsi="Lato"/>
          <w:sz w:val="24"/>
          <w:szCs w:val="24"/>
        </w:rPr>
        <w:t>ave any toileting</w:t>
      </w:r>
      <w:r w:rsidR="00192DE9" w:rsidRPr="00E825C2">
        <w:rPr>
          <w:rFonts w:ascii="Lato" w:hAnsi="Lato"/>
          <w:sz w:val="24"/>
          <w:szCs w:val="24"/>
        </w:rPr>
        <w:t xml:space="preserve"> </w:t>
      </w:r>
      <w:r w:rsidR="00192DE9" w:rsidRPr="00AE3C9C">
        <w:rPr>
          <w:rFonts w:ascii="Lato" w:hAnsi="Lato"/>
          <w:sz w:val="24"/>
          <w:szCs w:val="24"/>
        </w:rPr>
        <w:t>difficulties;</w:t>
      </w:r>
    </w:p>
    <w:p w14:paraId="0DA4B5FD" w14:textId="04CEFD33"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H</w:t>
      </w:r>
      <w:r w:rsidR="00192DE9" w:rsidRPr="00AE3C9C">
        <w:rPr>
          <w:rFonts w:ascii="Lato" w:hAnsi="Lato"/>
          <w:sz w:val="24"/>
          <w:szCs w:val="24"/>
        </w:rPr>
        <w:t>ave any sleep difficulties (e.g.</w:t>
      </w:r>
      <w:r w:rsidR="00192DE9" w:rsidRPr="00E825C2">
        <w:rPr>
          <w:rFonts w:ascii="Lato" w:hAnsi="Lato"/>
          <w:sz w:val="24"/>
          <w:szCs w:val="24"/>
        </w:rPr>
        <w:t xml:space="preserve"> </w:t>
      </w:r>
      <w:r w:rsidR="00192DE9" w:rsidRPr="00AE3C9C">
        <w:rPr>
          <w:rFonts w:ascii="Lato" w:hAnsi="Lato"/>
          <w:sz w:val="24"/>
          <w:szCs w:val="24"/>
        </w:rPr>
        <w:t>sleepwalking);</w:t>
      </w:r>
    </w:p>
    <w:p w14:paraId="02E65519" w14:textId="059C840F"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S</w:t>
      </w:r>
      <w:r w:rsidR="00192DE9" w:rsidRPr="00AE3C9C">
        <w:rPr>
          <w:rFonts w:ascii="Lato" w:hAnsi="Lato"/>
          <w:sz w:val="24"/>
          <w:szCs w:val="24"/>
        </w:rPr>
        <w:t>uffers from travel</w:t>
      </w:r>
      <w:r w:rsidR="00192DE9" w:rsidRPr="00E825C2">
        <w:rPr>
          <w:rFonts w:ascii="Lato" w:hAnsi="Lato"/>
          <w:sz w:val="24"/>
          <w:szCs w:val="24"/>
        </w:rPr>
        <w:t xml:space="preserve"> </w:t>
      </w:r>
      <w:r w:rsidR="00192DE9" w:rsidRPr="00AE3C9C">
        <w:rPr>
          <w:rFonts w:ascii="Lato" w:hAnsi="Lato"/>
          <w:sz w:val="24"/>
          <w:szCs w:val="24"/>
        </w:rPr>
        <w:t>sickness;</w:t>
      </w:r>
    </w:p>
    <w:p w14:paraId="595B5DAC" w14:textId="58E60542"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an swim and the level of swimming</w:t>
      </w:r>
      <w:r w:rsidR="00192DE9" w:rsidRPr="00E825C2">
        <w:rPr>
          <w:rFonts w:ascii="Lato" w:hAnsi="Lato"/>
          <w:sz w:val="24"/>
          <w:szCs w:val="24"/>
        </w:rPr>
        <w:t xml:space="preserve"> </w:t>
      </w:r>
      <w:r w:rsidR="00192DE9" w:rsidRPr="00AE3C9C">
        <w:rPr>
          <w:rFonts w:ascii="Lato" w:hAnsi="Lato"/>
          <w:sz w:val="24"/>
          <w:szCs w:val="24"/>
        </w:rPr>
        <w:t>ability;</w:t>
      </w:r>
    </w:p>
    <w:p w14:paraId="2125752B" w14:textId="649DEE8A"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M</w:t>
      </w:r>
      <w:r w:rsidR="00192DE9" w:rsidRPr="00AE3C9C">
        <w:rPr>
          <w:rFonts w:ascii="Lato" w:hAnsi="Lato"/>
          <w:sz w:val="24"/>
          <w:szCs w:val="24"/>
        </w:rPr>
        <w:t>ay not participate in certain</w:t>
      </w:r>
      <w:r w:rsidR="00192DE9" w:rsidRPr="00E825C2">
        <w:rPr>
          <w:rFonts w:ascii="Lato" w:hAnsi="Lato"/>
          <w:sz w:val="24"/>
          <w:szCs w:val="24"/>
        </w:rPr>
        <w:t xml:space="preserve"> </w:t>
      </w:r>
      <w:r w:rsidR="00192DE9" w:rsidRPr="00AE3C9C">
        <w:rPr>
          <w:rFonts w:ascii="Lato" w:hAnsi="Lato"/>
          <w:sz w:val="24"/>
          <w:szCs w:val="24"/>
        </w:rPr>
        <w:t>activities;</w:t>
      </w:r>
    </w:p>
    <w:p w14:paraId="350CA965" w14:textId="5D3A5EC5"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H</w:t>
      </w:r>
      <w:r w:rsidR="00192DE9" w:rsidRPr="00AE3C9C">
        <w:rPr>
          <w:rFonts w:ascii="Lato" w:hAnsi="Lato"/>
          <w:sz w:val="24"/>
          <w:szCs w:val="24"/>
        </w:rPr>
        <w:t>ave any special religious or cultural</w:t>
      </w:r>
      <w:r w:rsidR="00192DE9" w:rsidRPr="00E825C2">
        <w:rPr>
          <w:rFonts w:ascii="Lato" w:hAnsi="Lato"/>
          <w:sz w:val="24"/>
          <w:szCs w:val="24"/>
        </w:rPr>
        <w:t xml:space="preserve"> </w:t>
      </w:r>
      <w:r w:rsidR="00192DE9" w:rsidRPr="00AE3C9C">
        <w:rPr>
          <w:rFonts w:ascii="Lato" w:hAnsi="Lato"/>
          <w:sz w:val="24"/>
          <w:szCs w:val="24"/>
        </w:rPr>
        <w:t>requirements.</w:t>
      </w:r>
    </w:p>
    <w:p w14:paraId="41CB5910" w14:textId="77777777" w:rsidR="008C3CF0" w:rsidRPr="00AE3C9C" w:rsidRDefault="008C3CF0" w:rsidP="00400330">
      <w:pPr>
        <w:pStyle w:val="BodyText"/>
        <w:spacing w:before="10" w:line="360" w:lineRule="auto"/>
        <w:jc w:val="both"/>
        <w:rPr>
          <w:rFonts w:ascii="Lato" w:hAnsi="Lato"/>
          <w:sz w:val="24"/>
          <w:szCs w:val="24"/>
        </w:rPr>
      </w:pPr>
    </w:p>
    <w:p w14:paraId="31249EB1" w14:textId="3D4F9558" w:rsidR="008C3CF0" w:rsidRPr="00AE3C9C" w:rsidRDefault="00192DE9" w:rsidP="001573C4">
      <w:pPr>
        <w:pStyle w:val="BodyText"/>
        <w:spacing w:before="1" w:line="360" w:lineRule="auto"/>
        <w:jc w:val="both"/>
        <w:rPr>
          <w:rFonts w:ascii="Lato" w:hAnsi="Lato"/>
          <w:sz w:val="24"/>
          <w:szCs w:val="24"/>
        </w:rPr>
      </w:pPr>
      <w:r w:rsidRPr="00AE3C9C">
        <w:rPr>
          <w:rFonts w:ascii="Lato" w:hAnsi="Lato"/>
          <w:sz w:val="24"/>
          <w:szCs w:val="24"/>
        </w:rPr>
        <w:t>Staff should add sections to the Consent Form if any additional information is required.</w:t>
      </w:r>
    </w:p>
    <w:p w14:paraId="64E8CB02" w14:textId="77777777" w:rsidR="008C3CF0" w:rsidRPr="00AE3C9C" w:rsidRDefault="008C3CF0" w:rsidP="00400330">
      <w:pPr>
        <w:pStyle w:val="BodyText"/>
        <w:spacing w:before="9" w:line="360" w:lineRule="auto"/>
        <w:jc w:val="both"/>
        <w:rPr>
          <w:rFonts w:ascii="Lato" w:hAnsi="Lato"/>
          <w:sz w:val="24"/>
          <w:szCs w:val="24"/>
        </w:rPr>
      </w:pPr>
    </w:p>
    <w:p w14:paraId="51C0FC58" w14:textId="213ABA4E" w:rsidR="008C3CF0" w:rsidRPr="00AE3C9C" w:rsidRDefault="00192DE9" w:rsidP="001573C4">
      <w:pPr>
        <w:pStyle w:val="BodyText"/>
        <w:spacing w:line="360" w:lineRule="auto"/>
        <w:ind w:right="187"/>
        <w:jc w:val="both"/>
        <w:rPr>
          <w:rFonts w:ascii="Lato" w:hAnsi="Lato"/>
          <w:sz w:val="24"/>
          <w:szCs w:val="24"/>
        </w:rPr>
      </w:pPr>
      <w:r w:rsidRPr="00AE3C9C">
        <w:rPr>
          <w:rFonts w:ascii="Lato" w:hAnsi="Lato"/>
          <w:sz w:val="24"/>
          <w:szCs w:val="24"/>
        </w:rPr>
        <w:t xml:space="preserve">Staff should </w:t>
      </w:r>
      <w:r w:rsidR="00EC7705">
        <w:rPr>
          <w:rFonts w:ascii="Lato" w:hAnsi="Lato"/>
          <w:sz w:val="24"/>
          <w:szCs w:val="24"/>
        </w:rPr>
        <w:t>ensure that the following wording is</w:t>
      </w:r>
      <w:r w:rsidR="00B30AD6">
        <w:rPr>
          <w:rFonts w:ascii="Lato" w:hAnsi="Lato"/>
          <w:sz w:val="24"/>
          <w:szCs w:val="24"/>
        </w:rPr>
        <w:t xml:space="preserve"> used </w:t>
      </w:r>
      <w:r w:rsidRPr="00AE3C9C">
        <w:rPr>
          <w:rFonts w:ascii="Lato" w:hAnsi="Lato"/>
          <w:sz w:val="24"/>
          <w:szCs w:val="24"/>
        </w:rPr>
        <w:t>where consent is given to participate in general group activities over a period of time; where over 18’s are participating in adventurous activities; or where staff are required to sign disclaimers on arrival at activities.</w:t>
      </w:r>
    </w:p>
    <w:p w14:paraId="739D9608" w14:textId="77777777" w:rsidR="008C3CF0" w:rsidRPr="00AE3C9C" w:rsidRDefault="008C3CF0" w:rsidP="00400330">
      <w:pPr>
        <w:pStyle w:val="BodyText"/>
        <w:spacing w:line="360" w:lineRule="auto"/>
        <w:jc w:val="both"/>
        <w:rPr>
          <w:rFonts w:ascii="Lato" w:hAnsi="Lato"/>
          <w:sz w:val="24"/>
          <w:szCs w:val="24"/>
        </w:rPr>
      </w:pPr>
    </w:p>
    <w:p w14:paraId="7F91977B" w14:textId="77777777" w:rsidR="008C3CF0" w:rsidRPr="00AE3C9C" w:rsidRDefault="00192DE9" w:rsidP="001573C4">
      <w:pPr>
        <w:pStyle w:val="BodyText"/>
        <w:spacing w:before="1" w:line="360" w:lineRule="auto"/>
        <w:ind w:right="188"/>
        <w:jc w:val="both"/>
        <w:rPr>
          <w:rFonts w:ascii="Lato" w:hAnsi="Lato"/>
          <w:sz w:val="24"/>
          <w:szCs w:val="24"/>
        </w:rPr>
      </w:pPr>
      <w:r w:rsidRPr="00AE3C9C">
        <w:rPr>
          <w:rFonts w:ascii="Lato" w:hAnsi="Lato"/>
          <w:b/>
          <w:i/>
          <w:sz w:val="24"/>
          <w:szCs w:val="24"/>
        </w:rPr>
        <w:t xml:space="preserve">Consent for general activities - </w:t>
      </w:r>
      <w:r w:rsidRPr="00AE3C9C">
        <w:rPr>
          <w:rFonts w:ascii="Lato" w:hAnsi="Lato"/>
          <w:sz w:val="24"/>
          <w:szCs w:val="24"/>
        </w:rPr>
        <w:t>where participants are members of groups which meet regularly, a general consent form may be used which covers a period of no more than 6 months. The following information should be added at the top of the consent form in place of activity, location and date details:</w:t>
      </w:r>
    </w:p>
    <w:p w14:paraId="0F6D3D27" w14:textId="77777777" w:rsidR="008C3CF0" w:rsidRPr="00AE3C9C" w:rsidRDefault="008C3CF0" w:rsidP="00400330">
      <w:pPr>
        <w:pStyle w:val="BodyText"/>
        <w:spacing w:line="360" w:lineRule="auto"/>
        <w:jc w:val="both"/>
        <w:rPr>
          <w:rFonts w:ascii="Lato" w:hAnsi="Lato"/>
          <w:sz w:val="24"/>
          <w:szCs w:val="24"/>
        </w:rPr>
      </w:pPr>
    </w:p>
    <w:p w14:paraId="6CCFB132" w14:textId="265E9C93" w:rsidR="008C3CF0" w:rsidRPr="00AE3C9C" w:rsidRDefault="00192DE9" w:rsidP="001573C4">
      <w:pPr>
        <w:pStyle w:val="BodyText"/>
        <w:spacing w:line="360" w:lineRule="auto"/>
        <w:ind w:right="151"/>
        <w:jc w:val="both"/>
        <w:rPr>
          <w:rFonts w:ascii="Lato" w:hAnsi="Lato"/>
          <w:sz w:val="24"/>
          <w:szCs w:val="24"/>
        </w:rPr>
      </w:pPr>
      <w:r w:rsidRPr="00AE3C9C">
        <w:rPr>
          <w:rFonts w:ascii="Lato" w:hAnsi="Lato"/>
          <w:sz w:val="24"/>
          <w:szCs w:val="24"/>
        </w:rPr>
        <w:t xml:space="preserve">This form covers the period from </w:t>
      </w:r>
      <w:r w:rsidRPr="00AE3C9C">
        <w:rPr>
          <w:rFonts w:ascii="Lato" w:hAnsi="Lato"/>
          <w:i/>
          <w:sz w:val="24"/>
          <w:szCs w:val="24"/>
        </w:rPr>
        <w:t xml:space="preserve">*insert date </w:t>
      </w:r>
      <w:r w:rsidRPr="00AE3C9C">
        <w:rPr>
          <w:rFonts w:ascii="Lato" w:hAnsi="Lato"/>
          <w:sz w:val="24"/>
          <w:szCs w:val="24"/>
        </w:rPr>
        <w:t xml:space="preserve">to </w:t>
      </w:r>
      <w:r w:rsidRPr="00AE3C9C">
        <w:rPr>
          <w:rFonts w:ascii="Lato" w:hAnsi="Lato"/>
          <w:i/>
          <w:sz w:val="24"/>
          <w:szCs w:val="24"/>
        </w:rPr>
        <w:t xml:space="preserve">*insert date </w:t>
      </w:r>
      <w:r w:rsidRPr="00AE3C9C">
        <w:rPr>
          <w:rFonts w:ascii="Lato" w:hAnsi="Lato"/>
          <w:sz w:val="24"/>
          <w:szCs w:val="24"/>
        </w:rPr>
        <w:t xml:space="preserve">(inclusive). Activities covered by this form are: Bowling, Cinema, Theatre, Eating-out, Ice-skating, Laser Quest, Meetings (e.g. at Groundwork offices, community centres, youth centres), Visits to places of interest (e.g. museums, outdoor artwork), Workshops (e.g. issue based, art), </w:t>
      </w:r>
      <w:r w:rsidR="00A9620E" w:rsidRPr="00AE3C9C">
        <w:rPr>
          <w:rFonts w:ascii="Lato" w:hAnsi="Lato"/>
          <w:sz w:val="24"/>
          <w:szCs w:val="24"/>
        </w:rPr>
        <w:t>and Football</w:t>
      </w:r>
      <w:r w:rsidRPr="00AE3C9C">
        <w:rPr>
          <w:rFonts w:ascii="Lato" w:hAnsi="Lato"/>
          <w:sz w:val="24"/>
          <w:szCs w:val="24"/>
        </w:rPr>
        <w:t xml:space="preserve"> games (indoor and</w:t>
      </w:r>
      <w:r w:rsidRPr="00AE3C9C">
        <w:rPr>
          <w:rFonts w:ascii="Lato" w:hAnsi="Lato"/>
          <w:spacing w:val="-9"/>
          <w:sz w:val="24"/>
          <w:szCs w:val="24"/>
        </w:rPr>
        <w:t xml:space="preserve"> </w:t>
      </w:r>
      <w:r w:rsidRPr="00AE3C9C">
        <w:rPr>
          <w:rFonts w:ascii="Lato" w:hAnsi="Lato"/>
          <w:sz w:val="24"/>
          <w:szCs w:val="24"/>
        </w:rPr>
        <w:t>outdoor).</w:t>
      </w:r>
    </w:p>
    <w:p w14:paraId="76CDB58F" w14:textId="77777777" w:rsidR="008C3CF0" w:rsidRPr="00AE3C9C" w:rsidRDefault="008C3CF0" w:rsidP="00400330">
      <w:pPr>
        <w:pStyle w:val="BodyText"/>
        <w:spacing w:before="5" w:line="360" w:lineRule="auto"/>
        <w:jc w:val="both"/>
        <w:rPr>
          <w:rFonts w:ascii="Lato" w:hAnsi="Lato"/>
          <w:sz w:val="24"/>
          <w:szCs w:val="24"/>
        </w:rPr>
      </w:pPr>
    </w:p>
    <w:p w14:paraId="4CBB2C74" w14:textId="77777777" w:rsidR="008C3CF0" w:rsidRPr="00AE3C9C" w:rsidRDefault="00192DE9" w:rsidP="001573C4">
      <w:pPr>
        <w:pStyle w:val="BodyText"/>
        <w:spacing w:before="94" w:line="360" w:lineRule="auto"/>
        <w:ind w:right="191"/>
        <w:jc w:val="both"/>
        <w:rPr>
          <w:rFonts w:ascii="Lato" w:hAnsi="Lato"/>
          <w:sz w:val="24"/>
          <w:szCs w:val="24"/>
        </w:rPr>
      </w:pPr>
      <w:r w:rsidRPr="00AE3C9C">
        <w:rPr>
          <w:rFonts w:ascii="Lato" w:hAnsi="Lato"/>
          <w:b/>
          <w:i/>
          <w:sz w:val="24"/>
          <w:szCs w:val="24"/>
        </w:rPr>
        <w:t xml:space="preserve">Consent for over 18’s - </w:t>
      </w:r>
      <w:r w:rsidRPr="00AE3C9C">
        <w:rPr>
          <w:rFonts w:ascii="Lato" w:hAnsi="Lato"/>
          <w:sz w:val="24"/>
          <w:szCs w:val="24"/>
        </w:rPr>
        <w:t>where participants are aged 18 or over the following paragraph should be used in place of the standard consent wording:</w:t>
      </w:r>
    </w:p>
    <w:p w14:paraId="43A54192" w14:textId="77777777" w:rsidR="008C3CF0" w:rsidRPr="00AE3C9C" w:rsidRDefault="008C3CF0" w:rsidP="00400330">
      <w:pPr>
        <w:pStyle w:val="BodyText"/>
        <w:spacing w:before="11" w:line="360" w:lineRule="auto"/>
        <w:jc w:val="both"/>
        <w:rPr>
          <w:rFonts w:ascii="Lato" w:hAnsi="Lato"/>
          <w:sz w:val="24"/>
          <w:szCs w:val="24"/>
        </w:rPr>
      </w:pPr>
    </w:p>
    <w:p w14:paraId="35D1594D" w14:textId="77777777" w:rsidR="008C3CF0" w:rsidRPr="00AE3C9C" w:rsidRDefault="00192DE9" w:rsidP="001573C4">
      <w:pPr>
        <w:pStyle w:val="BodyText"/>
        <w:spacing w:line="360" w:lineRule="auto"/>
        <w:ind w:right="296"/>
        <w:jc w:val="both"/>
        <w:rPr>
          <w:rFonts w:ascii="Lato" w:hAnsi="Lato"/>
          <w:sz w:val="24"/>
          <w:szCs w:val="24"/>
        </w:rPr>
      </w:pPr>
      <w:r w:rsidRPr="00AE3C9C">
        <w:rPr>
          <w:rFonts w:ascii="Lato" w:hAnsi="Lato"/>
          <w:sz w:val="24"/>
          <w:szCs w:val="24"/>
        </w:rPr>
        <w:t>I confirm that I am aged 18 or over and can sign for myself to participate in the activities li</w:t>
      </w:r>
      <w:r w:rsidR="008728BD" w:rsidRPr="00AE3C9C">
        <w:rPr>
          <w:rFonts w:ascii="Lato" w:hAnsi="Lato"/>
          <w:sz w:val="24"/>
          <w:szCs w:val="24"/>
        </w:rPr>
        <w:t>sted above with Groundwork Greater Manchester</w:t>
      </w:r>
      <w:r w:rsidRPr="00AE3C9C">
        <w:rPr>
          <w:rFonts w:ascii="Lato" w:hAnsi="Lato"/>
          <w:sz w:val="24"/>
          <w:szCs w:val="24"/>
        </w:rPr>
        <w:t xml:space="preserve"> at the above location and on the above date. I give my full perm</w:t>
      </w:r>
      <w:r w:rsidR="008728BD" w:rsidRPr="00AE3C9C">
        <w:rPr>
          <w:rFonts w:ascii="Lato" w:hAnsi="Lato"/>
          <w:sz w:val="24"/>
          <w:szCs w:val="24"/>
        </w:rPr>
        <w:t>ission to Groundwork Greater Manchester</w:t>
      </w:r>
      <w:r w:rsidRPr="00AE3C9C">
        <w:rPr>
          <w:rFonts w:ascii="Lato" w:hAnsi="Lato"/>
          <w:sz w:val="24"/>
          <w:szCs w:val="24"/>
        </w:rPr>
        <w:t xml:space="preserve"> to consent to any necessary medical treatment for myself in the event of an emergency.</w:t>
      </w:r>
    </w:p>
    <w:p w14:paraId="3B5BC1F4" w14:textId="77777777" w:rsidR="008C3CF0" w:rsidRPr="00AE3C9C" w:rsidRDefault="008C3CF0" w:rsidP="00400330">
      <w:pPr>
        <w:pStyle w:val="BodyText"/>
        <w:spacing w:line="360" w:lineRule="auto"/>
        <w:jc w:val="both"/>
        <w:rPr>
          <w:rFonts w:ascii="Lato" w:hAnsi="Lato"/>
          <w:sz w:val="24"/>
          <w:szCs w:val="24"/>
        </w:rPr>
      </w:pPr>
    </w:p>
    <w:p w14:paraId="4A2C8575" w14:textId="67CCC95D" w:rsidR="008C3CF0" w:rsidRPr="00AE3C9C" w:rsidRDefault="00192DE9" w:rsidP="001573C4">
      <w:pPr>
        <w:pStyle w:val="BodyText"/>
        <w:spacing w:line="360" w:lineRule="auto"/>
        <w:ind w:right="294"/>
        <w:jc w:val="both"/>
        <w:rPr>
          <w:rFonts w:ascii="Lato" w:hAnsi="Lato"/>
          <w:sz w:val="24"/>
          <w:szCs w:val="24"/>
        </w:rPr>
      </w:pPr>
      <w:r w:rsidRPr="00AE3C9C">
        <w:rPr>
          <w:rFonts w:ascii="Lato" w:hAnsi="Lato"/>
          <w:sz w:val="24"/>
          <w:szCs w:val="24"/>
        </w:rPr>
        <w:t>I have read the ru</w:t>
      </w:r>
      <w:r w:rsidR="008728BD" w:rsidRPr="00AE3C9C">
        <w:rPr>
          <w:rFonts w:ascii="Lato" w:hAnsi="Lato"/>
          <w:sz w:val="24"/>
          <w:szCs w:val="24"/>
        </w:rPr>
        <w:t>les supplied by Groundwork Greater Manchester</w:t>
      </w:r>
      <w:r w:rsidRPr="00AE3C9C">
        <w:rPr>
          <w:rFonts w:ascii="Lato" w:hAnsi="Lato"/>
          <w:sz w:val="24"/>
          <w:szCs w:val="24"/>
        </w:rPr>
        <w:t xml:space="preserve">. I agree to the rules and recognise that in the event that I break the rules, I may be asked to leave the activity or trip. In the event that I am asked to </w:t>
      </w:r>
      <w:r w:rsidR="00A9620E" w:rsidRPr="00AE3C9C">
        <w:rPr>
          <w:rFonts w:ascii="Lato" w:hAnsi="Lato"/>
          <w:sz w:val="24"/>
          <w:szCs w:val="24"/>
        </w:rPr>
        <w:t>leave,</w:t>
      </w:r>
      <w:r w:rsidRPr="00AE3C9C">
        <w:rPr>
          <w:rFonts w:ascii="Lato" w:hAnsi="Lato"/>
          <w:sz w:val="24"/>
          <w:szCs w:val="24"/>
        </w:rPr>
        <w:t xml:space="preserve"> any payment made for the activity or trip will not be refunded.</w:t>
      </w:r>
    </w:p>
    <w:p w14:paraId="2908AED9" w14:textId="77777777" w:rsidR="008C3CF0" w:rsidRPr="00AE3C9C" w:rsidRDefault="008C3CF0" w:rsidP="00400330">
      <w:pPr>
        <w:pStyle w:val="BodyText"/>
        <w:spacing w:before="10" w:line="360" w:lineRule="auto"/>
        <w:jc w:val="both"/>
        <w:rPr>
          <w:rFonts w:ascii="Lato" w:hAnsi="Lato"/>
          <w:sz w:val="24"/>
          <w:szCs w:val="24"/>
        </w:rPr>
      </w:pPr>
    </w:p>
    <w:p w14:paraId="4D289066" w14:textId="77777777" w:rsidR="008C3CF0" w:rsidRPr="00AE3C9C" w:rsidRDefault="00192DE9" w:rsidP="001573C4">
      <w:pPr>
        <w:pStyle w:val="BodyText"/>
        <w:spacing w:line="360" w:lineRule="auto"/>
        <w:ind w:right="293"/>
        <w:jc w:val="both"/>
        <w:rPr>
          <w:rFonts w:ascii="Lato" w:hAnsi="Lato"/>
          <w:sz w:val="24"/>
          <w:szCs w:val="24"/>
        </w:rPr>
      </w:pPr>
      <w:r w:rsidRPr="00AE3C9C">
        <w:rPr>
          <w:rFonts w:ascii="Lato" w:hAnsi="Lato"/>
          <w:sz w:val="24"/>
          <w:szCs w:val="24"/>
        </w:rPr>
        <w:t>I give my consent for photographs and video images to be taken of me whilst engaged in the listed activities with Groun</w:t>
      </w:r>
      <w:r w:rsidR="008728BD" w:rsidRPr="00AE3C9C">
        <w:rPr>
          <w:rFonts w:ascii="Lato" w:hAnsi="Lato"/>
          <w:sz w:val="24"/>
          <w:szCs w:val="24"/>
        </w:rPr>
        <w:t>dwork Greater Manchester</w:t>
      </w:r>
      <w:r w:rsidRPr="00AE3C9C">
        <w:rPr>
          <w:rFonts w:ascii="Lato" w:hAnsi="Lato"/>
          <w:sz w:val="24"/>
          <w:szCs w:val="24"/>
        </w:rPr>
        <w:t xml:space="preserve"> and for these to be used for publicity purposes, including on the internet.</w:t>
      </w:r>
    </w:p>
    <w:p w14:paraId="28388388" w14:textId="77777777" w:rsidR="008C3CF0" w:rsidRPr="00AE3C9C" w:rsidRDefault="008C3CF0" w:rsidP="00400330">
      <w:pPr>
        <w:pStyle w:val="BodyText"/>
        <w:spacing w:before="1" w:line="360" w:lineRule="auto"/>
        <w:jc w:val="both"/>
        <w:rPr>
          <w:rFonts w:ascii="Lato" w:hAnsi="Lato"/>
          <w:sz w:val="24"/>
          <w:szCs w:val="24"/>
        </w:rPr>
      </w:pPr>
    </w:p>
    <w:p w14:paraId="1B1AB028" w14:textId="77777777" w:rsidR="008C3CF0" w:rsidRPr="00AE3C9C" w:rsidRDefault="00192DE9" w:rsidP="001573C4">
      <w:pPr>
        <w:spacing w:line="360" w:lineRule="auto"/>
        <w:ind w:right="184"/>
        <w:jc w:val="both"/>
        <w:rPr>
          <w:rFonts w:ascii="Lato" w:hAnsi="Lato"/>
          <w:b/>
          <w:sz w:val="24"/>
          <w:szCs w:val="24"/>
        </w:rPr>
      </w:pPr>
      <w:r w:rsidRPr="00AE3C9C">
        <w:rPr>
          <w:rFonts w:ascii="Lato" w:hAnsi="Lato"/>
          <w:b/>
          <w:i/>
          <w:sz w:val="24"/>
          <w:szCs w:val="24"/>
        </w:rPr>
        <w:t xml:space="preserve">Consent where activity providers need a disclaimer need to be signed - </w:t>
      </w:r>
      <w:r w:rsidRPr="00AE3C9C">
        <w:rPr>
          <w:rFonts w:ascii="Lato" w:hAnsi="Lato"/>
          <w:sz w:val="24"/>
          <w:szCs w:val="24"/>
        </w:rPr>
        <w:t xml:space="preserve">where staff will need to sign a disclaimer for under 18’s on arrival at an activity venue the following paragraph should be inserted at the top of the form in addition to the activity, location and date details: </w:t>
      </w:r>
      <w:r w:rsidRPr="00AE3C9C">
        <w:rPr>
          <w:rFonts w:ascii="Lato" w:hAnsi="Lato"/>
          <w:b/>
          <w:sz w:val="24"/>
          <w:szCs w:val="24"/>
        </w:rPr>
        <w:t>Please note that this activi</w:t>
      </w:r>
      <w:r w:rsidR="008728BD" w:rsidRPr="00AE3C9C">
        <w:rPr>
          <w:rFonts w:ascii="Lato" w:hAnsi="Lato"/>
          <w:b/>
          <w:sz w:val="24"/>
          <w:szCs w:val="24"/>
        </w:rPr>
        <w:t>ty will require Groundwork Greater Manchester</w:t>
      </w:r>
      <w:r w:rsidRPr="00AE3C9C">
        <w:rPr>
          <w:rFonts w:ascii="Lato" w:hAnsi="Lato"/>
          <w:b/>
          <w:sz w:val="24"/>
          <w:szCs w:val="24"/>
        </w:rPr>
        <w:t xml:space="preserve"> staff to sign a disclaimer on your behalf at the activity venue to enable your son/daughter to take part in the activity.</w:t>
      </w:r>
    </w:p>
    <w:p w14:paraId="69E4A766" w14:textId="77777777" w:rsidR="008C3CF0" w:rsidRPr="00AE3C9C" w:rsidRDefault="008C3CF0" w:rsidP="00400330">
      <w:pPr>
        <w:pStyle w:val="BodyText"/>
        <w:spacing w:before="1" w:line="360" w:lineRule="auto"/>
        <w:jc w:val="both"/>
        <w:rPr>
          <w:rFonts w:ascii="Lato" w:hAnsi="Lato"/>
          <w:b/>
          <w:sz w:val="24"/>
          <w:szCs w:val="24"/>
        </w:rPr>
      </w:pPr>
    </w:p>
    <w:p w14:paraId="03F6EF17" w14:textId="77777777" w:rsidR="008C3CF0" w:rsidRPr="00AE3C9C" w:rsidRDefault="00192DE9" w:rsidP="001573C4">
      <w:pPr>
        <w:pStyle w:val="BodyText"/>
        <w:spacing w:before="1" w:line="360" w:lineRule="auto"/>
        <w:jc w:val="both"/>
        <w:rPr>
          <w:rFonts w:ascii="Lato" w:hAnsi="Lato"/>
          <w:sz w:val="24"/>
          <w:szCs w:val="24"/>
        </w:rPr>
      </w:pPr>
      <w:r w:rsidRPr="00AE3C9C">
        <w:rPr>
          <w:rFonts w:ascii="Lato" w:hAnsi="Lato"/>
          <w:sz w:val="24"/>
          <w:szCs w:val="24"/>
        </w:rPr>
        <w:t>The following paragraph should be used in place of the standard consent wording:</w:t>
      </w:r>
    </w:p>
    <w:p w14:paraId="333F0293" w14:textId="77777777" w:rsidR="008C3CF0" w:rsidRPr="00AE3C9C" w:rsidRDefault="008C3CF0" w:rsidP="00400330">
      <w:pPr>
        <w:pStyle w:val="BodyText"/>
        <w:spacing w:before="9" w:line="360" w:lineRule="auto"/>
        <w:jc w:val="both"/>
        <w:rPr>
          <w:rFonts w:ascii="Lato" w:hAnsi="Lato"/>
          <w:sz w:val="24"/>
          <w:szCs w:val="24"/>
        </w:rPr>
      </w:pPr>
    </w:p>
    <w:p w14:paraId="1352843E" w14:textId="77777777" w:rsidR="008C3CF0" w:rsidRPr="00AE3C9C" w:rsidRDefault="00192DE9" w:rsidP="001573C4">
      <w:pPr>
        <w:pStyle w:val="BodyText"/>
        <w:spacing w:line="360" w:lineRule="auto"/>
        <w:ind w:right="290"/>
        <w:jc w:val="both"/>
        <w:rPr>
          <w:rFonts w:ascii="Lato" w:hAnsi="Lato"/>
          <w:sz w:val="24"/>
          <w:szCs w:val="24"/>
        </w:rPr>
      </w:pPr>
      <w:r w:rsidRPr="00AE3C9C">
        <w:rPr>
          <w:rFonts w:ascii="Lato" w:hAnsi="Lato"/>
          <w:sz w:val="24"/>
          <w:szCs w:val="24"/>
        </w:rPr>
        <w:t>I, ......................................................., the parent / guardian / carer of ……………………………. give my consent to his/her participation in the above-name</w:t>
      </w:r>
      <w:r w:rsidR="008728BD" w:rsidRPr="00AE3C9C">
        <w:rPr>
          <w:rFonts w:ascii="Lato" w:hAnsi="Lato"/>
          <w:sz w:val="24"/>
          <w:szCs w:val="24"/>
        </w:rPr>
        <w:t>d activity with Groundwork Greater Manchester</w:t>
      </w:r>
      <w:r w:rsidRPr="00AE3C9C">
        <w:rPr>
          <w:rFonts w:ascii="Lato" w:hAnsi="Lato"/>
          <w:sz w:val="24"/>
          <w:szCs w:val="24"/>
        </w:rPr>
        <w:t xml:space="preserve"> at the above location on the above date. I give my </w:t>
      </w:r>
      <w:r w:rsidR="008728BD" w:rsidRPr="00AE3C9C">
        <w:rPr>
          <w:rFonts w:ascii="Lato" w:hAnsi="Lato"/>
          <w:sz w:val="24"/>
          <w:szCs w:val="24"/>
        </w:rPr>
        <w:t xml:space="preserve">permission for Groundwork Greater Manchester </w:t>
      </w:r>
      <w:r w:rsidRPr="00AE3C9C">
        <w:rPr>
          <w:rFonts w:ascii="Lato" w:hAnsi="Lato"/>
          <w:sz w:val="24"/>
          <w:szCs w:val="24"/>
        </w:rPr>
        <w:t>staff to sign a disclaimer on my behalf at the activity venue to enable the above-named participant to take part in this activity. I give my full</w:t>
      </w:r>
      <w:r w:rsidR="008728BD" w:rsidRPr="00AE3C9C">
        <w:rPr>
          <w:rFonts w:ascii="Lato" w:hAnsi="Lato"/>
          <w:sz w:val="24"/>
          <w:szCs w:val="24"/>
        </w:rPr>
        <w:t xml:space="preserve"> permission to Groundwork Greater Manchester </w:t>
      </w:r>
      <w:r w:rsidRPr="00AE3C9C">
        <w:rPr>
          <w:rFonts w:ascii="Lato" w:hAnsi="Lato"/>
          <w:sz w:val="24"/>
          <w:szCs w:val="24"/>
        </w:rPr>
        <w:t>to consent to any necessary medical treatment for the above-named participant in the event of an emergency.</w:t>
      </w:r>
    </w:p>
    <w:p w14:paraId="5FA7F2E6" w14:textId="22E53A83" w:rsidR="008C3CF0" w:rsidRPr="00AE3C9C" w:rsidRDefault="00192DE9" w:rsidP="001573C4">
      <w:pPr>
        <w:pStyle w:val="BodyText"/>
        <w:spacing w:before="2" w:line="360" w:lineRule="auto"/>
        <w:ind w:right="290"/>
        <w:jc w:val="both"/>
        <w:rPr>
          <w:rFonts w:ascii="Lato" w:hAnsi="Lato"/>
          <w:sz w:val="24"/>
          <w:szCs w:val="24"/>
        </w:rPr>
      </w:pPr>
      <w:r w:rsidRPr="00AE3C9C">
        <w:rPr>
          <w:rFonts w:ascii="Lato" w:hAnsi="Lato"/>
          <w:sz w:val="24"/>
          <w:szCs w:val="24"/>
        </w:rPr>
        <w:t>I have read the ru</w:t>
      </w:r>
      <w:r w:rsidR="00285665" w:rsidRPr="00AE3C9C">
        <w:rPr>
          <w:rFonts w:ascii="Lato" w:hAnsi="Lato"/>
          <w:sz w:val="24"/>
          <w:szCs w:val="24"/>
        </w:rPr>
        <w:t>les supplied by Groundwork Greater Manchester</w:t>
      </w:r>
      <w:r w:rsidRPr="00AE3C9C">
        <w:rPr>
          <w:rFonts w:ascii="Lato" w:hAnsi="Lato"/>
          <w:sz w:val="24"/>
          <w:szCs w:val="24"/>
        </w:rPr>
        <w:t xml:space="preserve"> and have discussed these with the above-named participant. We both agree to the rules and recognise that in the event that he/she breaks the rules, he/she may be asked to leave the activity or trip. In the event that he/she is asked to </w:t>
      </w:r>
      <w:r w:rsidR="008B0DEE" w:rsidRPr="00AE3C9C">
        <w:rPr>
          <w:rFonts w:ascii="Lato" w:hAnsi="Lato"/>
          <w:sz w:val="24"/>
          <w:szCs w:val="24"/>
        </w:rPr>
        <w:t>leave,</w:t>
      </w:r>
      <w:r w:rsidRPr="00AE3C9C">
        <w:rPr>
          <w:rFonts w:ascii="Lato" w:hAnsi="Lato"/>
          <w:sz w:val="24"/>
          <w:szCs w:val="24"/>
        </w:rPr>
        <w:t xml:space="preserve"> any payment made for the activity or trip will not be refunded. I have spoken to the above-named participant and we both give consent for photographs and video images to be taken of them whilst engaged in the listed </w:t>
      </w:r>
      <w:r w:rsidR="00285665" w:rsidRPr="00AE3C9C">
        <w:rPr>
          <w:rFonts w:ascii="Lato" w:hAnsi="Lato"/>
          <w:sz w:val="24"/>
          <w:szCs w:val="24"/>
        </w:rPr>
        <w:t>activities with Groundwork Greater Manchester</w:t>
      </w:r>
      <w:r w:rsidRPr="00AE3C9C">
        <w:rPr>
          <w:rFonts w:ascii="Lato" w:hAnsi="Lato"/>
          <w:sz w:val="24"/>
          <w:szCs w:val="24"/>
        </w:rPr>
        <w:t xml:space="preserve"> and for these to be used for publicity purposes, including on the internet.</w:t>
      </w:r>
    </w:p>
    <w:p w14:paraId="491E3A1F" w14:textId="77777777" w:rsidR="008C3CF0" w:rsidRPr="00AE3C9C" w:rsidRDefault="008C3CF0" w:rsidP="00400330">
      <w:pPr>
        <w:pStyle w:val="BodyText"/>
        <w:spacing w:before="10" w:line="360" w:lineRule="auto"/>
        <w:jc w:val="both"/>
        <w:rPr>
          <w:rFonts w:ascii="Lato" w:hAnsi="Lato"/>
          <w:sz w:val="24"/>
          <w:szCs w:val="24"/>
        </w:rPr>
      </w:pPr>
    </w:p>
    <w:p w14:paraId="27A88590" w14:textId="720EAFB1" w:rsidR="008C3CF0" w:rsidRPr="00AE3C9C" w:rsidRDefault="00192DE9" w:rsidP="001573C4">
      <w:pPr>
        <w:pStyle w:val="BodyText"/>
        <w:spacing w:before="1" w:line="360" w:lineRule="auto"/>
        <w:ind w:right="346"/>
        <w:jc w:val="both"/>
        <w:rPr>
          <w:rFonts w:ascii="Lato" w:hAnsi="Lato"/>
          <w:sz w:val="24"/>
          <w:szCs w:val="24"/>
        </w:rPr>
      </w:pPr>
      <w:r w:rsidRPr="00AE3C9C">
        <w:rPr>
          <w:rFonts w:ascii="Lato" w:hAnsi="Lato"/>
          <w:b/>
          <w:i/>
          <w:sz w:val="24"/>
          <w:szCs w:val="24"/>
        </w:rPr>
        <w:t xml:space="preserve">Consent for residential trips - </w:t>
      </w:r>
      <w:r w:rsidRPr="00AE3C9C">
        <w:rPr>
          <w:rFonts w:ascii="Lato" w:hAnsi="Lato"/>
          <w:sz w:val="24"/>
          <w:szCs w:val="24"/>
        </w:rPr>
        <w:t xml:space="preserve">where participants will be taking part in a residential trip, all activities </w:t>
      </w:r>
      <w:r w:rsidR="008B0DEE" w:rsidRPr="00AE3C9C">
        <w:rPr>
          <w:rFonts w:ascii="Lato" w:hAnsi="Lato"/>
          <w:sz w:val="24"/>
          <w:szCs w:val="24"/>
        </w:rPr>
        <w:t>that</w:t>
      </w:r>
      <w:r w:rsidRPr="00AE3C9C">
        <w:rPr>
          <w:rFonts w:ascii="Lato" w:hAnsi="Lato"/>
          <w:sz w:val="24"/>
          <w:szCs w:val="24"/>
        </w:rPr>
        <w:t xml:space="preserve"> are part of the residential experience should be listed at the top of the consent form.</w:t>
      </w:r>
    </w:p>
    <w:p w14:paraId="0718B80A" w14:textId="77777777" w:rsidR="008C3CF0" w:rsidRPr="00AE3C9C" w:rsidRDefault="00192DE9" w:rsidP="001573C4">
      <w:pPr>
        <w:pStyle w:val="BodyText"/>
        <w:spacing w:line="360" w:lineRule="auto"/>
        <w:jc w:val="both"/>
        <w:rPr>
          <w:rFonts w:ascii="Lato" w:hAnsi="Lato"/>
          <w:sz w:val="24"/>
          <w:szCs w:val="24"/>
        </w:rPr>
      </w:pPr>
      <w:r w:rsidRPr="00AE3C9C">
        <w:rPr>
          <w:rFonts w:ascii="Lato" w:hAnsi="Lato"/>
          <w:sz w:val="24"/>
          <w:szCs w:val="24"/>
        </w:rPr>
        <w:t>The following exceptional circumstances apply when seeking consent:</w:t>
      </w:r>
    </w:p>
    <w:p w14:paraId="5A58F920" w14:textId="77777777" w:rsidR="008C3CF0" w:rsidRPr="00AE3C9C" w:rsidRDefault="008C3CF0" w:rsidP="00400330">
      <w:pPr>
        <w:pStyle w:val="BodyText"/>
        <w:spacing w:line="360" w:lineRule="auto"/>
        <w:jc w:val="both"/>
        <w:rPr>
          <w:rFonts w:ascii="Lato" w:hAnsi="Lato"/>
          <w:sz w:val="24"/>
          <w:szCs w:val="24"/>
        </w:rPr>
      </w:pPr>
    </w:p>
    <w:p w14:paraId="225A21E2"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A young person aged 16 is able to decide where they should live, can obtain their own passport, travel abroad without parental consent, and give consent to their own medical treatment. If the young person is living independently then he or she should sign the consent form. Staff should ensure that the young person is fully aware of the activity and understands the risks associated with taking part in the activity. Where the young person is still living with his or her parents, staff should seek parental</w:t>
      </w:r>
      <w:r w:rsidRPr="00E825C2">
        <w:rPr>
          <w:rFonts w:ascii="Lato" w:hAnsi="Lato"/>
          <w:sz w:val="24"/>
          <w:szCs w:val="24"/>
        </w:rPr>
        <w:t xml:space="preserve"> </w:t>
      </w:r>
      <w:r w:rsidRPr="00AE3C9C">
        <w:rPr>
          <w:rFonts w:ascii="Lato" w:hAnsi="Lato"/>
          <w:sz w:val="24"/>
          <w:szCs w:val="24"/>
        </w:rPr>
        <w:t>consent.</w:t>
      </w:r>
    </w:p>
    <w:p w14:paraId="76D2AC19"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If the young person is living with a carer or a friend, their consent will be</w:t>
      </w:r>
      <w:r w:rsidRPr="00E825C2">
        <w:rPr>
          <w:rFonts w:ascii="Lato" w:hAnsi="Lato"/>
          <w:sz w:val="24"/>
          <w:szCs w:val="24"/>
        </w:rPr>
        <w:t xml:space="preserve"> </w:t>
      </w:r>
      <w:r w:rsidRPr="00AE3C9C">
        <w:rPr>
          <w:rFonts w:ascii="Lato" w:hAnsi="Lato"/>
          <w:sz w:val="24"/>
          <w:szCs w:val="24"/>
        </w:rPr>
        <w:t>accepted.</w:t>
      </w:r>
    </w:p>
    <w:p w14:paraId="0B21227D"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Where a child or young person splits his or her time between two parents, the consent of either one will be</w:t>
      </w:r>
      <w:r w:rsidRPr="00E825C2">
        <w:rPr>
          <w:rFonts w:ascii="Lato" w:hAnsi="Lato"/>
          <w:sz w:val="24"/>
          <w:szCs w:val="24"/>
        </w:rPr>
        <w:t xml:space="preserve"> </w:t>
      </w:r>
      <w:r w:rsidRPr="00AE3C9C">
        <w:rPr>
          <w:rFonts w:ascii="Lato" w:hAnsi="Lato"/>
          <w:sz w:val="24"/>
          <w:szCs w:val="24"/>
        </w:rPr>
        <w:t>sufficient.</w:t>
      </w:r>
    </w:p>
    <w:p w14:paraId="1134BC00" w14:textId="4FA54D0A"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Where a child or young person arrives at an activity or pick up point without a completed consent form</w:t>
      </w:r>
      <w:r w:rsidRPr="00E825C2">
        <w:rPr>
          <w:rFonts w:ascii="Lato" w:hAnsi="Lato"/>
          <w:sz w:val="24"/>
          <w:szCs w:val="24"/>
        </w:rPr>
        <w:t xml:space="preserve"> </w:t>
      </w:r>
      <w:r w:rsidRPr="00AE3C9C">
        <w:rPr>
          <w:rFonts w:ascii="Lato" w:hAnsi="Lato"/>
          <w:sz w:val="24"/>
          <w:szCs w:val="24"/>
        </w:rPr>
        <w:t>having</w:t>
      </w:r>
      <w:r w:rsidRPr="00E825C2">
        <w:rPr>
          <w:rFonts w:ascii="Lato" w:hAnsi="Lato"/>
          <w:sz w:val="24"/>
          <w:szCs w:val="24"/>
        </w:rPr>
        <w:t xml:space="preserve"> </w:t>
      </w:r>
      <w:r w:rsidRPr="00AE3C9C">
        <w:rPr>
          <w:rFonts w:ascii="Lato" w:hAnsi="Lato"/>
          <w:sz w:val="24"/>
          <w:szCs w:val="24"/>
        </w:rPr>
        <w:t>been</w:t>
      </w:r>
      <w:r w:rsidRPr="00E825C2">
        <w:rPr>
          <w:rFonts w:ascii="Lato" w:hAnsi="Lato"/>
          <w:sz w:val="24"/>
          <w:szCs w:val="24"/>
        </w:rPr>
        <w:t xml:space="preserve"> </w:t>
      </w:r>
      <w:r w:rsidRPr="00AE3C9C">
        <w:rPr>
          <w:rFonts w:ascii="Lato" w:hAnsi="Lato"/>
          <w:sz w:val="24"/>
          <w:szCs w:val="24"/>
        </w:rPr>
        <w:t>received</w:t>
      </w:r>
      <w:r w:rsidRPr="00E825C2">
        <w:rPr>
          <w:rFonts w:ascii="Lato" w:hAnsi="Lato"/>
          <w:sz w:val="24"/>
          <w:szCs w:val="24"/>
        </w:rPr>
        <w:t xml:space="preserve"> </w:t>
      </w:r>
      <w:r w:rsidRPr="00AE3C9C">
        <w:rPr>
          <w:rFonts w:ascii="Lato" w:hAnsi="Lato"/>
          <w:sz w:val="24"/>
          <w:szCs w:val="24"/>
        </w:rPr>
        <w:t>in</w:t>
      </w:r>
      <w:r w:rsidRPr="00E825C2">
        <w:rPr>
          <w:rFonts w:ascii="Lato" w:hAnsi="Lato"/>
          <w:sz w:val="24"/>
          <w:szCs w:val="24"/>
        </w:rPr>
        <w:t xml:space="preserve"> </w:t>
      </w:r>
      <w:r w:rsidRPr="00AE3C9C">
        <w:rPr>
          <w:rFonts w:ascii="Lato" w:hAnsi="Lato"/>
          <w:sz w:val="24"/>
          <w:szCs w:val="24"/>
        </w:rPr>
        <w:t>advance,</w:t>
      </w:r>
      <w:r w:rsidRPr="00E825C2">
        <w:rPr>
          <w:rFonts w:ascii="Lato" w:hAnsi="Lato"/>
          <w:sz w:val="24"/>
          <w:szCs w:val="24"/>
        </w:rPr>
        <w:t xml:space="preserve"> </w:t>
      </w:r>
      <w:r w:rsidRPr="00AE3C9C">
        <w:rPr>
          <w:rFonts w:ascii="Lato" w:hAnsi="Lato"/>
          <w:sz w:val="24"/>
          <w:szCs w:val="24"/>
        </w:rPr>
        <w:t>staff</w:t>
      </w:r>
      <w:r w:rsidRPr="00E825C2">
        <w:rPr>
          <w:rFonts w:ascii="Lato" w:hAnsi="Lato"/>
          <w:sz w:val="24"/>
          <w:szCs w:val="24"/>
        </w:rPr>
        <w:t xml:space="preserve"> </w:t>
      </w:r>
      <w:r w:rsidRPr="00AE3C9C">
        <w:rPr>
          <w:rFonts w:ascii="Lato" w:hAnsi="Lato"/>
          <w:sz w:val="24"/>
          <w:szCs w:val="24"/>
        </w:rPr>
        <w:t>must</w:t>
      </w:r>
      <w:r w:rsidRPr="00E825C2">
        <w:rPr>
          <w:rFonts w:ascii="Lato" w:hAnsi="Lato"/>
          <w:sz w:val="24"/>
          <w:szCs w:val="24"/>
        </w:rPr>
        <w:t xml:space="preserve"> </w:t>
      </w:r>
      <w:r w:rsidRPr="00AE3C9C">
        <w:rPr>
          <w:rFonts w:ascii="Lato" w:hAnsi="Lato"/>
          <w:sz w:val="24"/>
          <w:szCs w:val="24"/>
        </w:rPr>
        <w:t>attempt</w:t>
      </w:r>
      <w:r w:rsidRPr="00E825C2">
        <w:rPr>
          <w:rFonts w:ascii="Lato" w:hAnsi="Lato"/>
          <w:sz w:val="24"/>
          <w:szCs w:val="24"/>
        </w:rPr>
        <w:t xml:space="preserve"> </w:t>
      </w:r>
      <w:r w:rsidRPr="00AE3C9C">
        <w:rPr>
          <w:rFonts w:ascii="Lato" w:hAnsi="Lato"/>
          <w:sz w:val="24"/>
          <w:szCs w:val="24"/>
        </w:rPr>
        <w:t>to</w:t>
      </w:r>
      <w:r w:rsidRPr="00E825C2">
        <w:rPr>
          <w:rFonts w:ascii="Lato" w:hAnsi="Lato"/>
          <w:sz w:val="24"/>
          <w:szCs w:val="24"/>
        </w:rPr>
        <w:t xml:space="preserve"> </w:t>
      </w:r>
      <w:r w:rsidRPr="00AE3C9C">
        <w:rPr>
          <w:rFonts w:ascii="Lato" w:hAnsi="Lato"/>
          <w:sz w:val="24"/>
          <w:szCs w:val="24"/>
        </w:rPr>
        <w:t>contact</w:t>
      </w:r>
      <w:r w:rsidRPr="00E825C2">
        <w:rPr>
          <w:rFonts w:ascii="Lato" w:hAnsi="Lato"/>
          <w:sz w:val="24"/>
          <w:szCs w:val="24"/>
        </w:rPr>
        <w:t xml:space="preserve"> </w:t>
      </w:r>
      <w:r w:rsidRPr="00AE3C9C">
        <w:rPr>
          <w:rFonts w:ascii="Lato" w:hAnsi="Lato"/>
          <w:sz w:val="24"/>
          <w:szCs w:val="24"/>
        </w:rPr>
        <w:t>the</w:t>
      </w:r>
      <w:r w:rsidRPr="00E825C2">
        <w:rPr>
          <w:rFonts w:ascii="Lato" w:hAnsi="Lato"/>
          <w:sz w:val="24"/>
          <w:szCs w:val="24"/>
        </w:rPr>
        <w:t xml:space="preserve"> </w:t>
      </w:r>
      <w:r w:rsidRPr="00AE3C9C">
        <w:rPr>
          <w:rFonts w:ascii="Lato" w:hAnsi="Lato"/>
          <w:sz w:val="24"/>
          <w:szCs w:val="24"/>
        </w:rPr>
        <w:t>parent</w:t>
      </w:r>
      <w:r w:rsidRPr="00E825C2">
        <w:rPr>
          <w:rFonts w:ascii="Lato" w:hAnsi="Lato"/>
          <w:sz w:val="24"/>
          <w:szCs w:val="24"/>
        </w:rPr>
        <w:t xml:space="preserve"> </w:t>
      </w:r>
      <w:r w:rsidRPr="00AE3C9C">
        <w:rPr>
          <w:rFonts w:ascii="Lato" w:hAnsi="Lato"/>
          <w:sz w:val="24"/>
          <w:szCs w:val="24"/>
        </w:rPr>
        <w:t>or</w:t>
      </w:r>
      <w:r w:rsidRPr="00E825C2">
        <w:rPr>
          <w:rFonts w:ascii="Lato" w:hAnsi="Lato"/>
          <w:sz w:val="24"/>
          <w:szCs w:val="24"/>
        </w:rPr>
        <w:t xml:space="preserve"> </w:t>
      </w:r>
      <w:r w:rsidRPr="00AE3C9C">
        <w:rPr>
          <w:rFonts w:ascii="Lato" w:hAnsi="Lato"/>
          <w:sz w:val="24"/>
          <w:szCs w:val="24"/>
        </w:rPr>
        <w:t>guardian.</w:t>
      </w:r>
      <w:r w:rsidRPr="00E825C2">
        <w:rPr>
          <w:rFonts w:ascii="Lato" w:hAnsi="Lato"/>
          <w:sz w:val="24"/>
          <w:szCs w:val="24"/>
        </w:rPr>
        <w:t xml:space="preserve"> </w:t>
      </w:r>
      <w:r w:rsidR="008B0DEE" w:rsidRPr="00E825C2">
        <w:rPr>
          <w:rFonts w:ascii="Lato" w:hAnsi="Lato"/>
          <w:sz w:val="24"/>
          <w:szCs w:val="24"/>
        </w:rPr>
        <w:t xml:space="preserve">If </w:t>
      </w:r>
      <w:r w:rsidRPr="00AE3C9C">
        <w:rPr>
          <w:rFonts w:ascii="Lato" w:hAnsi="Lato"/>
          <w:sz w:val="24"/>
          <w:szCs w:val="24"/>
        </w:rPr>
        <w:t xml:space="preserve">contact is made staff should ask the parent or guardian to come to their location and complete a consent form. If this is not </w:t>
      </w:r>
      <w:r w:rsidR="008B0DEE" w:rsidRPr="00AE3C9C">
        <w:rPr>
          <w:rFonts w:ascii="Lato" w:hAnsi="Lato"/>
          <w:sz w:val="24"/>
          <w:szCs w:val="24"/>
        </w:rPr>
        <w:t>practical,</w:t>
      </w:r>
      <w:r w:rsidRPr="00AE3C9C">
        <w:rPr>
          <w:rFonts w:ascii="Lato" w:hAnsi="Lato"/>
          <w:sz w:val="24"/>
          <w:szCs w:val="24"/>
        </w:rPr>
        <w:t xml:space="preserve"> staff may take the details required on the</w:t>
      </w:r>
      <w:r w:rsidR="001573C4">
        <w:rPr>
          <w:rFonts w:ascii="Lato" w:hAnsi="Lato"/>
          <w:sz w:val="24"/>
          <w:szCs w:val="24"/>
        </w:rPr>
        <w:t xml:space="preserve"> </w:t>
      </w:r>
      <w:r w:rsidRPr="00AE3C9C">
        <w:rPr>
          <w:rFonts w:ascii="Lato" w:hAnsi="Lato"/>
          <w:sz w:val="24"/>
          <w:szCs w:val="24"/>
        </w:rPr>
        <w:t xml:space="preserve">consent form, and gain verbal consent from the parent or guardian over the phone. Staff must state on the consent form that verbal consent was given, then sign and date the form. Following the </w:t>
      </w:r>
      <w:r w:rsidR="008B0DEE" w:rsidRPr="00AE3C9C">
        <w:rPr>
          <w:rFonts w:ascii="Lato" w:hAnsi="Lato"/>
          <w:sz w:val="24"/>
          <w:szCs w:val="24"/>
        </w:rPr>
        <w:t>activity,</w:t>
      </w:r>
      <w:r w:rsidRPr="00AE3C9C">
        <w:rPr>
          <w:rFonts w:ascii="Lato" w:hAnsi="Lato"/>
          <w:sz w:val="24"/>
          <w:szCs w:val="24"/>
        </w:rPr>
        <w:t xml:space="preserve"> staff should arrange for the parent or guardian to sign the consent form. Verbal consent must only be taken in exceptional circumstances and must not be used on a regular basis. If staff are unable to contact the parent or guardian they may decide to include the child in the activity, if they have judged that it would be better for the welfare and safety of that child to remain at the activity than to leave, and the activity is suitable for his or her age and ability. Staff should follow the Incident Report Procedure for all situations regarding children without consent.</w:t>
      </w:r>
    </w:p>
    <w:p w14:paraId="2F1D1462" w14:textId="77777777" w:rsidR="008C3CF0" w:rsidRPr="00AE3C9C" w:rsidRDefault="008C3CF0" w:rsidP="00400330">
      <w:pPr>
        <w:pStyle w:val="BodyText"/>
        <w:spacing w:before="1" w:line="360" w:lineRule="auto"/>
        <w:jc w:val="both"/>
        <w:rPr>
          <w:rFonts w:ascii="Lato" w:hAnsi="Lato"/>
          <w:sz w:val="24"/>
          <w:szCs w:val="24"/>
        </w:rPr>
      </w:pPr>
    </w:p>
    <w:p w14:paraId="09A3B8EA" w14:textId="440FF146" w:rsidR="008C3CF0" w:rsidRPr="00AE3C9C" w:rsidRDefault="00192DE9" w:rsidP="001573C4">
      <w:pPr>
        <w:pStyle w:val="BodyText"/>
        <w:spacing w:line="360" w:lineRule="auto"/>
        <w:ind w:right="186"/>
        <w:jc w:val="both"/>
        <w:rPr>
          <w:rFonts w:ascii="Lato" w:hAnsi="Lato"/>
          <w:sz w:val="24"/>
          <w:szCs w:val="24"/>
          <w:u w:val="single"/>
        </w:rPr>
      </w:pPr>
      <w:r w:rsidRPr="00AE3C9C">
        <w:rPr>
          <w:rFonts w:ascii="Lato" w:hAnsi="Lato"/>
          <w:sz w:val="24"/>
          <w:szCs w:val="24"/>
        </w:rPr>
        <w:t xml:space="preserve">When running regular drop-in activities with children and young people aged under-18, in buildings and on public open </w:t>
      </w:r>
      <w:r w:rsidR="008B0DEE" w:rsidRPr="00AE3C9C">
        <w:rPr>
          <w:rFonts w:ascii="Lato" w:hAnsi="Lato"/>
          <w:sz w:val="24"/>
          <w:szCs w:val="24"/>
        </w:rPr>
        <w:t>spaces,</w:t>
      </w:r>
      <w:r w:rsidRPr="00AE3C9C">
        <w:rPr>
          <w:rFonts w:ascii="Lato" w:hAnsi="Lato"/>
          <w:sz w:val="24"/>
          <w:szCs w:val="24"/>
        </w:rPr>
        <w:t xml:space="preserve"> staff should obtain the name and emergency contact details for all participants using </w:t>
      </w:r>
      <w:r w:rsidR="00EC7705" w:rsidRPr="00B30AD6">
        <w:rPr>
          <w:rFonts w:ascii="Lato" w:hAnsi="Lato"/>
          <w:sz w:val="24"/>
          <w:szCs w:val="24"/>
        </w:rPr>
        <w:t>a drop in registration form</w:t>
      </w:r>
      <w:r w:rsidR="00EC7705">
        <w:rPr>
          <w:rFonts w:ascii="Lato" w:hAnsi="Lato"/>
          <w:b/>
          <w:sz w:val="24"/>
          <w:szCs w:val="24"/>
        </w:rPr>
        <w:t>.</w:t>
      </w:r>
    </w:p>
    <w:p w14:paraId="68F99D28" w14:textId="77777777" w:rsidR="008C3CF0" w:rsidRPr="00AE3C9C" w:rsidRDefault="008C3CF0" w:rsidP="00400330">
      <w:pPr>
        <w:pStyle w:val="BodyText"/>
        <w:spacing w:before="8" w:line="360" w:lineRule="auto"/>
        <w:jc w:val="both"/>
        <w:rPr>
          <w:rFonts w:ascii="Lato" w:hAnsi="Lato"/>
          <w:sz w:val="24"/>
          <w:szCs w:val="24"/>
        </w:rPr>
      </w:pPr>
    </w:p>
    <w:p w14:paraId="4B0EF18E" w14:textId="1C98057A" w:rsidR="008C3CF0" w:rsidRPr="00AE3C9C" w:rsidRDefault="00192DE9" w:rsidP="001573C4">
      <w:pPr>
        <w:pStyle w:val="BodyText"/>
        <w:spacing w:before="94" w:line="360" w:lineRule="auto"/>
        <w:ind w:right="185"/>
        <w:jc w:val="both"/>
        <w:rPr>
          <w:rFonts w:ascii="Lato" w:hAnsi="Lato"/>
          <w:sz w:val="24"/>
          <w:szCs w:val="24"/>
        </w:rPr>
      </w:pPr>
      <w:r w:rsidRPr="00AE3C9C">
        <w:rPr>
          <w:rFonts w:ascii="Lato" w:hAnsi="Lato"/>
          <w:sz w:val="24"/>
          <w:szCs w:val="24"/>
        </w:rPr>
        <w:t xml:space="preserve">When running one-off open-access events there is no requirement to register participants or gain consent, unless information is required for monitoring purposes. However, staff should decide through the risk assessment process if there are any activities being provided which pose a risk to vulnerable participants. If this is the </w:t>
      </w:r>
      <w:r w:rsidR="008B0DEE" w:rsidRPr="00AE3C9C">
        <w:rPr>
          <w:rFonts w:ascii="Lato" w:hAnsi="Lato"/>
          <w:sz w:val="24"/>
          <w:szCs w:val="24"/>
        </w:rPr>
        <w:t>case,</w:t>
      </w:r>
      <w:r w:rsidRPr="00AE3C9C">
        <w:rPr>
          <w:rFonts w:ascii="Lato" w:hAnsi="Lato"/>
          <w:sz w:val="24"/>
          <w:szCs w:val="24"/>
        </w:rPr>
        <w:t xml:space="preserve"> vulnerable participants should only be allowed to participate in those activities if they are supervised by </w:t>
      </w:r>
      <w:r w:rsidR="008B0DEE" w:rsidRPr="00AE3C9C">
        <w:rPr>
          <w:rFonts w:ascii="Lato" w:hAnsi="Lato"/>
          <w:sz w:val="24"/>
          <w:szCs w:val="24"/>
        </w:rPr>
        <w:t>a parent, guardian or carer. On-</w:t>
      </w:r>
      <w:r w:rsidRPr="00AE3C9C">
        <w:rPr>
          <w:rFonts w:ascii="Lato" w:hAnsi="Lato"/>
          <w:sz w:val="24"/>
          <w:szCs w:val="24"/>
        </w:rPr>
        <w:t>site publicity for these events should make it clear that staff will not take supervisory</w:t>
      </w:r>
      <w:r w:rsidRPr="00AE3C9C">
        <w:rPr>
          <w:rFonts w:ascii="Lato" w:hAnsi="Lato"/>
          <w:spacing w:val="-1"/>
          <w:sz w:val="24"/>
          <w:szCs w:val="24"/>
        </w:rPr>
        <w:t xml:space="preserve"> </w:t>
      </w:r>
      <w:r w:rsidRPr="00AE3C9C">
        <w:rPr>
          <w:rFonts w:ascii="Lato" w:hAnsi="Lato"/>
          <w:sz w:val="24"/>
          <w:szCs w:val="24"/>
        </w:rPr>
        <w:t>responsibility.</w:t>
      </w:r>
    </w:p>
    <w:p w14:paraId="1755AF41" w14:textId="5EECA9BF" w:rsidR="008C3CF0" w:rsidRPr="00AE3C9C" w:rsidRDefault="00192DE9" w:rsidP="001573C4">
      <w:pPr>
        <w:pStyle w:val="BodyText"/>
        <w:spacing w:before="2" w:line="360" w:lineRule="auto"/>
        <w:ind w:right="195"/>
        <w:jc w:val="both"/>
        <w:rPr>
          <w:rFonts w:ascii="Lato" w:hAnsi="Lato"/>
          <w:sz w:val="24"/>
          <w:szCs w:val="24"/>
        </w:rPr>
      </w:pPr>
      <w:r w:rsidRPr="00AE3C9C">
        <w:rPr>
          <w:rFonts w:ascii="Lato" w:hAnsi="Lato"/>
          <w:sz w:val="24"/>
          <w:szCs w:val="24"/>
        </w:rPr>
        <w:t xml:space="preserve">When working with vulnerable adults’ staff must satisfy themselves that the individual is fully aware of the activity and understands the risks associated with taking part in the activity. If this is not the </w:t>
      </w:r>
      <w:r w:rsidR="008B0DEE" w:rsidRPr="00AE3C9C">
        <w:rPr>
          <w:rFonts w:ascii="Lato" w:hAnsi="Lato"/>
          <w:sz w:val="24"/>
          <w:szCs w:val="24"/>
        </w:rPr>
        <w:t>case,</w:t>
      </w:r>
      <w:r w:rsidRPr="00AE3C9C">
        <w:rPr>
          <w:rFonts w:ascii="Lato" w:hAnsi="Lato"/>
          <w:sz w:val="24"/>
          <w:szCs w:val="24"/>
        </w:rPr>
        <w:t xml:space="preserve"> staff should seek to discuss the activity with the</w:t>
      </w:r>
      <w:r w:rsidRPr="00AE3C9C">
        <w:rPr>
          <w:rFonts w:ascii="Lato" w:hAnsi="Lato"/>
          <w:spacing w:val="-3"/>
          <w:sz w:val="24"/>
          <w:szCs w:val="24"/>
        </w:rPr>
        <w:t xml:space="preserve"> </w:t>
      </w:r>
      <w:r w:rsidRPr="00AE3C9C">
        <w:rPr>
          <w:rFonts w:ascii="Lato" w:hAnsi="Lato"/>
          <w:sz w:val="24"/>
          <w:szCs w:val="24"/>
        </w:rPr>
        <w:t>carer.</w:t>
      </w:r>
    </w:p>
    <w:p w14:paraId="4D30FBD9" w14:textId="77777777" w:rsidR="008C3CF0" w:rsidRPr="00AE3C9C" w:rsidRDefault="008C3CF0" w:rsidP="00400330">
      <w:pPr>
        <w:pStyle w:val="BodyText"/>
        <w:spacing w:before="10" w:line="360" w:lineRule="auto"/>
        <w:jc w:val="both"/>
        <w:rPr>
          <w:rFonts w:ascii="Lato" w:hAnsi="Lato"/>
          <w:sz w:val="24"/>
          <w:szCs w:val="24"/>
        </w:rPr>
      </w:pPr>
    </w:p>
    <w:p w14:paraId="6B3A8640" w14:textId="77777777" w:rsidR="008C3CF0" w:rsidRPr="00AE3C9C" w:rsidRDefault="00192DE9" w:rsidP="001573C4">
      <w:pPr>
        <w:pStyle w:val="BodyText"/>
        <w:spacing w:line="360" w:lineRule="auto"/>
        <w:ind w:right="190"/>
        <w:jc w:val="both"/>
        <w:rPr>
          <w:rFonts w:ascii="Lato" w:hAnsi="Lato"/>
          <w:sz w:val="24"/>
          <w:szCs w:val="24"/>
        </w:rPr>
      </w:pPr>
      <w:r w:rsidRPr="00AE3C9C">
        <w:rPr>
          <w:rFonts w:ascii="Lato" w:hAnsi="Lato"/>
          <w:sz w:val="24"/>
          <w:szCs w:val="24"/>
        </w:rPr>
        <w:t>Where participants aged over 18 attend activities and bring their child with them, staff must not take supervisory responsibility for the child. Staff must make it clear to the participant that the activity is not suitable for children and that the participant must take responsibility for their child at all times.</w:t>
      </w:r>
    </w:p>
    <w:p w14:paraId="3F3D3DF6" w14:textId="77777777" w:rsidR="008C3CF0" w:rsidRPr="00AE3C9C" w:rsidRDefault="008C3CF0" w:rsidP="00400330">
      <w:pPr>
        <w:pStyle w:val="BodyText"/>
        <w:spacing w:before="10" w:line="360" w:lineRule="auto"/>
        <w:jc w:val="both"/>
        <w:rPr>
          <w:rFonts w:ascii="Lato" w:hAnsi="Lato"/>
          <w:sz w:val="24"/>
          <w:szCs w:val="24"/>
        </w:rPr>
      </w:pPr>
    </w:p>
    <w:p w14:paraId="2B7ED1D2" w14:textId="78E56FF4" w:rsidR="008C3CF0" w:rsidRPr="00AE3C9C" w:rsidRDefault="001573C4" w:rsidP="001573C4">
      <w:pPr>
        <w:pStyle w:val="Heading3"/>
        <w:tabs>
          <w:tab w:val="left" w:pos="902"/>
        </w:tabs>
        <w:spacing w:line="360" w:lineRule="auto"/>
        <w:ind w:left="0"/>
        <w:jc w:val="both"/>
        <w:rPr>
          <w:rFonts w:ascii="Lato" w:hAnsi="Lato"/>
          <w:sz w:val="24"/>
          <w:szCs w:val="24"/>
        </w:rPr>
      </w:pPr>
      <w:bookmarkStart w:id="22" w:name="_bookmark11"/>
      <w:bookmarkEnd w:id="22"/>
      <w:r>
        <w:rPr>
          <w:rFonts w:ascii="Lato" w:hAnsi="Lato"/>
          <w:sz w:val="24"/>
          <w:szCs w:val="24"/>
        </w:rPr>
        <w:t xml:space="preserve">18.12 </w:t>
      </w:r>
      <w:r w:rsidR="00192DE9" w:rsidRPr="00AE3C9C">
        <w:rPr>
          <w:rFonts w:ascii="Lato" w:hAnsi="Lato"/>
          <w:sz w:val="24"/>
          <w:szCs w:val="24"/>
        </w:rPr>
        <w:t>Safe handling and administering of</w:t>
      </w:r>
      <w:r w:rsidR="00192DE9" w:rsidRPr="00AE3C9C">
        <w:rPr>
          <w:rFonts w:ascii="Lato" w:hAnsi="Lato"/>
          <w:spacing w:val="-7"/>
          <w:sz w:val="24"/>
          <w:szCs w:val="24"/>
        </w:rPr>
        <w:t xml:space="preserve"> </w:t>
      </w:r>
      <w:r w:rsidR="00192DE9" w:rsidRPr="00AE3C9C">
        <w:rPr>
          <w:rFonts w:ascii="Lato" w:hAnsi="Lato"/>
          <w:sz w:val="24"/>
          <w:szCs w:val="24"/>
        </w:rPr>
        <w:t>medication</w:t>
      </w:r>
    </w:p>
    <w:p w14:paraId="43B54C7B" w14:textId="39D8B95B" w:rsidR="008C3CF0" w:rsidRPr="00AE3C9C" w:rsidRDefault="00192DE9" w:rsidP="001573C4">
      <w:pPr>
        <w:pStyle w:val="BodyText"/>
        <w:spacing w:line="360" w:lineRule="auto"/>
        <w:ind w:right="185"/>
        <w:jc w:val="both"/>
        <w:rPr>
          <w:rFonts w:ascii="Lato" w:hAnsi="Lato"/>
          <w:sz w:val="24"/>
          <w:szCs w:val="24"/>
        </w:rPr>
      </w:pPr>
      <w:r w:rsidRPr="00AE3C9C">
        <w:rPr>
          <w:rFonts w:ascii="Lato" w:hAnsi="Lato"/>
          <w:sz w:val="24"/>
          <w:szCs w:val="24"/>
        </w:rPr>
        <w:t xml:space="preserve">Staff should not hand out non-prescribed medication to participants. This includes but is not limited to paracetamol, ibuprofen, aspirin and allergy tablets. Participants and their parents or carers should be advised that they </w:t>
      </w:r>
      <w:r w:rsidR="008B0DEE" w:rsidRPr="00AE3C9C">
        <w:rPr>
          <w:rFonts w:ascii="Lato" w:hAnsi="Lato"/>
          <w:sz w:val="24"/>
          <w:szCs w:val="24"/>
        </w:rPr>
        <w:t>would</w:t>
      </w:r>
      <w:r w:rsidRPr="00AE3C9C">
        <w:rPr>
          <w:rFonts w:ascii="Lato" w:hAnsi="Lato"/>
          <w:sz w:val="24"/>
          <w:szCs w:val="24"/>
        </w:rPr>
        <w:t xml:space="preserve"> need to bring and look after their own, non-prescribed medication when engaging in our services or</w:t>
      </w:r>
      <w:r w:rsidRPr="00AE3C9C">
        <w:rPr>
          <w:rFonts w:ascii="Lato" w:hAnsi="Lato"/>
          <w:spacing w:val="-1"/>
          <w:sz w:val="24"/>
          <w:szCs w:val="24"/>
        </w:rPr>
        <w:t xml:space="preserve"> </w:t>
      </w:r>
      <w:r w:rsidRPr="00AE3C9C">
        <w:rPr>
          <w:rFonts w:ascii="Lato" w:hAnsi="Lato"/>
          <w:sz w:val="24"/>
          <w:szCs w:val="24"/>
        </w:rPr>
        <w:t>activities.</w:t>
      </w:r>
    </w:p>
    <w:p w14:paraId="1D43DDB5" w14:textId="77777777" w:rsidR="008C3CF0" w:rsidRPr="00AE3C9C" w:rsidRDefault="008C3CF0" w:rsidP="00400330">
      <w:pPr>
        <w:pStyle w:val="BodyText"/>
        <w:spacing w:line="360" w:lineRule="auto"/>
        <w:jc w:val="both"/>
        <w:rPr>
          <w:rFonts w:ascii="Lato" w:hAnsi="Lato"/>
          <w:sz w:val="24"/>
          <w:szCs w:val="24"/>
        </w:rPr>
      </w:pPr>
    </w:p>
    <w:p w14:paraId="4F9D261F" w14:textId="77777777" w:rsidR="008C3CF0" w:rsidRPr="00AE3C9C" w:rsidRDefault="00192DE9" w:rsidP="001573C4">
      <w:pPr>
        <w:pStyle w:val="BodyText"/>
        <w:spacing w:line="360" w:lineRule="auto"/>
        <w:ind w:right="185"/>
        <w:jc w:val="both"/>
        <w:rPr>
          <w:rFonts w:ascii="Lato" w:hAnsi="Lato"/>
          <w:sz w:val="24"/>
          <w:szCs w:val="24"/>
        </w:rPr>
      </w:pPr>
      <w:r w:rsidRPr="00AE3C9C">
        <w:rPr>
          <w:rFonts w:ascii="Lato" w:hAnsi="Lato"/>
          <w:sz w:val="24"/>
          <w:szCs w:val="24"/>
        </w:rPr>
        <w:t>Where participants need to take prescribed medication whilst engaging in our services or activities the following guidelines apply:</w:t>
      </w:r>
    </w:p>
    <w:p w14:paraId="758B78B8" w14:textId="77777777" w:rsidR="00E86495" w:rsidRDefault="00E86495" w:rsidP="001573C4">
      <w:pPr>
        <w:pStyle w:val="BodyText"/>
        <w:spacing w:line="360" w:lineRule="auto"/>
        <w:ind w:right="291"/>
        <w:jc w:val="both"/>
        <w:rPr>
          <w:rFonts w:ascii="Lato" w:hAnsi="Lato"/>
          <w:sz w:val="24"/>
          <w:szCs w:val="24"/>
        </w:rPr>
      </w:pPr>
    </w:p>
    <w:p w14:paraId="695ADFC3" w14:textId="38AD9074" w:rsidR="008C3CF0" w:rsidRPr="00AE3C9C" w:rsidRDefault="00192DE9" w:rsidP="001573C4">
      <w:pPr>
        <w:pStyle w:val="BodyText"/>
        <w:spacing w:line="360" w:lineRule="auto"/>
        <w:ind w:right="291"/>
        <w:jc w:val="both"/>
        <w:rPr>
          <w:rFonts w:ascii="Lato" w:hAnsi="Lato"/>
          <w:sz w:val="24"/>
          <w:szCs w:val="24"/>
        </w:rPr>
      </w:pPr>
      <w:r w:rsidRPr="00AE3C9C">
        <w:rPr>
          <w:rFonts w:ascii="Lato" w:hAnsi="Lato"/>
          <w:sz w:val="24"/>
          <w:szCs w:val="24"/>
        </w:rPr>
        <w:t>Participants should be responsible for looking after and administering their own prescribed medication whilst attending activities. If the participant is unable to self-administer, staff should make arrangements with the parent or carer to attend at the appropriate times to administer the medication. Staff should not take responsibility for or administer medication. Participants should be advised to carry prescribed medication in its original packaging.</w:t>
      </w:r>
    </w:p>
    <w:p w14:paraId="5E473B84" w14:textId="77777777" w:rsidR="008C3CF0" w:rsidRPr="00AE3C9C" w:rsidRDefault="008C3CF0" w:rsidP="00400330">
      <w:pPr>
        <w:pStyle w:val="BodyText"/>
        <w:spacing w:line="360" w:lineRule="auto"/>
        <w:jc w:val="both"/>
        <w:rPr>
          <w:rFonts w:ascii="Lato" w:hAnsi="Lato"/>
          <w:sz w:val="24"/>
          <w:szCs w:val="24"/>
        </w:rPr>
      </w:pPr>
    </w:p>
    <w:p w14:paraId="725EEB46" w14:textId="77777777" w:rsidR="008C3CF0" w:rsidRPr="00AE3C9C" w:rsidRDefault="00192DE9" w:rsidP="001573C4">
      <w:pPr>
        <w:pStyle w:val="BodyText"/>
        <w:spacing w:line="360" w:lineRule="auto"/>
        <w:ind w:right="190"/>
        <w:jc w:val="both"/>
        <w:rPr>
          <w:rFonts w:ascii="Lato" w:hAnsi="Lato"/>
          <w:sz w:val="24"/>
          <w:szCs w:val="24"/>
        </w:rPr>
      </w:pPr>
      <w:r w:rsidRPr="00AE3C9C">
        <w:rPr>
          <w:rFonts w:ascii="Lato" w:hAnsi="Lato"/>
          <w:sz w:val="24"/>
          <w:szCs w:val="24"/>
        </w:rPr>
        <w:t>Where participants need to take emergency medication whilst engaging in our services or activities the following guidelines apply:</w:t>
      </w:r>
    </w:p>
    <w:p w14:paraId="3E74CE8C" w14:textId="77777777" w:rsidR="00AD1D3A" w:rsidRPr="00AE3C9C" w:rsidRDefault="00AD1D3A" w:rsidP="00400330">
      <w:pPr>
        <w:pStyle w:val="BodyText"/>
        <w:spacing w:before="77" w:line="360" w:lineRule="auto"/>
        <w:ind w:left="532" w:right="117"/>
        <w:jc w:val="both"/>
        <w:rPr>
          <w:rFonts w:ascii="Lato" w:hAnsi="Lato"/>
          <w:sz w:val="24"/>
          <w:szCs w:val="24"/>
        </w:rPr>
      </w:pPr>
    </w:p>
    <w:p w14:paraId="22249CEA" w14:textId="33FA0D08" w:rsidR="008C3CF0" w:rsidRPr="00AE3C9C" w:rsidRDefault="00192DE9" w:rsidP="001573C4">
      <w:pPr>
        <w:pStyle w:val="BodyText"/>
        <w:spacing w:before="77" w:line="360" w:lineRule="auto"/>
        <w:ind w:right="117"/>
        <w:jc w:val="both"/>
        <w:rPr>
          <w:rFonts w:ascii="Lato" w:hAnsi="Lato"/>
          <w:sz w:val="24"/>
          <w:szCs w:val="24"/>
        </w:rPr>
      </w:pPr>
      <w:r w:rsidRPr="00AE3C9C">
        <w:rPr>
          <w:rFonts w:ascii="Lato" w:hAnsi="Lato"/>
          <w:sz w:val="24"/>
          <w:szCs w:val="24"/>
        </w:rPr>
        <w:t xml:space="preserve">Where staff are aware that a participant may require medication in an emergency such as an allergic reaction or a seizure, they should inform the appointed person. The appointed person should meet with the parent or carer in advance to obtain further details and instructions, and complete a </w:t>
      </w:r>
      <w:r w:rsidR="00EC7705">
        <w:rPr>
          <w:rFonts w:ascii="Lato" w:hAnsi="Lato"/>
          <w:sz w:val="24"/>
          <w:szCs w:val="24"/>
        </w:rPr>
        <w:t>medication form.</w:t>
      </w:r>
      <w:r w:rsidRPr="00AE3C9C">
        <w:rPr>
          <w:rFonts w:ascii="Lato" w:hAnsi="Lato"/>
          <w:sz w:val="24"/>
          <w:szCs w:val="24"/>
        </w:rPr>
        <w:t xml:space="preserve"> If participants carry such </w:t>
      </w:r>
      <w:r w:rsidR="008B0DEE" w:rsidRPr="00AE3C9C">
        <w:rPr>
          <w:rFonts w:ascii="Lato" w:hAnsi="Lato"/>
          <w:sz w:val="24"/>
          <w:szCs w:val="24"/>
        </w:rPr>
        <w:t>medication,</w:t>
      </w:r>
      <w:r w:rsidRPr="00AE3C9C">
        <w:rPr>
          <w:rFonts w:ascii="Lato" w:hAnsi="Lato"/>
          <w:sz w:val="24"/>
          <w:szCs w:val="24"/>
        </w:rPr>
        <w:t xml:space="preserve"> this must be carried on their person at all times. All staff who will be working with the participant must be made aware of what medication is carried, where it is carried, and be given instructions on how to administer it in an</w:t>
      </w:r>
      <w:r w:rsidRPr="00AE3C9C">
        <w:rPr>
          <w:rFonts w:ascii="Lato" w:hAnsi="Lato"/>
          <w:spacing w:val="-11"/>
          <w:sz w:val="24"/>
          <w:szCs w:val="24"/>
        </w:rPr>
        <w:t xml:space="preserve"> </w:t>
      </w:r>
      <w:r w:rsidRPr="00AE3C9C">
        <w:rPr>
          <w:rFonts w:ascii="Lato" w:hAnsi="Lato"/>
          <w:sz w:val="24"/>
          <w:szCs w:val="24"/>
        </w:rPr>
        <w:t>emergency.</w:t>
      </w:r>
    </w:p>
    <w:p w14:paraId="71A47E7E" w14:textId="77777777" w:rsidR="008C3CF0" w:rsidRPr="00AE3C9C" w:rsidRDefault="008C3CF0" w:rsidP="00400330">
      <w:pPr>
        <w:pStyle w:val="BodyText"/>
        <w:spacing w:line="360" w:lineRule="auto"/>
        <w:jc w:val="both"/>
        <w:rPr>
          <w:rFonts w:ascii="Lato" w:hAnsi="Lato"/>
          <w:sz w:val="24"/>
          <w:szCs w:val="24"/>
        </w:rPr>
      </w:pPr>
    </w:p>
    <w:p w14:paraId="4E959E89" w14:textId="77777777" w:rsidR="008C3CF0" w:rsidRPr="00AE3C9C" w:rsidRDefault="00192DE9" w:rsidP="001573C4">
      <w:pPr>
        <w:pStyle w:val="BodyText"/>
        <w:spacing w:before="1" w:line="360" w:lineRule="auto"/>
        <w:jc w:val="both"/>
        <w:rPr>
          <w:rFonts w:ascii="Lato" w:hAnsi="Lato"/>
          <w:sz w:val="24"/>
          <w:szCs w:val="24"/>
        </w:rPr>
      </w:pPr>
      <w:r w:rsidRPr="00AE3C9C">
        <w:rPr>
          <w:rFonts w:ascii="Lato" w:hAnsi="Lato"/>
          <w:sz w:val="24"/>
          <w:szCs w:val="24"/>
        </w:rPr>
        <w:t>Where participants have an allergy, the following guidelines apply:</w:t>
      </w:r>
    </w:p>
    <w:p w14:paraId="5CEFC3DC" w14:textId="77777777" w:rsidR="008C3CF0" w:rsidRPr="00AE3C9C" w:rsidRDefault="008C3CF0" w:rsidP="00400330">
      <w:pPr>
        <w:pStyle w:val="BodyText"/>
        <w:spacing w:line="360" w:lineRule="auto"/>
        <w:jc w:val="both"/>
        <w:rPr>
          <w:rFonts w:ascii="Lato" w:hAnsi="Lato"/>
          <w:sz w:val="24"/>
          <w:szCs w:val="24"/>
        </w:rPr>
      </w:pPr>
    </w:p>
    <w:p w14:paraId="7539C3CF" w14:textId="4CD2DBDB" w:rsidR="008C3CF0" w:rsidRPr="00AE3C9C" w:rsidRDefault="00192DE9" w:rsidP="001573C4">
      <w:pPr>
        <w:pStyle w:val="BodyText"/>
        <w:spacing w:line="360" w:lineRule="auto"/>
        <w:ind w:right="148"/>
        <w:jc w:val="both"/>
        <w:rPr>
          <w:rFonts w:ascii="Lato" w:hAnsi="Lato"/>
          <w:sz w:val="24"/>
          <w:szCs w:val="24"/>
        </w:rPr>
      </w:pPr>
      <w:r w:rsidRPr="00AE3C9C">
        <w:rPr>
          <w:rFonts w:ascii="Lato" w:hAnsi="Lato"/>
          <w:sz w:val="24"/>
          <w:szCs w:val="24"/>
        </w:rPr>
        <w:t xml:space="preserve">Where staff are aware that a participant has an allergy, they should inform the appointed person. The appointed person should arrange to meet with the parent or carer in advance to obtain further details and instructions, and complete an </w:t>
      </w:r>
      <w:r w:rsidR="00EC7705">
        <w:rPr>
          <w:rFonts w:ascii="Lato" w:hAnsi="Lato"/>
          <w:sz w:val="24"/>
          <w:szCs w:val="24"/>
        </w:rPr>
        <w:t>allergy assessment and medication form.</w:t>
      </w:r>
      <w:r w:rsidRPr="00AE3C9C">
        <w:rPr>
          <w:rFonts w:ascii="Lato" w:hAnsi="Lato"/>
          <w:sz w:val="24"/>
          <w:szCs w:val="24"/>
        </w:rPr>
        <w:t>The completed forms should be used to inform the risk assessment for the activity and any precautions required communicated to staff, other participants and activity, accommodation or catering providers. Participants, parents and carers should b</w:t>
      </w:r>
      <w:r w:rsidR="008B0DEE" w:rsidRPr="00AE3C9C">
        <w:rPr>
          <w:rFonts w:ascii="Lato" w:hAnsi="Lato"/>
          <w:sz w:val="24"/>
          <w:szCs w:val="24"/>
        </w:rPr>
        <w:t>e informed that Groundwork Greater Manchester</w:t>
      </w:r>
      <w:r w:rsidRPr="00AE3C9C">
        <w:rPr>
          <w:rFonts w:ascii="Lato" w:hAnsi="Lato"/>
          <w:sz w:val="24"/>
          <w:szCs w:val="24"/>
        </w:rPr>
        <w:t xml:space="preserve"> </w:t>
      </w:r>
      <w:r w:rsidR="008B0DEE" w:rsidRPr="00AE3C9C">
        <w:rPr>
          <w:rFonts w:ascii="Lato" w:hAnsi="Lato"/>
          <w:sz w:val="24"/>
          <w:szCs w:val="24"/>
        </w:rPr>
        <w:t>could not</w:t>
      </w:r>
      <w:r w:rsidRPr="00AE3C9C">
        <w:rPr>
          <w:rFonts w:ascii="Lato" w:hAnsi="Lato"/>
          <w:sz w:val="24"/>
          <w:szCs w:val="24"/>
        </w:rPr>
        <w:t xml:space="preserve"> guarantee that a participant will not </w:t>
      </w:r>
      <w:r w:rsidR="008B0DEE" w:rsidRPr="00AE3C9C">
        <w:rPr>
          <w:rFonts w:ascii="Lato" w:hAnsi="Lato"/>
          <w:sz w:val="24"/>
          <w:szCs w:val="24"/>
        </w:rPr>
        <w:t>encounter</w:t>
      </w:r>
      <w:r w:rsidRPr="00AE3C9C">
        <w:rPr>
          <w:rFonts w:ascii="Lato" w:hAnsi="Lato"/>
          <w:sz w:val="24"/>
          <w:szCs w:val="24"/>
        </w:rPr>
        <w:t xml:space="preserve"> an allergen during an activity.</w:t>
      </w:r>
    </w:p>
    <w:p w14:paraId="4419C3D3" w14:textId="77777777" w:rsidR="008C3CF0" w:rsidRPr="00AE3C9C" w:rsidRDefault="008C3CF0" w:rsidP="00400330">
      <w:pPr>
        <w:pStyle w:val="BodyText"/>
        <w:spacing w:line="360" w:lineRule="auto"/>
        <w:jc w:val="both"/>
        <w:rPr>
          <w:rFonts w:ascii="Lato" w:hAnsi="Lato"/>
          <w:sz w:val="24"/>
          <w:szCs w:val="24"/>
        </w:rPr>
      </w:pPr>
    </w:p>
    <w:p w14:paraId="2B7A5796" w14:textId="77777777" w:rsidR="008C3CF0" w:rsidRPr="00AE3C9C" w:rsidRDefault="00192DE9" w:rsidP="001573C4">
      <w:pPr>
        <w:pStyle w:val="BodyText"/>
        <w:spacing w:line="360" w:lineRule="auto"/>
        <w:ind w:right="184"/>
        <w:jc w:val="both"/>
        <w:rPr>
          <w:rFonts w:ascii="Lato" w:hAnsi="Lato"/>
          <w:sz w:val="24"/>
          <w:szCs w:val="24"/>
        </w:rPr>
      </w:pPr>
      <w:r w:rsidRPr="00AE3C9C">
        <w:rPr>
          <w:rFonts w:ascii="Lato" w:hAnsi="Lato"/>
          <w:sz w:val="24"/>
          <w:szCs w:val="24"/>
        </w:rPr>
        <w:t>In all cases, if staff are concerned about a participant who has taken medication, who has missed a dose of medication, or they suspect that a participant may have exceeded the stated dose of medication, they should contact emergency services immediately.</w:t>
      </w:r>
    </w:p>
    <w:p w14:paraId="0F7ED87B" w14:textId="77777777" w:rsidR="008C3CF0" w:rsidRPr="00AE3C9C" w:rsidRDefault="008C3CF0" w:rsidP="00400330">
      <w:pPr>
        <w:pStyle w:val="BodyText"/>
        <w:spacing w:before="10" w:line="360" w:lineRule="auto"/>
        <w:jc w:val="both"/>
        <w:rPr>
          <w:rFonts w:ascii="Lato" w:hAnsi="Lato"/>
          <w:sz w:val="24"/>
          <w:szCs w:val="24"/>
        </w:rPr>
      </w:pPr>
    </w:p>
    <w:p w14:paraId="0EB70EF7" w14:textId="420A1B31" w:rsidR="008C3CF0" w:rsidRPr="00E825C2" w:rsidRDefault="001573C4" w:rsidP="001573C4">
      <w:pPr>
        <w:pStyle w:val="Heading3"/>
        <w:tabs>
          <w:tab w:val="left" w:pos="902"/>
        </w:tabs>
        <w:spacing w:line="360" w:lineRule="auto"/>
        <w:ind w:left="0"/>
        <w:jc w:val="both"/>
        <w:rPr>
          <w:rFonts w:ascii="Lato" w:hAnsi="Lato"/>
          <w:sz w:val="24"/>
          <w:szCs w:val="24"/>
        </w:rPr>
      </w:pPr>
      <w:bookmarkStart w:id="23" w:name="_bookmark12"/>
      <w:bookmarkEnd w:id="23"/>
      <w:r>
        <w:rPr>
          <w:rFonts w:ascii="Lato" w:hAnsi="Lato"/>
          <w:sz w:val="24"/>
          <w:szCs w:val="24"/>
        </w:rPr>
        <w:t xml:space="preserve">18.13 </w:t>
      </w:r>
      <w:r w:rsidR="00192DE9" w:rsidRPr="00AE3C9C">
        <w:rPr>
          <w:rFonts w:ascii="Lato" w:hAnsi="Lato"/>
          <w:sz w:val="24"/>
          <w:szCs w:val="24"/>
        </w:rPr>
        <w:t>Personal</w:t>
      </w:r>
      <w:r w:rsidR="00192DE9" w:rsidRPr="00AE3C9C">
        <w:rPr>
          <w:rFonts w:ascii="Lato" w:hAnsi="Lato"/>
          <w:spacing w:val="1"/>
          <w:sz w:val="24"/>
          <w:szCs w:val="24"/>
        </w:rPr>
        <w:t xml:space="preserve"> </w:t>
      </w:r>
      <w:r w:rsidR="00192DE9" w:rsidRPr="00AE3C9C">
        <w:rPr>
          <w:rFonts w:ascii="Lato" w:hAnsi="Lato"/>
          <w:sz w:val="24"/>
          <w:szCs w:val="24"/>
        </w:rPr>
        <w:t>Care</w:t>
      </w:r>
    </w:p>
    <w:p w14:paraId="1FC5C26B" w14:textId="512D3934" w:rsidR="008C3CF0" w:rsidRPr="00AE3C9C" w:rsidRDefault="00192DE9" w:rsidP="001573C4">
      <w:pPr>
        <w:pStyle w:val="BodyText"/>
        <w:spacing w:line="360" w:lineRule="auto"/>
        <w:ind w:right="185"/>
        <w:jc w:val="both"/>
        <w:rPr>
          <w:rFonts w:ascii="Lato" w:hAnsi="Lato"/>
          <w:sz w:val="24"/>
          <w:szCs w:val="24"/>
        </w:rPr>
      </w:pPr>
      <w:r w:rsidRPr="00AE3C9C">
        <w:rPr>
          <w:rFonts w:ascii="Lato" w:hAnsi="Lato"/>
          <w:sz w:val="24"/>
          <w:szCs w:val="24"/>
        </w:rPr>
        <w:t xml:space="preserve">Staff should not provide support to participants for personal care needs. If staff are made aware in advance of an activity, arrangements should be made with the parent or carer for personal care to be provided for the duration of the activity. Where staff are made aware that a participant requires support during an activity that </w:t>
      </w:r>
      <w:r w:rsidR="008B0DEE" w:rsidRPr="00AE3C9C">
        <w:rPr>
          <w:rFonts w:ascii="Lato" w:hAnsi="Lato"/>
          <w:sz w:val="24"/>
          <w:szCs w:val="24"/>
        </w:rPr>
        <w:t>was not</w:t>
      </w:r>
      <w:r w:rsidRPr="00AE3C9C">
        <w:rPr>
          <w:rFonts w:ascii="Lato" w:hAnsi="Lato"/>
          <w:sz w:val="24"/>
          <w:szCs w:val="24"/>
        </w:rPr>
        <w:t xml:space="preserve"> highlighted in advance, they should contact the parent or carer and ask them to attend to provide the personal care. If this is not </w:t>
      </w:r>
      <w:r w:rsidR="008B0DEE" w:rsidRPr="00AE3C9C">
        <w:rPr>
          <w:rFonts w:ascii="Lato" w:hAnsi="Lato"/>
          <w:sz w:val="24"/>
          <w:szCs w:val="24"/>
        </w:rPr>
        <w:t>possible,</w:t>
      </w:r>
      <w:r w:rsidRPr="00AE3C9C">
        <w:rPr>
          <w:rFonts w:ascii="Lato" w:hAnsi="Lato"/>
          <w:sz w:val="24"/>
          <w:szCs w:val="24"/>
        </w:rPr>
        <w:t xml:space="preserve"> staff may need to assist in order to preserve the dignity and welfare of the participant. Where this occurs, staff should follow the Accident Incident Report Procedure.</w:t>
      </w:r>
    </w:p>
    <w:p w14:paraId="00C04E8E" w14:textId="77777777" w:rsidR="008C3CF0" w:rsidRPr="00AE3C9C" w:rsidRDefault="008C3CF0" w:rsidP="00400330">
      <w:pPr>
        <w:pStyle w:val="BodyText"/>
        <w:spacing w:before="8" w:line="360" w:lineRule="auto"/>
        <w:jc w:val="both"/>
        <w:rPr>
          <w:rFonts w:ascii="Lato" w:hAnsi="Lato"/>
          <w:sz w:val="24"/>
          <w:szCs w:val="24"/>
        </w:rPr>
      </w:pPr>
    </w:p>
    <w:p w14:paraId="6C923C3B" w14:textId="63FBB926" w:rsidR="008C3CF0" w:rsidRPr="00AE3C9C" w:rsidRDefault="001573C4" w:rsidP="001573C4">
      <w:pPr>
        <w:pStyle w:val="Heading3"/>
        <w:tabs>
          <w:tab w:val="left" w:pos="903"/>
        </w:tabs>
        <w:spacing w:before="1" w:line="360" w:lineRule="auto"/>
        <w:ind w:left="0"/>
        <w:jc w:val="both"/>
        <w:rPr>
          <w:rFonts w:ascii="Lato" w:hAnsi="Lato"/>
          <w:sz w:val="24"/>
          <w:szCs w:val="24"/>
        </w:rPr>
      </w:pPr>
      <w:bookmarkStart w:id="24" w:name="_bookmark13"/>
      <w:bookmarkEnd w:id="24"/>
      <w:r>
        <w:rPr>
          <w:rFonts w:ascii="Lato" w:hAnsi="Lato"/>
          <w:sz w:val="24"/>
          <w:szCs w:val="24"/>
        </w:rPr>
        <w:t>18.</w:t>
      </w:r>
      <w:r w:rsidR="004E5F32">
        <w:rPr>
          <w:rFonts w:ascii="Lato" w:hAnsi="Lato"/>
          <w:sz w:val="24"/>
          <w:szCs w:val="24"/>
        </w:rPr>
        <w:t>1</w:t>
      </w:r>
      <w:r>
        <w:rPr>
          <w:rFonts w:ascii="Lato" w:hAnsi="Lato"/>
          <w:sz w:val="24"/>
          <w:szCs w:val="24"/>
        </w:rPr>
        <w:t xml:space="preserve">4 </w:t>
      </w:r>
      <w:r w:rsidR="00192DE9" w:rsidRPr="00AE3C9C">
        <w:rPr>
          <w:rFonts w:ascii="Lato" w:hAnsi="Lato"/>
          <w:sz w:val="24"/>
          <w:szCs w:val="24"/>
        </w:rPr>
        <w:t>Duty Manager System for off-site activities and</w:t>
      </w:r>
      <w:r w:rsidR="00192DE9" w:rsidRPr="00AE3C9C">
        <w:rPr>
          <w:rFonts w:ascii="Lato" w:hAnsi="Lato"/>
          <w:spacing w:val="-4"/>
          <w:sz w:val="24"/>
          <w:szCs w:val="24"/>
        </w:rPr>
        <w:t xml:space="preserve"> </w:t>
      </w:r>
      <w:r w:rsidR="00192DE9" w:rsidRPr="00AE3C9C">
        <w:rPr>
          <w:rFonts w:ascii="Lato" w:hAnsi="Lato"/>
          <w:sz w:val="24"/>
          <w:szCs w:val="24"/>
        </w:rPr>
        <w:t>events</w:t>
      </w:r>
    </w:p>
    <w:p w14:paraId="2508105F" w14:textId="77777777" w:rsidR="008C3CF0" w:rsidRPr="00AE3C9C" w:rsidRDefault="00192DE9" w:rsidP="001573C4">
      <w:pPr>
        <w:pStyle w:val="BodyText"/>
        <w:spacing w:line="360" w:lineRule="auto"/>
        <w:ind w:right="184"/>
        <w:jc w:val="both"/>
        <w:rPr>
          <w:rFonts w:ascii="Lato" w:hAnsi="Lato"/>
          <w:sz w:val="24"/>
          <w:szCs w:val="24"/>
        </w:rPr>
      </w:pPr>
      <w:r w:rsidRPr="00AE3C9C">
        <w:rPr>
          <w:rFonts w:ascii="Lato" w:hAnsi="Lato"/>
          <w:sz w:val="24"/>
          <w:szCs w:val="24"/>
        </w:rPr>
        <w:t>The appointed person should liaise with the relevant Duty Manager to act as the home contact during off-site activities and events. The home contact should be given full details of the activity or event and the staff members involved. Where staff are taking direct supervisory responsibility for vulnerable participants, the home contact should also be given emergency contact details for all staff and participants involved in the activity. The home contact must remain available for the duration of the activity or event in case of an emergency or if additional support is required. The appointed person should inform the home contact when the activity or event is completed</w:t>
      </w:r>
      <w:r w:rsidRPr="00AE3C9C">
        <w:rPr>
          <w:rFonts w:ascii="Lato" w:hAnsi="Lato"/>
          <w:spacing w:val="-10"/>
          <w:sz w:val="24"/>
          <w:szCs w:val="24"/>
        </w:rPr>
        <w:t xml:space="preserve"> </w:t>
      </w:r>
      <w:r w:rsidRPr="00AE3C9C">
        <w:rPr>
          <w:rFonts w:ascii="Lato" w:hAnsi="Lato"/>
          <w:sz w:val="24"/>
          <w:szCs w:val="24"/>
        </w:rPr>
        <w:t>safely.</w:t>
      </w:r>
    </w:p>
    <w:p w14:paraId="4168E4A1" w14:textId="77777777" w:rsidR="008C3CF0" w:rsidRPr="00AE3C9C" w:rsidRDefault="008C3CF0" w:rsidP="00400330">
      <w:pPr>
        <w:pStyle w:val="BodyText"/>
        <w:spacing w:line="360" w:lineRule="auto"/>
        <w:jc w:val="both"/>
        <w:rPr>
          <w:rFonts w:ascii="Lato" w:hAnsi="Lato"/>
          <w:sz w:val="24"/>
          <w:szCs w:val="24"/>
        </w:rPr>
      </w:pPr>
    </w:p>
    <w:p w14:paraId="7017BF57" w14:textId="77777777" w:rsidR="008C3CF0" w:rsidRPr="00AE3C9C" w:rsidRDefault="00192DE9" w:rsidP="001573C4">
      <w:pPr>
        <w:pStyle w:val="BodyText"/>
        <w:spacing w:line="360" w:lineRule="auto"/>
        <w:ind w:right="190"/>
        <w:jc w:val="both"/>
        <w:rPr>
          <w:rFonts w:ascii="Lato" w:hAnsi="Lato"/>
          <w:sz w:val="24"/>
          <w:szCs w:val="24"/>
        </w:rPr>
      </w:pPr>
      <w:r w:rsidRPr="00AE3C9C">
        <w:rPr>
          <w:rFonts w:ascii="Lato" w:hAnsi="Lato"/>
          <w:sz w:val="24"/>
          <w:szCs w:val="24"/>
        </w:rPr>
        <w:t>Where staff are taking direct supervisory responsibility for vulnerable participants they should also pair each participant with a buddy and remind participants at appropriate points to check that their buddy is present.</w:t>
      </w:r>
    </w:p>
    <w:p w14:paraId="5A14580D" w14:textId="77777777" w:rsidR="008C3CF0" w:rsidRPr="00AE3C9C" w:rsidRDefault="008C3CF0" w:rsidP="00400330">
      <w:pPr>
        <w:pStyle w:val="BodyText"/>
        <w:spacing w:before="10" w:line="360" w:lineRule="auto"/>
        <w:jc w:val="both"/>
        <w:rPr>
          <w:rFonts w:ascii="Lato" w:hAnsi="Lato"/>
          <w:sz w:val="24"/>
          <w:szCs w:val="24"/>
        </w:rPr>
      </w:pPr>
    </w:p>
    <w:p w14:paraId="5982D6D8" w14:textId="77777777" w:rsidR="008C3CF0" w:rsidRPr="00AE3C9C" w:rsidRDefault="00192DE9" w:rsidP="001573C4">
      <w:pPr>
        <w:pStyle w:val="BodyText"/>
        <w:spacing w:line="360" w:lineRule="auto"/>
        <w:jc w:val="both"/>
        <w:rPr>
          <w:rFonts w:ascii="Lato" w:hAnsi="Lato"/>
          <w:sz w:val="24"/>
          <w:szCs w:val="24"/>
        </w:rPr>
      </w:pPr>
      <w:r w:rsidRPr="00AE3C9C">
        <w:rPr>
          <w:rFonts w:ascii="Lato" w:hAnsi="Lato"/>
          <w:sz w:val="24"/>
          <w:szCs w:val="24"/>
        </w:rPr>
        <w:t>If a participant goes missing from an activity staff should follow these guidelines:</w:t>
      </w:r>
    </w:p>
    <w:p w14:paraId="3B2C1F42" w14:textId="5DD9AC09"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nform the appointed person that a participant has gone</w:t>
      </w:r>
      <w:r w:rsidR="00192DE9" w:rsidRPr="00E825C2">
        <w:rPr>
          <w:rFonts w:ascii="Lato" w:hAnsi="Lato"/>
          <w:sz w:val="24"/>
          <w:szCs w:val="24"/>
        </w:rPr>
        <w:t xml:space="preserve"> </w:t>
      </w:r>
      <w:r w:rsidR="00192DE9" w:rsidRPr="00AE3C9C">
        <w:rPr>
          <w:rFonts w:ascii="Lato" w:hAnsi="Lato"/>
          <w:sz w:val="24"/>
          <w:szCs w:val="24"/>
        </w:rPr>
        <w:t>missing;</w:t>
      </w:r>
    </w:p>
    <w:p w14:paraId="26B803E4" w14:textId="4FCA9253"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nsure that the remainder of the group are adequately supervised and remain in one</w:t>
      </w:r>
      <w:r w:rsidR="00192DE9" w:rsidRPr="00E825C2">
        <w:rPr>
          <w:rFonts w:ascii="Lato" w:hAnsi="Lato"/>
          <w:sz w:val="24"/>
          <w:szCs w:val="24"/>
        </w:rPr>
        <w:t xml:space="preserve"> </w:t>
      </w:r>
      <w:r w:rsidR="00192DE9" w:rsidRPr="00AE3C9C">
        <w:rPr>
          <w:rFonts w:ascii="Lato" w:hAnsi="Lato"/>
          <w:sz w:val="24"/>
          <w:szCs w:val="24"/>
        </w:rPr>
        <w:t>location;</w:t>
      </w:r>
    </w:p>
    <w:p w14:paraId="7C79FE4B" w14:textId="3800F119"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O</w:t>
      </w:r>
      <w:r w:rsidR="00192DE9" w:rsidRPr="00AE3C9C">
        <w:rPr>
          <w:rFonts w:ascii="Lato" w:hAnsi="Lato"/>
          <w:sz w:val="24"/>
          <w:szCs w:val="24"/>
        </w:rPr>
        <w:t>rganise and conduct a search of the</w:t>
      </w:r>
      <w:r w:rsidR="00192DE9" w:rsidRPr="00E825C2">
        <w:rPr>
          <w:rFonts w:ascii="Lato" w:hAnsi="Lato"/>
          <w:sz w:val="24"/>
          <w:szCs w:val="24"/>
        </w:rPr>
        <w:t xml:space="preserve"> </w:t>
      </w:r>
      <w:r w:rsidR="00192DE9" w:rsidRPr="00AE3C9C">
        <w:rPr>
          <w:rFonts w:ascii="Lato" w:hAnsi="Lato"/>
          <w:sz w:val="24"/>
          <w:szCs w:val="24"/>
        </w:rPr>
        <w:t>venue;</w:t>
      </w:r>
    </w:p>
    <w:p w14:paraId="6F1D737C" w14:textId="7BD6BF0B"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f the participant has not been found during the search of the venue, the appointed person should contact the parent or guardian to check if the participant has returned home, or been in contact with them;</w:t>
      </w:r>
    </w:p>
    <w:p w14:paraId="57E46025" w14:textId="6C215233"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f the participant is still missing staff should conduct a search of the area around the</w:t>
      </w:r>
      <w:r w:rsidR="00192DE9" w:rsidRPr="00E825C2">
        <w:rPr>
          <w:rFonts w:ascii="Lato" w:hAnsi="Lato"/>
          <w:sz w:val="24"/>
          <w:szCs w:val="24"/>
        </w:rPr>
        <w:t xml:space="preserve"> </w:t>
      </w:r>
      <w:r w:rsidR="00192DE9" w:rsidRPr="00AE3C9C">
        <w:rPr>
          <w:rFonts w:ascii="Lato" w:hAnsi="Lato"/>
          <w:sz w:val="24"/>
          <w:szCs w:val="24"/>
        </w:rPr>
        <w:t>venue;</w:t>
      </w:r>
    </w:p>
    <w:p w14:paraId="6F494E45" w14:textId="0B9922E5"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f the participant has not been found</w:t>
      </w:r>
      <w:r w:rsidR="00A9620E" w:rsidRPr="00AE3C9C">
        <w:rPr>
          <w:rFonts w:ascii="Lato" w:hAnsi="Lato"/>
          <w:sz w:val="24"/>
          <w:szCs w:val="24"/>
        </w:rPr>
        <w:t>,</w:t>
      </w:r>
      <w:r w:rsidR="00192DE9" w:rsidRPr="00AE3C9C">
        <w:rPr>
          <w:rFonts w:ascii="Lato" w:hAnsi="Lato"/>
          <w:sz w:val="24"/>
          <w:szCs w:val="24"/>
        </w:rPr>
        <w:t xml:space="preserve"> staff should contact the Police, and inform the home contact who should follow the guidelines below on dealing with</w:t>
      </w:r>
      <w:r w:rsidR="00192DE9" w:rsidRPr="00E825C2">
        <w:rPr>
          <w:rFonts w:ascii="Lato" w:hAnsi="Lato"/>
          <w:sz w:val="24"/>
          <w:szCs w:val="24"/>
        </w:rPr>
        <w:t xml:space="preserve"> </w:t>
      </w:r>
      <w:r w:rsidR="00192DE9" w:rsidRPr="00AE3C9C">
        <w:rPr>
          <w:rFonts w:ascii="Lato" w:hAnsi="Lato"/>
          <w:sz w:val="24"/>
          <w:szCs w:val="24"/>
        </w:rPr>
        <w:t>incidents.</w:t>
      </w:r>
    </w:p>
    <w:p w14:paraId="6A4C9D4F"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If a participant is seen running away from an activity, staff should generally not pursue the participant. In this case staff should note where they last saw the participant and in which direction the participant was heading, and should inform the appointed person immediately. The appointed person should then contact the parent or guardian and if necessary, the Police. If staff are concerned that the participant is particularly vulnerable, they may decide to follow them but should not run after the participant or behave in a way that the participant might perceive as being threatening.</w:t>
      </w:r>
    </w:p>
    <w:p w14:paraId="183BBD70"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If a participant is known to be liable to run away from activities, a plan should be agreed as part of the risk assessment process to limit the likelihood of this</w:t>
      </w:r>
      <w:r w:rsidRPr="00E825C2">
        <w:rPr>
          <w:rFonts w:ascii="Lato" w:hAnsi="Lato"/>
          <w:sz w:val="24"/>
          <w:szCs w:val="24"/>
        </w:rPr>
        <w:t xml:space="preserve"> </w:t>
      </w:r>
      <w:r w:rsidRPr="00AE3C9C">
        <w:rPr>
          <w:rFonts w:ascii="Lato" w:hAnsi="Lato"/>
          <w:sz w:val="24"/>
          <w:szCs w:val="24"/>
        </w:rPr>
        <w:t>happening.</w:t>
      </w:r>
    </w:p>
    <w:p w14:paraId="46DF2E14" w14:textId="77777777" w:rsidR="008C3CF0" w:rsidRPr="00AE3C9C" w:rsidRDefault="008C3CF0" w:rsidP="00400330">
      <w:pPr>
        <w:pStyle w:val="BodyText"/>
        <w:spacing w:before="7" w:line="360" w:lineRule="auto"/>
        <w:jc w:val="both"/>
        <w:rPr>
          <w:rFonts w:ascii="Lato" w:hAnsi="Lato"/>
          <w:sz w:val="24"/>
          <w:szCs w:val="24"/>
        </w:rPr>
      </w:pPr>
    </w:p>
    <w:p w14:paraId="7AF79E89" w14:textId="77777777" w:rsidR="008C3CF0" w:rsidRPr="00AE3C9C" w:rsidRDefault="00192DE9" w:rsidP="001573C4">
      <w:pPr>
        <w:pStyle w:val="BodyText"/>
        <w:spacing w:before="94" w:line="360" w:lineRule="auto"/>
        <w:ind w:right="185"/>
        <w:jc w:val="both"/>
        <w:rPr>
          <w:rFonts w:ascii="Lato" w:hAnsi="Lato"/>
          <w:sz w:val="24"/>
          <w:szCs w:val="24"/>
        </w:rPr>
      </w:pPr>
      <w:r w:rsidRPr="00AE3C9C">
        <w:rPr>
          <w:rFonts w:ascii="Lato" w:hAnsi="Lato"/>
          <w:sz w:val="24"/>
          <w:szCs w:val="24"/>
        </w:rPr>
        <w:t>In all cases where a participant has gone missing from an activity, staff should follow the</w:t>
      </w:r>
      <w:r w:rsidR="00E808B4" w:rsidRPr="00AE3C9C">
        <w:rPr>
          <w:rFonts w:ascii="Lato" w:hAnsi="Lato"/>
          <w:sz w:val="24"/>
          <w:szCs w:val="24"/>
        </w:rPr>
        <w:t xml:space="preserve"> accident / incident / near miss report procedure.</w:t>
      </w:r>
    </w:p>
    <w:p w14:paraId="0889F5D8" w14:textId="77777777" w:rsidR="008C3CF0" w:rsidRPr="00AE3C9C" w:rsidRDefault="008C3CF0" w:rsidP="00400330">
      <w:pPr>
        <w:pStyle w:val="BodyText"/>
        <w:spacing w:before="8" w:line="360" w:lineRule="auto"/>
        <w:jc w:val="both"/>
        <w:rPr>
          <w:rFonts w:ascii="Lato" w:hAnsi="Lato"/>
          <w:sz w:val="24"/>
          <w:szCs w:val="24"/>
        </w:rPr>
      </w:pPr>
    </w:p>
    <w:p w14:paraId="2FA90D8D" w14:textId="6DBF0B3F" w:rsidR="008C3CF0" w:rsidRPr="00AE3C9C" w:rsidRDefault="001573C4" w:rsidP="001573C4">
      <w:pPr>
        <w:pStyle w:val="Heading3"/>
        <w:tabs>
          <w:tab w:val="left" w:pos="902"/>
        </w:tabs>
        <w:spacing w:line="360" w:lineRule="auto"/>
        <w:ind w:left="0"/>
        <w:jc w:val="both"/>
        <w:rPr>
          <w:rFonts w:ascii="Lato" w:hAnsi="Lato"/>
          <w:sz w:val="24"/>
          <w:szCs w:val="24"/>
        </w:rPr>
      </w:pPr>
      <w:bookmarkStart w:id="25" w:name="_bookmark14"/>
      <w:bookmarkEnd w:id="25"/>
      <w:r>
        <w:rPr>
          <w:rFonts w:ascii="Lato" w:hAnsi="Lato"/>
          <w:sz w:val="24"/>
          <w:szCs w:val="24"/>
        </w:rPr>
        <w:t>18.</w:t>
      </w:r>
      <w:r w:rsidR="004E5F32">
        <w:rPr>
          <w:rFonts w:ascii="Lato" w:hAnsi="Lato"/>
          <w:sz w:val="24"/>
          <w:szCs w:val="24"/>
        </w:rPr>
        <w:t>1</w:t>
      </w:r>
      <w:r>
        <w:rPr>
          <w:rFonts w:ascii="Lato" w:hAnsi="Lato"/>
          <w:sz w:val="24"/>
          <w:szCs w:val="24"/>
        </w:rPr>
        <w:t xml:space="preserve">5 </w:t>
      </w:r>
      <w:r w:rsidR="00192DE9" w:rsidRPr="00AE3C9C">
        <w:rPr>
          <w:rFonts w:ascii="Lato" w:hAnsi="Lato"/>
          <w:sz w:val="24"/>
          <w:szCs w:val="24"/>
        </w:rPr>
        <w:t>First</w:t>
      </w:r>
      <w:r w:rsidR="00192DE9" w:rsidRPr="00AE3C9C">
        <w:rPr>
          <w:rFonts w:ascii="Lato" w:hAnsi="Lato"/>
          <w:spacing w:val="2"/>
          <w:sz w:val="24"/>
          <w:szCs w:val="24"/>
        </w:rPr>
        <w:t xml:space="preserve"> </w:t>
      </w:r>
      <w:r w:rsidR="00192DE9" w:rsidRPr="00AE3C9C">
        <w:rPr>
          <w:rFonts w:ascii="Lato" w:hAnsi="Lato"/>
          <w:spacing w:val="-3"/>
          <w:sz w:val="24"/>
          <w:szCs w:val="24"/>
        </w:rPr>
        <w:t>Aid</w:t>
      </w:r>
    </w:p>
    <w:p w14:paraId="6D514EC0" w14:textId="77777777" w:rsidR="008C3CF0" w:rsidRPr="00AE3C9C" w:rsidRDefault="00192DE9" w:rsidP="001573C4">
      <w:pPr>
        <w:pStyle w:val="BodyText"/>
        <w:spacing w:line="360" w:lineRule="auto"/>
        <w:ind w:right="183"/>
        <w:jc w:val="both"/>
        <w:rPr>
          <w:rFonts w:ascii="Lato" w:hAnsi="Lato"/>
          <w:sz w:val="24"/>
          <w:szCs w:val="24"/>
        </w:rPr>
      </w:pPr>
      <w:r w:rsidRPr="00AE3C9C">
        <w:rPr>
          <w:rFonts w:ascii="Lato" w:hAnsi="Lato"/>
          <w:sz w:val="24"/>
          <w:szCs w:val="24"/>
        </w:rPr>
        <w:t>Staff should make an assessment of first aid needs taking into account the activities to be carried out. The law requires that first aid provision should be adequate and appropriate in the circumstances. If the activities taking place are such that a qualified first aider is not necessary, the minimum requirement is that a person should be appointed to take charge of the first aid arrangements, look after the equipment and facilities and calling emergency services when needed. For off-site activities, events and residential activities, at least one member of staff should be competent in first aid, holding a valid first aid certificate.</w:t>
      </w:r>
    </w:p>
    <w:p w14:paraId="63471BBA" w14:textId="77777777" w:rsidR="008C3CF0" w:rsidRPr="00AE3C9C" w:rsidRDefault="008C3CF0" w:rsidP="00400330">
      <w:pPr>
        <w:pStyle w:val="BodyText"/>
        <w:spacing w:line="360" w:lineRule="auto"/>
        <w:jc w:val="both"/>
        <w:rPr>
          <w:rFonts w:ascii="Lato" w:hAnsi="Lato"/>
          <w:sz w:val="24"/>
          <w:szCs w:val="24"/>
        </w:rPr>
      </w:pPr>
    </w:p>
    <w:p w14:paraId="39FF91B3" w14:textId="77777777" w:rsidR="008C3CF0" w:rsidRPr="00AE3C9C" w:rsidRDefault="00192DE9" w:rsidP="001573C4">
      <w:pPr>
        <w:pStyle w:val="BodyText"/>
        <w:spacing w:line="360" w:lineRule="auto"/>
        <w:jc w:val="both"/>
        <w:rPr>
          <w:rFonts w:ascii="Lato" w:hAnsi="Lato"/>
          <w:sz w:val="24"/>
          <w:szCs w:val="24"/>
        </w:rPr>
      </w:pPr>
      <w:r w:rsidRPr="00AE3C9C">
        <w:rPr>
          <w:rFonts w:ascii="Lato" w:hAnsi="Lato"/>
          <w:sz w:val="24"/>
          <w:szCs w:val="24"/>
        </w:rPr>
        <w:t>For all activities, the appointed person should make sure:</w:t>
      </w:r>
    </w:p>
    <w:p w14:paraId="449E76C2"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a first aid box is available and it has been checked to ensure it contains the correct items;</w:t>
      </w:r>
    </w:p>
    <w:p w14:paraId="0E3EC6CC"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all staff know how to contact the emergency</w:t>
      </w:r>
      <w:r w:rsidRPr="00430476">
        <w:rPr>
          <w:rFonts w:ascii="Lato" w:hAnsi="Lato"/>
          <w:sz w:val="24"/>
          <w:szCs w:val="24"/>
        </w:rPr>
        <w:t xml:space="preserve"> </w:t>
      </w:r>
      <w:r w:rsidRPr="00AE3C9C">
        <w:rPr>
          <w:rFonts w:ascii="Lato" w:hAnsi="Lato"/>
          <w:sz w:val="24"/>
          <w:szCs w:val="24"/>
        </w:rPr>
        <w:t>services;</w:t>
      </w:r>
    </w:p>
    <w:p w14:paraId="195D3D2E"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all staff know where the nearest accident and emergency unit is</w:t>
      </w:r>
      <w:r w:rsidRPr="00430476">
        <w:rPr>
          <w:rFonts w:ascii="Lato" w:hAnsi="Lato"/>
          <w:sz w:val="24"/>
          <w:szCs w:val="24"/>
        </w:rPr>
        <w:t xml:space="preserve"> </w:t>
      </w:r>
      <w:r w:rsidRPr="00AE3C9C">
        <w:rPr>
          <w:rFonts w:ascii="Lato" w:hAnsi="Lato"/>
          <w:sz w:val="24"/>
          <w:szCs w:val="24"/>
        </w:rPr>
        <w:t>situated.</w:t>
      </w:r>
    </w:p>
    <w:p w14:paraId="2900C29D" w14:textId="77777777" w:rsidR="008C3CF0" w:rsidRPr="00AE3C9C" w:rsidRDefault="008C3CF0" w:rsidP="00400330">
      <w:pPr>
        <w:pStyle w:val="BodyText"/>
        <w:spacing w:before="10" w:line="360" w:lineRule="auto"/>
        <w:jc w:val="both"/>
        <w:rPr>
          <w:rFonts w:ascii="Lato" w:hAnsi="Lato"/>
          <w:sz w:val="24"/>
          <w:szCs w:val="24"/>
        </w:rPr>
      </w:pPr>
    </w:p>
    <w:p w14:paraId="1D36BDA8" w14:textId="77777777" w:rsidR="008C3CF0" w:rsidRPr="00AE3C9C" w:rsidRDefault="00192DE9" w:rsidP="001573C4">
      <w:pPr>
        <w:pStyle w:val="BodyText"/>
        <w:spacing w:line="360" w:lineRule="auto"/>
        <w:ind w:right="191"/>
        <w:jc w:val="both"/>
        <w:rPr>
          <w:rFonts w:ascii="Lato" w:hAnsi="Lato"/>
          <w:sz w:val="24"/>
          <w:szCs w:val="24"/>
        </w:rPr>
      </w:pPr>
      <w:r w:rsidRPr="00AE3C9C">
        <w:rPr>
          <w:rFonts w:ascii="Lato" w:hAnsi="Lato"/>
          <w:sz w:val="24"/>
          <w:szCs w:val="24"/>
        </w:rPr>
        <w:t>Staff should only administer first aid in the presence of an adult witness, however in an emergency the absence of an adult witness should not prevent first aid being given. If first aid is administered, staff should follow the Accident Incident Report Procedure.</w:t>
      </w:r>
    </w:p>
    <w:p w14:paraId="5816877C" w14:textId="77777777" w:rsidR="008C3CF0" w:rsidRPr="00AE3C9C" w:rsidRDefault="008C3CF0" w:rsidP="00400330">
      <w:pPr>
        <w:pStyle w:val="BodyText"/>
        <w:spacing w:before="10" w:line="360" w:lineRule="auto"/>
        <w:jc w:val="both"/>
        <w:rPr>
          <w:rFonts w:ascii="Lato" w:hAnsi="Lato"/>
          <w:sz w:val="24"/>
          <w:szCs w:val="24"/>
        </w:rPr>
      </w:pPr>
    </w:p>
    <w:p w14:paraId="73587563" w14:textId="383B1056" w:rsidR="008C3CF0" w:rsidRPr="00AE3C9C" w:rsidRDefault="001573C4" w:rsidP="001573C4">
      <w:pPr>
        <w:pStyle w:val="Heading3"/>
        <w:tabs>
          <w:tab w:val="left" w:pos="902"/>
        </w:tabs>
        <w:spacing w:line="360" w:lineRule="auto"/>
        <w:ind w:left="0"/>
        <w:jc w:val="both"/>
        <w:rPr>
          <w:rFonts w:ascii="Lato" w:hAnsi="Lato"/>
          <w:sz w:val="24"/>
          <w:szCs w:val="24"/>
        </w:rPr>
      </w:pPr>
      <w:bookmarkStart w:id="26" w:name="_bookmark15"/>
      <w:bookmarkEnd w:id="26"/>
      <w:r>
        <w:rPr>
          <w:rFonts w:ascii="Lato" w:hAnsi="Lato"/>
          <w:sz w:val="24"/>
          <w:szCs w:val="24"/>
        </w:rPr>
        <w:t xml:space="preserve">18.6 </w:t>
      </w:r>
      <w:r w:rsidR="00192DE9" w:rsidRPr="00AE3C9C">
        <w:rPr>
          <w:rFonts w:ascii="Lato" w:hAnsi="Lato"/>
          <w:sz w:val="24"/>
          <w:szCs w:val="24"/>
        </w:rPr>
        <w:t>Transport</w:t>
      </w:r>
    </w:p>
    <w:p w14:paraId="3F2505D1" w14:textId="11ED4C0D" w:rsidR="008C3CF0" w:rsidRPr="00AE3C9C" w:rsidRDefault="00192DE9" w:rsidP="001573C4">
      <w:pPr>
        <w:pStyle w:val="BodyText"/>
        <w:spacing w:before="1" w:line="360" w:lineRule="auto"/>
        <w:ind w:right="188"/>
        <w:jc w:val="both"/>
        <w:rPr>
          <w:rFonts w:ascii="Lato" w:hAnsi="Lato"/>
          <w:sz w:val="24"/>
          <w:szCs w:val="24"/>
        </w:rPr>
      </w:pPr>
      <w:r w:rsidRPr="00AE3C9C">
        <w:rPr>
          <w:rFonts w:ascii="Lato" w:hAnsi="Lato"/>
          <w:sz w:val="24"/>
          <w:szCs w:val="24"/>
        </w:rPr>
        <w:t>Staff should ensure that transport arrangements are considered when planning for safe delivery. Where possible participants should be encouraged to make their own way to venues. If transport is be</w:t>
      </w:r>
      <w:r w:rsidR="008B0DEE" w:rsidRPr="00AE3C9C">
        <w:rPr>
          <w:rFonts w:ascii="Lato" w:hAnsi="Lato"/>
          <w:sz w:val="24"/>
          <w:szCs w:val="24"/>
        </w:rPr>
        <w:t>ing provided by Groundwork</w:t>
      </w:r>
      <w:r w:rsidRPr="00AE3C9C">
        <w:rPr>
          <w:rFonts w:ascii="Lato" w:hAnsi="Lato"/>
          <w:sz w:val="24"/>
          <w:szCs w:val="24"/>
        </w:rPr>
        <w:t>, staff should arrange an agreed location for pick up and drop off of participants, and ensure that parents and carers have full details of the location and times. Parents and carers should be made aware that it is their responsibility to ensure that the participant arrives at or is picked up from the agreed location on time.</w:t>
      </w:r>
    </w:p>
    <w:p w14:paraId="0A5CE89D" w14:textId="77777777" w:rsidR="008C3CF0" w:rsidRPr="00AE3C9C" w:rsidRDefault="008C3CF0" w:rsidP="00400330">
      <w:pPr>
        <w:pStyle w:val="BodyText"/>
        <w:spacing w:line="360" w:lineRule="auto"/>
        <w:jc w:val="both"/>
        <w:rPr>
          <w:rFonts w:ascii="Lato" w:hAnsi="Lato"/>
          <w:sz w:val="24"/>
          <w:szCs w:val="24"/>
        </w:rPr>
      </w:pPr>
    </w:p>
    <w:p w14:paraId="29547FAA" w14:textId="77777777" w:rsidR="008C3CF0" w:rsidRPr="00AE3C9C" w:rsidRDefault="00192DE9" w:rsidP="001573C4">
      <w:pPr>
        <w:pStyle w:val="BodyText"/>
        <w:spacing w:before="1" w:line="360" w:lineRule="auto"/>
        <w:ind w:right="187"/>
        <w:jc w:val="both"/>
        <w:rPr>
          <w:rFonts w:ascii="Lato" w:hAnsi="Lato"/>
          <w:sz w:val="24"/>
          <w:szCs w:val="24"/>
        </w:rPr>
      </w:pPr>
      <w:r w:rsidRPr="00AE3C9C">
        <w:rPr>
          <w:rFonts w:ascii="Lato" w:hAnsi="Lato"/>
          <w:sz w:val="24"/>
          <w:szCs w:val="24"/>
        </w:rPr>
        <w:t>Staff should avoid transporting participants on their own or in their own vehicles. Other transport options such as public transport and taxis should always be considered first. Where this is judged to be the only option staff should only transport vulnerable participants with the full knowledge and consent of their line manager, the participant, and their parent or carer.</w:t>
      </w:r>
    </w:p>
    <w:p w14:paraId="5F779A89" w14:textId="77777777" w:rsidR="001573C4" w:rsidRDefault="001573C4" w:rsidP="001573C4">
      <w:pPr>
        <w:pStyle w:val="Heading3"/>
        <w:tabs>
          <w:tab w:val="left" w:pos="904"/>
        </w:tabs>
        <w:spacing w:before="1" w:line="360" w:lineRule="auto"/>
        <w:ind w:left="0" w:right="5403"/>
        <w:jc w:val="both"/>
        <w:rPr>
          <w:rFonts w:ascii="Lato" w:hAnsi="Lato"/>
          <w:b w:val="0"/>
          <w:bCs w:val="0"/>
          <w:sz w:val="24"/>
          <w:szCs w:val="24"/>
        </w:rPr>
      </w:pPr>
      <w:bookmarkStart w:id="27" w:name="_bookmark16"/>
      <w:bookmarkEnd w:id="27"/>
    </w:p>
    <w:p w14:paraId="4C9EBBF4" w14:textId="73A98DFF" w:rsidR="001573C4" w:rsidRPr="001573C4" w:rsidRDefault="001573C4" w:rsidP="001573C4">
      <w:pPr>
        <w:pStyle w:val="BodyText"/>
        <w:spacing w:before="8" w:line="360" w:lineRule="auto"/>
        <w:jc w:val="both"/>
        <w:rPr>
          <w:rFonts w:ascii="Lato" w:hAnsi="Lato"/>
          <w:b/>
          <w:sz w:val="24"/>
          <w:szCs w:val="24"/>
        </w:rPr>
      </w:pPr>
      <w:r w:rsidRPr="001573C4">
        <w:rPr>
          <w:rFonts w:ascii="Lato" w:hAnsi="Lato"/>
          <w:b/>
          <w:sz w:val="24"/>
          <w:szCs w:val="24"/>
        </w:rPr>
        <w:t>18.</w:t>
      </w:r>
      <w:r w:rsidR="004E5F32">
        <w:rPr>
          <w:rFonts w:ascii="Lato" w:hAnsi="Lato"/>
          <w:b/>
          <w:sz w:val="24"/>
          <w:szCs w:val="24"/>
        </w:rPr>
        <w:t>1</w:t>
      </w:r>
      <w:r w:rsidRPr="001573C4">
        <w:rPr>
          <w:rFonts w:ascii="Lato" w:hAnsi="Lato"/>
          <w:b/>
          <w:sz w:val="24"/>
          <w:szCs w:val="24"/>
        </w:rPr>
        <w:t xml:space="preserve">6 </w:t>
      </w:r>
      <w:r w:rsidR="00192DE9" w:rsidRPr="001573C4">
        <w:rPr>
          <w:rFonts w:ascii="Lato" w:hAnsi="Lato"/>
          <w:b/>
          <w:sz w:val="24"/>
          <w:szCs w:val="24"/>
        </w:rPr>
        <w:t xml:space="preserve">Accidents, incidents and near misses </w:t>
      </w:r>
    </w:p>
    <w:p w14:paraId="3DD304E2" w14:textId="5B8A4E42" w:rsidR="008C3CF0" w:rsidRPr="001573C4" w:rsidRDefault="001573C4" w:rsidP="001573C4">
      <w:pPr>
        <w:pStyle w:val="BodyText"/>
        <w:spacing w:before="8" w:line="360" w:lineRule="auto"/>
        <w:jc w:val="both"/>
        <w:rPr>
          <w:rFonts w:ascii="Lato" w:hAnsi="Lato"/>
          <w:b/>
          <w:sz w:val="24"/>
          <w:szCs w:val="24"/>
        </w:rPr>
      </w:pPr>
      <w:r w:rsidRPr="001573C4">
        <w:rPr>
          <w:rFonts w:ascii="Lato" w:hAnsi="Lato"/>
          <w:b/>
          <w:sz w:val="24"/>
          <w:szCs w:val="24"/>
        </w:rPr>
        <w:t>18.</w:t>
      </w:r>
      <w:r w:rsidR="004E5F32">
        <w:rPr>
          <w:rFonts w:ascii="Lato" w:hAnsi="Lato"/>
          <w:b/>
          <w:sz w:val="24"/>
          <w:szCs w:val="24"/>
        </w:rPr>
        <w:t>1</w:t>
      </w:r>
      <w:r w:rsidRPr="001573C4">
        <w:rPr>
          <w:rFonts w:ascii="Lato" w:hAnsi="Lato"/>
          <w:b/>
          <w:sz w:val="24"/>
          <w:szCs w:val="24"/>
        </w:rPr>
        <w:t>6.1</w:t>
      </w:r>
      <w:r w:rsidR="00E86495">
        <w:rPr>
          <w:rFonts w:ascii="Lato" w:hAnsi="Lato"/>
          <w:b/>
          <w:sz w:val="24"/>
          <w:szCs w:val="24"/>
        </w:rPr>
        <w:t xml:space="preserve"> </w:t>
      </w:r>
      <w:r w:rsidR="00192DE9" w:rsidRPr="001573C4">
        <w:rPr>
          <w:rFonts w:ascii="Lato" w:hAnsi="Lato"/>
          <w:b/>
          <w:sz w:val="24"/>
          <w:szCs w:val="24"/>
        </w:rPr>
        <w:t>Reporting accidents, incidents and near misses</w:t>
      </w:r>
    </w:p>
    <w:p w14:paraId="636F3874" w14:textId="44833840" w:rsidR="008C3CF0" w:rsidRPr="00AE3C9C" w:rsidRDefault="00192DE9" w:rsidP="001573C4">
      <w:pPr>
        <w:pStyle w:val="BodyText"/>
        <w:spacing w:before="77" w:line="360" w:lineRule="auto"/>
        <w:ind w:right="346"/>
        <w:jc w:val="both"/>
        <w:rPr>
          <w:rFonts w:ascii="Lato" w:hAnsi="Lato"/>
          <w:sz w:val="24"/>
          <w:szCs w:val="24"/>
        </w:rPr>
      </w:pPr>
      <w:r w:rsidRPr="00AE3C9C">
        <w:rPr>
          <w:rFonts w:ascii="Lato" w:hAnsi="Lato"/>
          <w:sz w:val="24"/>
          <w:szCs w:val="24"/>
        </w:rPr>
        <w:t>Staff must record all accidents, incidents and near misses using the Accident or Near Miss Report Forms. Further information can be found in the Health and Safety</w:t>
      </w:r>
      <w:r w:rsidRPr="00AE3C9C">
        <w:rPr>
          <w:rFonts w:ascii="Lato" w:hAnsi="Lato"/>
          <w:spacing w:val="-10"/>
          <w:sz w:val="24"/>
          <w:szCs w:val="24"/>
        </w:rPr>
        <w:t xml:space="preserve"> </w:t>
      </w:r>
      <w:r w:rsidRPr="00AE3C9C">
        <w:rPr>
          <w:rFonts w:ascii="Lato" w:hAnsi="Lato"/>
          <w:sz w:val="24"/>
          <w:szCs w:val="24"/>
        </w:rPr>
        <w:t>Policy.</w:t>
      </w:r>
    </w:p>
    <w:p w14:paraId="3ED15EE5" w14:textId="77777777" w:rsidR="001573C4" w:rsidRDefault="001573C4" w:rsidP="001573C4">
      <w:pPr>
        <w:pStyle w:val="Heading3"/>
        <w:spacing w:before="1" w:line="360" w:lineRule="auto"/>
        <w:ind w:left="0"/>
        <w:jc w:val="both"/>
        <w:rPr>
          <w:rFonts w:ascii="Lato" w:hAnsi="Lato"/>
          <w:sz w:val="24"/>
          <w:szCs w:val="24"/>
        </w:rPr>
      </w:pPr>
    </w:p>
    <w:p w14:paraId="694D0DD6" w14:textId="662E3F5B" w:rsidR="008C3CF0" w:rsidRPr="00AE3C9C" w:rsidRDefault="001573C4" w:rsidP="001573C4">
      <w:pPr>
        <w:pStyle w:val="Heading3"/>
        <w:spacing w:before="1" w:line="360" w:lineRule="auto"/>
        <w:ind w:left="0"/>
        <w:jc w:val="both"/>
        <w:rPr>
          <w:rFonts w:ascii="Lato" w:hAnsi="Lato"/>
          <w:sz w:val="24"/>
          <w:szCs w:val="24"/>
        </w:rPr>
      </w:pPr>
      <w:r>
        <w:rPr>
          <w:rFonts w:ascii="Lato" w:hAnsi="Lato"/>
          <w:sz w:val="24"/>
          <w:szCs w:val="24"/>
        </w:rPr>
        <w:t>18.</w:t>
      </w:r>
      <w:r w:rsidR="004E5F32">
        <w:rPr>
          <w:rFonts w:ascii="Lato" w:hAnsi="Lato"/>
          <w:sz w:val="24"/>
          <w:szCs w:val="24"/>
        </w:rPr>
        <w:t>1</w:t>
      </w:r>
      <w:r>
        <w:rPr>
          <w:rFonts w:ascii="Lato" w:hAnsi="Lato"/>
          <w:sz w:val="24"/>
          <w:szCs w:val="24"/>
        </w:rPr>
        <w:t xml:space="preserve">6.2 </w:t>
      </w:r>
      <w:r w:rsidR="00192DE9" w:rsidRPr="00AE3C9C">
        <w:rPr>
          <w:rFonts w:ascii="Lato" w:hAnsi="Lato"/>
          <w:sz w:val="24"/>
          <w:szCs w:val="24"/>
        </w:rPr>
        <w:t>Responding to accidents, incidents and near misses</w:t>
      </w:r>
    </w:p>
    <w:p w14:paraId="4C18B12B" w14:textId="77777777" w:rsidR="008C3CF0" w:rsidRPr="00AE3C9C" w:rsidRDefault="00192DE9" w:rsidP="001573C4">
      <w:pPr>
        <w:pStyle w:val="BodyText"/>
        <w:spacing w:before="3" w:line="360" w:lineRule="auto"/>
        <w:ind w:right="346"/>
        <w:jc w:val="both"/>
        <w:rPr>
          <w:rFonts w:ascii="Lato" w:hAnsi="Lato"/>
          <w:sz w:val="24"/>
          <w:szCs w:val="24"/>
        </w:rPr>
      </w:pPr>
      <w:r w:rsidRPr="00AE3C9C">
        <w:rPr>
          <w:rFonts w:ascii="Lato" w:hAnsi="Lato"/>
          <w:sz w:val="24"/>
          <w:szCs w:val="24"/>
        </w:rPr>
        <w:t>In the event of an accident happening, and a participant or staff member being injured or requiring medical treatment at a hospital, the following procedure should be followed:</w:t>
      </w:r>
    </w:p>
    <w:p w14:paraId="5910447E" w14:textId="1B5B14C3"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nsure that all participants and staff are safe from further</w:t>
      </w:r>
      <w:r w:rsidR="00192DE9" w:rsidRPr="00430476">
        <w:rPr>
          <w:rFonts w:ascii="Lato" w:hAnsi="Lato"/>
          <w:sz w:val="24"/>
          <w:szCs w:val="24"/>
        </w:rPr>
        <w:t xml:space="preserve"> </w:t>
      </w:r>
      <w:r w:rsidR="00192DE9" w:rsidRPr="00AE3C9C">
        <w:rPr>
          <w:rFonts w:ascii="Lato" w:hAnsi="Lato"/>
          <w:sz w:val="24"/>
          <w:szCs w:val="24"/>
        </w:rPr>
        <w:t>danger;</w:t>
      </w:r>
    </w:p>
    <w:p w14:paraId="60207C93" w14:textId="5C2442BB"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ontact the emergency services to provide rescue, medical care and/or hospitalisation for those who are injured or</w:t>
      </w:r>
      <w:r w:rsidR="00192DE9" w:rsidRPr="00430476">
        <w:rPr>
          <w:rFonts w:ascii="Lato" w:hAnsi="Lato"/>
          <w:sz w:val="24"/>
          <w:szCs w:val="24"/>
        </w:rPr>
        <w:t xml:space="preserve"> </w:t>
      </w:r>
      <w:r w:rsidR="00192DE9" w:rsidRPr="00AE3C9C">
        <w:rPr>
          <w:rFonts w:ascii="Lato" w:hAnsi="Lato"/>
          <w:sz w:val="24"/>
          <w:szCs w:val="24"/>
        </w:rPr>
        <w:t>missing;</w:t>
      </w:r>
    </w:p>
    <w:p w14:paraId="5957F555" w14:textId="44A3877E"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P</w:t>
      </w:r>
      <w:r w:rsidR="00192DE9" w:rsidRPr="00AE3C9C">
        <w:rPr>
          <w:rFonts w:ascii="Lato" w:hAnsi="Lato"/>
          <w:sz w:val="24"/>
          <w:szCs w:val="24"/>
        </w:rPr>
        <w:t>rovide the medical facility with the consent form. The parents should be contacted if possible before medical treatment is given, despite the fact that they have signed a consent form. In an emergency, medical treatment can be provided without</w:t>
      </w:r>
      <w:r w:rsidR="00192DE9" w:rsidRPr="00430476">
        <w:rPr>
          <w:rFonts w:ascii="Lato" w:hAnsi="Lato"/>
          <w:sz w:val="24"/>
          <w:szCs w:val="24"/>
        </w:rPr>
        <w:t xml:space="preserve"> </w:t>
      </w:r>
      <w:r w:rsidR="00192DE9" w:rsidRPr="00AE3C9C">
        <w:rPr>
          <w:rFonts w:ascii="Lato" w:hAnsi="Lato"/>
          <w:sz w:val="24"/>
          <w:szCs w:val="24"/>
        </w:rPr>
        <w:t>consent;</w:t>
      </w:r>
    </w:p>
    <w:p w14:paraId="1E6BA73B" w14:textId="5FB4CA75"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D</w:t>
      </w:r>
      <w:r w:rsidR="00192DE9" w:rsidRPr="00AE3C9C">
        <w:rPr>
          <w:rFonts w:ascii="Lato" w:hAnsi="Lato"/>
          <w:sz w:val="24"/>
          <w:szCs w:val="24"/>
        </w:rPr>
        <w:t>ecide if further action needs to be</w:t>
      </w:r>
      <w:r w:rsidR="00192DE9" w:rsidRPr="00430476">
        <w:rPr>
          <w:rFonts w:ascii="Lato" w:hAnsi="Lato"/>
          <w:sz w:val="24"/>
          <w:szCs w:val="24"/>
        </w:rPr>
        <w:t xml:space="preserve"> </w:t>
      </w:r>
      <w:r w:rsidR="00192DE9" w:rsidRPr="00AE3C9C">
        <w:rPr>
          <w:rFonts w:ascii="Lato" w:hAnsi="Lato"/>
          <w:sz w:val="24"/>
          <w:szCs w:val="24"/>
        </w:rPr>
        <w:t>taken;</w:t>
      </w:r>
    </w:p>
    <w:p w14:paraId="22FB44BF" w14:textId="297B1064"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heck that everyone is ok, participants may be feeling scared, upset or concerned for their own safety;</w:t>
      </w:r>
    </w:p>
    <w:p w14:paraId="1C8923B6" w14:textId="6EB5E7F1"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I</w:t>
      </w:r>
      <w:r w:rsidR="00192DE9" w:rsidRPr="00AE3C9C">
        <w:rPr>
          <w:rFonts w:ascii="Lato" w:hAnsi="Lato"/>
          <w:sz w:val="24"/>
          <w:szCs w:val="24"/>
        </w:rPr>
        <w:t>nform your home contact as soon as</w:t>
      </w:r>
      <w:r w:rsidR="00192DE9" w:rsidRPr="00430476">
        <w:rPr>
          <w:rFonts w:ascii="Lato" w:hAnsi="Lato"/>
          <w:sz w:val="24"/>
          <w:szCs w:val="24"/>
        </w:rPr>
        <w:t xml:space="preserve"> </w:t>
      </w:r>
      <w:r w:rsidR="00192DE9" w:rsidRPr="00AE3C9C">
        <w:rPr>
          <w:rFonts w:ascii="Lato" w:hAnsi="Lato"/>
          <w:sz w:val="24"/>
          <w:szCs w:val="24"/>
        </w:rPr>
        <w:t>possible;</w:t>
      </w:r>
    </w:p>
    <w:p w14:paraId="542BCC2A" w14:textId="17421E59"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C</w:t>
      </w:r>
      <w:r w:rsidR="00192DE9" w:rsidRPr="00AE3C9C">
        <w:rPr>
          <w:rFonts w:ascii="Lato" w:hAnsi="Lato"/>
          <w:sz w:val="24"/>
          <w:szCs w:val="24"/>
        </w:rPr>
        <w:t xml:space="preserve">omplete an Accident </w:t>
      </w:r>
      <w:r w:rsidR="00E808B4" w:rsidRPr="00AE3C9C">
        <w:rPr>
          <w:rFonts w:ascii="Lato" w:hAnsi="Lato"/>
          <w:sz w:val="24"/>
          <w:szCs w:val="24"/>
        </w:rPr>
        <w:t xml:space="preserve">/ </w:t>
      </w:r>
      <w:r w:rsidR="00192DE9" w:rsidRPr="00AE3C9C">
        <w:rPr>
          <w:rFonts w:ascii="Lato" w:hAnsi="Lato"/>
          <w:sz w:val="24"/>
          <w:szCs w:val="24"/>
        </w:rPr>
        <w:t xml:space="preserve">Incident </w:t>
      </w:r>
      <w:r w:rsidR="00E808B4" w:rsidRPr="00AE3C9C">
        <w:rPr>
          <w:rFonts w:ascii="Lato" w:hAnsi="Lato"/>
          <w:sz w:val="24"/>
          <w:szCs w:val="24"/>
        </w:rPr>
        <w:t xml:space="preserve">/ Near Miss </w:t>
      </w:r>
      <w:r w:rsidR="00192DE9" w:rsidRPr="00AE3C9C">
        <w:rPr>
          <w:rFonts w:ascii="Lato" w:hAnsi="Lato"/>
          <w:sz w:val="24"/>
          <w:szCs w:val="24"/>
        </w:rPr>
        <w:t>Report Form.</w:t>
      </w:r>
    </w:p>
    <w:p w14:paraId="2F44594D" w14:textId="77777777" w:rsidR="008C3CF0" w:rsidRPr="00AE3C9C" w:rsidRDefault="008C3CF0" w:rsidP="00400330">
      <w:pPr>
        <w:pStyle w:val="BodyText"/>
        <w:spacing w:before="10" w:line="360" w:lineRule="auto"/>
        <w:jc w:val="both"/>
        <w:rPr>
          <w:rFonts w:ascii="Lato" w:hAnsi="Lato"/>
          <w:sz w:val="24"/>
          <w:szCs w:val="24"/>
        </w:rPr>
      </w:pPr>
    </w:p>
    <w:p w14:paraId="6C22A3FB" w14:textId="77777777" w:rsidR="008C3CF0" w:rsidRPr="00AE3C9C" w:rsidRDefault="00192DE9" w:rsidP="001573C4">
      <w:pPr>
        <w:pStyle w:val="BodyText"/>
        <w:spacing w:line="360" w:lineRule="auto"/>
        <w:jc w:val="both"/>
        <w:rPr>
          <w:rFonts w:ascii="Lato" w:hAnsi="Lato"/>
          <w:sz w:val="24"/>
          <w:szCs w:val="24"/>
        </w:rPr>
      </w:pPr>
      <w:r w:rsidRPr="00AE3C9C">
        <w:rPr>
          <w:rFonts w:ascii="Lato" w:hAnsi="Lato"/>
          <w:sz w:val="24"/>
          <w:szCs w:val="24"/>
        </w:rPr>
        <w:t>The home contact, if phoned with news of an incident or accident, should listen carefully and write down:</w:t>
      </w:r>
    </w:p>
    <w:p w14:paraId="12423A96" w14:textId="5D35419B"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name, telephone number and location of the</w:t>
      </w:r>
      <w:r w:rsidR="00192DE9" w:rsidRPr="00430476">
        <w:rPr>
          <w:rFonts w:ascii="Lato" w:hAnsi="Lato"/>
          <w:sz w:val="24"/>
          <w:szCs w:val="24"/>
        </w:rPr>
        <w:t xml:space="preserve"> </w:t>
      </w:r>
      <w:r w:rsidR="00192DE9" w:rsidRPr="00AE3C9C">
        <w:rPr>
          <w:rFonts w:ascii="Lato" w:hAnsi="Lato"/>
          <w:sz w:val="24"/>
          <w:szCs w:val="24"/>
        </w:rPr>
        <w:t>caller;</w:t>
      </w:r>
    </w:p>
    <w:p w14:paraId="11CE3F4C" w14:textId="73045696"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location, time and nature of the</w:t>
      </w:r>
      <w:r w:rsidR="00192DE9" w:rsidRPr="00430476">
        <w:rPr>
          <w:rFonts w:ascii="Lato" w:hAnsi="Lato"/>
          <w:sz w:val="24"/>
          <w:szCs w:val="24"/>
        </w:rPr>
        <w:t xml:space="preserve"> </w:t>
      </w:r>
      <w:r w:rsidR="00192DE9" w:rsidRPr="00AE3C9C">
        <w:rPr>
          <w:rFonts w:ascii="Lato" w:hAnsi="Lato"/>
          <w:sz w:val="24"/>
          <w:szCs w:val="24"/>
        </w:rPr>
        <w:t>incident;</w:t>
      </w:r>
    </w:p>
    <w:p w14:paraId="305EFFEE" w14:textId="498A70A0"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names of the individuals involved and the condition and location of any</w:t>
      </w:r>
      <w:r w:rsidR="00192DE9" w:rsidRPr="00430476">
        <w:rPr>
          <w:rFonts w:ascii="Lato" w:hAnsi="Lato"/>
          <w:sz w:val="24"/>
          <w:szCs w:val="24"/>
        </w:rPr>
        <w:t xml:space="preserve"> </w:t>
      </w:r>
      <w:r w:rsidR="00192DE9" w:rsidRPr="00AE3C9C">
        <w:rPr>
          <w:rFonts w:ascii="Lato" w:hAnsi="Lato"/>
          <w:sz w:val="24"/>
          <w:szCs w:val="24"/>
        </w:rPr>
        <w:t>injured;</w:t>
      </w:r>
    </w:p>
    <w:p w14:paraId="478D2594" w14:textId="27B7C982"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T</w:t>
      </w:r>
      <w:r w:rsidR="00192DE9" w:rsidRPr="00AE3C9C">
        <w:rPr>
          <w:rFonts w:ascii="Lato" w:hAnsi="Lato"/>
          <w:sz w:val="24"/>
          <w:szCs w:val="24"/>
        </w:rPr>
        <w:t>he details of any assistance required.</w:t>
      </w:r>
    </w:p>
    <w:p w14:paraId="0CE7699F" w14:textId="77777777" w:rsidR="008C3CF0" w:rsidRPr="00AE3C9C" w:rsidRDefault="008C3CF0" w:rsidP="00400330">
      <w:pPr>
        <w:pStyle w:val="BodyText"/>
        <w:spacing w:before="10" w:line="360" w:lineRule="auto"/>
        <w:jc w:val="both"/>
        <w:rPr>
          <w:rFonts w:ascii="Lato" w:hAnsi="Lato"/>
          <w:sz w:val="24"/>
          <w:szCs w:val="24"/>
        </w:rPr>
      </w:pPr>
    </w:p>
    <w:p w14:paraId="24CBBDD9" w14:textId="77777777" w:rsidR="008C3CF0" w:rsidRPr="00AE3C9C" w:rsidRDefault="00192DE9" w:rsidP="001573C4">
      <w:pPr>
        <w:pStyle w:val="BodyText"/>
        <w:spacing w:line="360" w:lineRule="auto"/>
        <w:ind w:right="903"/>
        <w:jc w:val="both"/>
        <w:rPr>
          <w:rFonts w:ascii="Lato" w:hAnsi="Lato"/>
          <w:sz w:val="24"/>
          <w:szCs w:val="24"/>
        </w:rPr>
      </w:pPr>
      <w:r w:rsidRPr="00AE3C9C">
        <w:rPr>
          <w:rFonts w:ascii="Lato" w:hAnsi="Lato"/>
          <w:sz w:val="24"/>
          <w:szCs w:val="24"/>
        </w:rPr>
        <w:t>Then contact the senior manager, explaining the situation, and if unavailable contact the Executive Director.</w:t>
      </w:r>
    </w:p>
    <w:p w14:paraId="373EF371" w14:textId="77777777" w:rsidR="008C3CF0" w:rsidRPr="00AE3C9C" w:rsidRDefault="008C3CF0" w:rsidP="00400330">
      <w:pPr>
        <w:pStyle w:val="BodyText"/>
        <w:spacing w:line="360" w:lineRule="auto"/>
        <w:jc w:val="both"/>
        <w:rPr>
          <w:rFonts w:ascii="Lato" w:hAnsi="Lato"/>
          <w:sz w:val="24"/>
          <w:szCs w:val="24"/>
        </w:rPr>
      </w:pPr>
    </w:p>
    <w:p w14:paraId="050E0614" w14:textId="77777777" w:rsidR="008C3CF0" w:rsidRPr="00AE3C9C" w:rsidRDefault="00192DE9" w:rsidP="001573C4">
      <w:pPr>
        <w:pStyle w:val="BodyText"/>
        <w:spacing w:line="360" w:lineRule="auto"/>
        <w:jc w:val="both"/>
        <w:rPr>
          <w:rFonts w:ascii="Lato" w:hAnsi="Lato"/>
          <w:sz w:val="24"/>
          <w:szCs w:val="24"/>
        </w:rPr>
      </w:pPr>
      <w:r w:rsidRPr="00AE3C9C">
        <w:rPr>
          <w:rFonts w:ascii="Lato" w:hAnsi="Lato"/>
          <w:sz w:val="24"/>
          <w:szCs w:val="24"/>
        </w:rPr>
        <w:t>In the event of a serious incident, accident, or in the case of a fatality, staff should follow the Crisis Management Plan and not try to deal with this without support.</w:t>
      </w:r>
    </w:p>
    <w:p w14:paraId="10AE2B37" w14:textId="77777777" w:rsidR="008C3CF0" w:rsidRPr="00AE3C9C" w:rsidRDefault="00192DE9"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Contact the Executive</w:t>
      </w:r>
      <w:r w:rsidRPr="00430476">
        <w:rPr>
          <w:rFonts w:ascii="Lato" w:hAnsi="Lato"/>
          <w:sz w:val="24"/>
          <w:szCs w:val="24"/>
        </w:rPr>
        <w:t xml:space="preserve"> </w:t>
      </w:r>
      <w:r w:rsidRPr="00AE3C9C">
        <w:rPr>
          <w:rFonts w:ascii="Lato" w:hAnsi="Lato"/>
          <w:sz w:val="24"/>
          <w:szCs w:val="24"/>
        </w:rPr>
        <w:t>Director;</w:t>
      </w:r>
    </w:p>
    <w:p w14:paraId="04BCA07F" w14:textId="7664BC2E"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R</w:t>
      </w:r>
      <w:r w:rsidR="00192DE9" w:rsidRPr="00AE3C9C">
        <w:rPr>
          <w:rFonts w:ascii="Lato" w:hAnsi="Lato"/>
          <w:sz w:val="24"/>
          <w:szCs w:val="24"/>
        </w:rPr>
        <w:t>etain all equipment involved in an unaltered</w:t>
      </w:r>
      <w:r w:rsidR="00192DE9" w:rsidRPr="00430476">
        <w:rPr>
          <w:rFonts w:ascii="Lato" w:hAnsi="Lato"/>
          <w:sz w:val="24"/>
          <w:szCs w:val="24"/>
        </w:rPr>
        <w:t xml:space="preserve"> </w:t>
      </w:r>
      <w:r w:rsidR="00192DE9" w:rsidRPr="00AE3C9C">
        <w:rPr>
          <w:rFonts w:ascii="Lato" w:hAnsi="Lato"/>
          <w:sz w:val="24"/>
          <w:szCs w:val="24"/>
        </w:rPr>
        <w:t>state;</w:t>
      </w:r>
    </w:p>
    <w:p w14:paraId="5365CE80" w14:textId="50923683"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E</w:t>
      </w:r>
      <w:r w:rsidR="00192DE9" w:rsidRPr="00AE3C9C">
        <w:rPr>
          <w:rFonts w:ascii="Lato" w:hAnsi="Lato"/>
          <w:sz w:val="24"/>
          <w:szCs w:val="24"/>
        </w:rPr>
        <w:t>nsure that any participant who is interviewed by the police is appropriately supported and</w:t>
      </w:r>
      <w:r w:rsidR="00192DE9" w:rsidRPr="00430476">
        <w:rPr>
          <w:rFonts w:ascii="Lato" w:hAnsi="Lato"/>
          <w:sz w:val="24"/>
          <w:szCs w:val="24"/>
        </w:rPr>
        <w:t xml:space="preserve"> </w:t>
      </w:r>
      <w:r w:rsidR="00192DE9" w:rsidRPr="00AE3C9C">
        <w:rPr>
          <w:rFonts w:ascii="Lato" w:hAnsi="Lato"/>
          <w:sz w:val="24"/>
          <w:szCs w:val="24"/>
        </w:rPr>
        <w:t>accompanied;</w:t>
      </w:r>
    </w:p>
    <w:p w14:paraId="03AFDE58" w14:textId="0900A63C" w:rsidR="008C3CF0" w:rsidRPr="00AE3C9C" w:rsidRDefault="00E86495"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M</w:t>
      </w:r>
      <w:r w:rsidR="00192DE9" w:rsidRPr="00AE3C9C">
        <w:rPr>
          <w:rFonts w:ascii="Lato" w:hAnsi="Lato"/>
          <w:sz w:val="24"/>
          <w:szCs w:val="24"/>
        </w:rPr>
        <w:t>ake a written record of your recollection of what</w:t>
      </w:r>
      <w:r w:rsidR="00192DE9" w:rsidRPr="00430476">
        <w:rPr>
          <w:rFonts w:ascii="Lato" w:hAnsi="Lato"/>
          <w:sz w:val="24"/>
          <w:szCs w:val="24"/>
        </w:rPr>
        <w:t xml:space="preserve"> </w:t>
      </w:r>
      <w:r w:rsidR="00192DE9" w:rsidRPr="00AE3C9C">
        <w:rPr>
          <w:rFonts w:ascii="Lato" w:hAnsi="Lato"/>
          <w:sz w:val="24"/>
          <w:szCs w:val="24"/>
        </w:rPr>
        <w:t>happened.</w:t>
      </w:r>
    </w:p>
    <w:p w14:paraId="0CF18148" w14:textId="77777777" w:rsidR="008C3CF0" w:rsidRPr="00AE3C9C" w:rsidRDefault="008C3CF0" w:rsidP="00400330">
      <w:pPr>
        <w:pStyle w:val="BodyText"/>
        <w:spacing w:before="7" w:line="360" w:lineRule="auto"/>
        <w:jc w:val="both"/>
        <w:rPr>
          <w:rFonts w:ascii="Lato" w:hAnsi="Lato"/>
          <w:sz w:val="24"/>
          <w:szCs w:val="24"/>
        </w:rPr>
      </w:pPr>
    </w:p>
    <w:p w14:paraId="27F95A2F" w14:textId="4B9F6BA1" w:rsidR="008C3CF0" w:rsidRPr="00AE3C9C" w:rsidRDefault="004E5F32" w:rsidP="004E5F32">
      <w:pPr>
        <w:pStyle w:val="Heading3"/>
        <w:tabs>
          <w:tab w:val="left" w:pos="902"/>
        </w:tabs>
        <w:spacing w:line="360" w:lineRule="auto"/>
        <w:ind w:left="0"/>
        <w:jc w:val="both"/>
        <w:rPr>
          <w:rFonts w:ascii="Lato" w:hAnsi="Lato"/>
          <w:sz w:val="24"/>
          <w:szCs w:val="24"/>
        </w:rPr>
      </w:pPr>
      <w:bookmarkStart w:id="28" w:name="_bookmark17"/>
      <w:bookmarkEnd w:id="28"/>
      <w:r>
        <w:rPr>
          <w:rFonts w:ascii="Lato" w:hAnsi="Lato"/>
          <w:sz w:val="24"/>
          <w:szCs w:val="24"/>
        </w:rPr>
        <w:t xml:space="preserve">18.17 </w:t>
      </w:r>
      <w:r w:rsidR="00192DE9" w:rsidRPr="00AE3C9C">
        <w:rPr>
          <w:rFonts w:ascii="Lato" w:hAnsi="Lato"/>
          <w:sz w:val="24"/>
          <w:szCs w:val="24"/>
        </w:rPr>
        <w:t>Closing sessions in an</w:t>
      </w:r>
      <w:r w:rsidR="00192DE9" w:rsidRPr="00AE3C9C">
        <w:rPr>
          <w:rFonts w:ascii="Lato" w:hAnsi="Lato"/>
          <w:spacing w:val="-8"/>
          <w:sz w:val="24"/>
          <w:szCs w:val="24"/>
        </w:rPr>
        <w:t xml:space="preserve"> </w:t>
      </w:r>
      <w:r w:rsidR="00192DE9" w:rsidRPr="00AE3C9C">
        <w:rPr>
          <w:rFonts w:ascii="Lato" w:hAnsi="Lato"/>
          <w:sz w:val="24"/>
          <w:szCs w:val="24"/>
        </w:rPr>
        <w:t>emergency</w:t>
      </w:r>
    </w:p>
    <w:p w14:paraId="03BDD4BB" w14:textId="77777777" w:rsidR="008C3CF0" w:rsidRPr="00AE3C9C" w:rsidRDefault="00192DE9" w:rsidP="004E5F32">
      <w:pPr>
        <w:pStyle w:val="BodyText"/>
        <w:spacing w:line="360" w:lineRule="auto"/>
        <w:ind w:right="189"/>
        <w:jc w:val="both"/>
        <w:rPr>
          <w:rFonts w:ascii="Lato" w:hAnsi="Lato"/>
          <w:sz w:val="24"/>
          <w:szCs w:val="24"/>
        </w:rPr>
      </w:pPr>
      <w:r w:rsidRPr="00AE3C9C">
        <w:rPr>
          <w:rFonts w:ascii="Lato" w:hAnsi="Lato"/>
          <w:sz w:val="24"/>
          <w:szCs w:val="24"/>
        </w:rPr>
        <w:t>In exceptional circumstances, engagement, activities or visits may need to be cancelled at very short notice due to an unexpected emergency. Such incidents may include, but are not limited to, serious weather conditions, fire or bomb scare, serious accident or illness.</w:t>
      </w:r>
    </w:p>
    <w:p w14:paraId="2496AF8D" w14:textId="77777777" w:rsidR="008C3CF0" w:rsidRPr="00AE3C9C" w:rsidRDefault="008C3CF0" w:rsidP="00400330">
      <w:pPr>
        <w:pStyle w:val="BodyText"/>
        <w:spacing w:before="11" w:line="360" w:lineRule="auto"/>
        <w:jc w:val="both"/>
        <w:rPr>
          <w:rFonts w:ascii="Lato" w:hAnsi="Lato"/>
          <w:sz w:val="24"/>
          <w:szCs w:val="24"/>
        </w:rPr>
      </w:pPr>
    </w:p>
    <w:p w14:paraId="43D96EBE" w14:textId="77777777" w:rsidR="008C3CF0" w:rsidRPr="00AE3C9C" w:rsidRDefault="00192DE9" w:rsidP="004E5F32">
      <w:pPr>
        <w:pStyle w:val="BodyText"/>
        <w:spacing w:line="360" w:lineRule="auto"/>
        <w:ind w:right="182"/>
        <w:jc w:val="both"/>
        <w:rPr>
          <w:rFonts w:ascii="Lato" w:hAnsi="Lato"/>
          <w:sz w:val="24"/>
          <w:szCs w:val="24"/>
        </w:rPr>
      </w:pPr>
      <w:r w:rsidRPr="00AE3C9C">
        <w:rPr>
          <w:rFonts w:ascii="Lato" w:hAnsi="Lato"/>
          <w:sz w:val="24"/>
          <w:szCs w:val="24"/>
        </w:rPr>
        <w:t>In such circumstances, staff will ensure that all steps are taken to keep both the participants and themselves safe. All staff and participants should assemble at a pre-arranged venue, where a register will be taken. The staff member should contact their line manager and make a decision as to whether the session should be closed early. Staff should then take steps to inform parents or carers and to take the necessary actions in relation to the cause of the closure. All vulnerable participants should be supervised until they are safely collected, or arrangements made and agreed with parents or carers for them to get home</w:t>
      </w:r>
      <w:r w:rsidRPr="00AE3C9C">
        <w:rPr>
          <w:rFonts w:ascii="Lato" w:hAnsi="Lato"/>
          <w:spacing w:val="-1"/>
          <w:sz w:val="24"/>
          <w:szCs w:val="24"/>
        </w:rPr>
        <w:t xml:space="preserve"> </w:t>
      </w:r>
      <w:r w:rsidRPr="00AE3C9C">
        <w:rPr>
          <w:rFonts w:ascii="Lato" w:hAnsi="Lato"/>
          <w:sz w:val="24"/>
          <w:szCs w:val="24"/>
        </w:rPr>
        <w:t>safely.</w:t>
      </w:r>
    </w:p>
    <w:p w14:paraId="077A438C" w14:textId="77777777" w:rsidR="00AD1D3A" w:rsidRPr="00AE3C9C" w:rsidRDefault="00AD1D3A" w:rsidP="00400330">
      <w:pPr>
        <w:pStyle w:val="BodyText"/>
        <w:spacing w:before="77" w:line="360" w:lineRule="auto"/>
        <w:ind w:left="532" w:right="190"/>
        <w:jc w:val="both"/>
        <w:rPr>
          <w:rFonts w:ascii="Lato" w:hAnsi="Lato"/>
          <w:sz w:val="24"/>
          <w:szCs w:val="24"/>
        </w:rPr>
      </w:pPr>
    </w:p>
    <w:p w14:paraId="787E0123" w14:textId="77777777" w:rsidR="008C3CF0" w:rsidRPr="00AE3C9C" w:rsidRDefault="00192DE9" w:rsidP="004E5F32">
      <w:pPr>
        <w:pStyle w:val="BodyText"/>
        <w:spacing w:before="77" w:line="360" w:lineRule="auto"/>
        <w:ind w:right="190"/>
        <w:jc w:val="both"/>
        <w:rPr>
          <w:rFonts w:ascii="Lato" w:hAnsi="Lato"/>
          <w:sz w:val="24"/>
          <w:szCs w:val="24"/>
        </w:rPr>
      </w:pPr>
      <w:r w:rsidRPr="00AE3C9C">
        <w:rPr>
          <w:rFonts w:ascii="Lato" w:hAnsi="Lato"/>
          <w:sz w:val="24"/>
          <w:szCs w:val="24"/>
        </w:rPr>
        <w:t>Staff should follow the Near Miss report form in all cases where sessions have been closed in an emergency.</w:t>
      </w:r>
    </w:p>
    <w:p w14:paraId="14FE8D29" w14:textId="77777777" w:rsidR="008C3CF0" w:rsidRPr="00AE3C9C" w:rsidRDefault="008C3CF0" w:rsidP="00400330">
      <w:pPr>
        <w:pStyle w:val="BodyText"/>
        <w:spacing w:before="8" w:line="360" w:lineRule="auto"/>
        <w:jc w:val="both"/>
        <w:rPr>
          <w:rFonts w:ascii="Lato" w:hAnsi="Lato"/>
          <w:sz w:val="24"/>
          <w:szCs w:val="24"/>
        </w:rPr>
      </w:pPr>
    </w:p>
    <w:p w14:paraId="047A11AD" w14:textId="439C5682" w:rsidR="008C3CF0" w:rsidRPr="00AE3C9C" w:rsidRDefault="004E5F32" w:rsidP="004E5F32">
      <w:pPr>
        <w:pStyle w:val="Heading3"/>
        <w:tabs>
          <w:tab w:val="left" w:pos="902"/>
        </w:tabs>
        <w:spacing w:before="1" w:line="360" w:lineRule="auto"/>
        <w:ind w:left="0"/>
        <w:jc w:val="both"/>
        <w:rPr>
          <w:rFonts w:ascii="Lato" w:hAnsi="Lato"/>
          <w:sz w:val="24"/>
          <w:szCs w:val="24"/>
        </w:rPr>
      </w:pPr>
      <w:bookmarkStart w:id="29" w:name="_bookmark18"/>
      <w:bookmarkEnd w:id="29"/>
      <w:r>
        <w:rPr>
          <w:rFonts w:ascii="Lato" w:hAnsi="Lato"/>
          <w:sz w:val="24"/>
          <w:szCs w:val="24"/>
        </w:rPr>
        <w:t xml:space="preserve">18.18 </w:t>
      </w:r>
      <w:r w:rsidR="00192DE9" w:rsidRPr="00AE3C9C">
        <w:rPr>
          <w:rFonts w:ascii="Lato" w:hAnsi="Lato"/>
          <w:sz w:val="24"/>
          <w:szCs w:val="24"/>
        </w:rPr>
        <w:t>Photographs</w:t>
      </w:r>
    </w:p>
    <w:p w14:paraId="0279FB08" w14:textId="77777777" w:rsidR="008C3CF0" w:rsidRPr="00AE3C9C" w:rsidRDefault="00192DE9" w:rsidP="004E5F32">
      <w:pPr>
        <w:pStyle w:val="BodyText"/>
        <w:spacing w:line="360" w:lineRule="auto"/>
        <w:ind w:right="192"/>
        <w:jc w:val="both"/>
        <w:rPr>
          <w:rFonts w:ascii="Lato" w:hAnsi="Lato"/>
          <w:sz w:val="24"/>
          <w:szCs w:val="24"/>
        </w:rPr>
      </w:pPr>
      <w:r w:rsidRPr="00AE3C9C">
        <w:rPr>
          <w:rFonts w:ascii="Lato" w:hAnsi="Lato"/>
          <w:sz w:val="24"/>
          <w:szCs w:val="24"/>
        </w:rPr>
        <w:t>Staff should ensure that those participating in activities are made aware of when photographs or videos will be taken, what these may be used for, and when they may be used. Participants have the right to decline having their photograph taken or their image recorded on video.</w:t>
      </w:r>
    </w:p>
    <w:p w14:paraId="1CA00B45" w14:textId="77777777" w:rsidR="008C3CF0" w:rsidRPr="00AE3C9C" w:rsidRDefault="008C3CF0" w:rsidP="00400330">
      <w:pPr>
        <w:pStyle w:val="BodyText"/>
        <w:spacing w:before="1" w:line="360" w:lineRule="auto"/>
        <w:jc w:val="both"/>
        <w:rPr>
          <w:rFonts w:ascii="Lato" w:hAnsi="Lato"/>
          <w:sz w:val="24"/>
          <w:szCs w:val="24"/>
        </w:rPr>
      </w:pPr>
    </w:p>
    <w:p w14:paraId="42DD13BC" w14:textId="62D4233A" w:rsidR="008C3CF0" w:rsidRPr="00AE3C9C" w:rsidRDefault="00192DE9" w:rsidP="004E5F32">
      <w:pPr>
        <w:pStyle w:val="BodyText"/>
        <w:spacing w:line="360" w:lineRule="auto"/>
        <w:ind w:right="185"/>
        <w:jc w:val="both"/>
        <w:rPr>
          <w:rFonts w:ascii="Lato" w:hAnsi="Lato"/>
          <w:sz w:val="24"/>
          <w:szCs w:val="24"/>
        </w:rPr>
      </w:pPr>
      <w:r w:rsidRPr="00AE3C9C">
        <w:rPr>
          <w:rFonts w:ascii="Lato" w:hAnsi="Lato"/>
          <w:sz w:val="24"/>
          <w:szCs w:val="24"/>
        </w:rPr>
        <w:t>At public events staff should ensure that the following information is displayed with names and numbers for participants to contact should they require further information. “Photographs and video images may be taken at this event for publicity purposes. If you do not wish your photograph or image to be taken please cont</w:t>
      </w:r>
      <w:r w:rsidR="00032392" w:rsidRPr="00AE3C9C">
        <w:rPr>
          <w:rFonts w:ascii="Lato" w:hAnsi="Lato"/>
          <w:sz w:val="24"/>
          <w:szCs w:val="24"/>
        </w:rPr>
        <w:t>act a member of Groundwork Greater Manchester</w:t>
      </w:r>
      <w:r w:rsidRPr="00AE3C9C">
        <w:rPr>
          <w:rFonts w:ascii="Lato" w:hAnsi="Lato"/>
          <w:sz w:val="24"/>
          <w:szCs w:val="24"/>
        </w:rPr>
        <w:t xml:space="preserve"> staff on</w:t>
      </w:r>
      <w:r w:rsidRPr="00AE3C9C">
        <w:rPr>
          <w:rFonts w:ascii="Lato" w:hAnsi="Lato"/>
          <w:spacing w:val="2"/>
          <w:sz w:val="24"/>
          <w:szCs w:val="24"/>
        </w:rPr>
        <w:t xml:space="preserve"> </w:t>
      </w:r>
      <w:r w:rsidRPr="00AE3C9C">
        <w:rPr>
          <w:rFonts w:ascii="Lato" w:hAnsi="Lato"/>
          <w:sz w:val="24"/>
          <w:szCs w:val="24"/>
        </w:rPr>
        <w:t>site”.</w:t>
      </w:r>
    </w:p>
    <w:p w14:paraId="364AF095" w14:textId="77777777" w:rsidR="008C3CF0" w:rsidRPr="00AE3C9C" w:rsidRDefault="00192DE9" w:rsidP="004E5F32">
      <w:pPr>
        <w:pStyle w:val="BodyText"/>
        <w:spacing w:line="360" w:lineRule="auto"/>
        <w:ind w:right="186"/>
        <w:jc w:val="both"/>
        <w:rPr>
          <w:rFonts w:ascii="Lato" w:hAnsi="Lato"/>
          <w:sz w:val="24"/>
          <w:szCs w:val="24"/>
        </w:rPr>
      </w:pPr>
      <w:r w:rsidRPr="00AE3C9C">
        <w:rPr>
          <w:rFonts w:ascii="Lato" w:hAnsi="Lato"/>
          <w:sz w:val="24"/>
          <w:szCs w:val="24"/>
        </w:rPr>
        <w:t>Staff members and any third party authorised to take photographs or video images should also ask individuals if they are happy for their image to be recorded prior to taking images where individuals can be easily identified.</w:t>
      </w:r>
    </w:p>
    <w:p w14:paraId="73FC636F" w14:textId="77777777" w:rsidR="008C3CF0" w:rsidRPr="00AE3C9C" w:rsidRDefault="008C3CF0" w:rsidP="00400330">
      <w:pPr>
        <w:pStyle w:val="BodyText"/>
        <w:spacing w:line="360" w:lineRule="auto"/>
        <w:jc w:val="both"/>
        <w:rPr>
          <w:rFonts w:ascii="Lato" w:hAnsi="Lato"/>
          <w:sz w:val="24"/>
          <w:szCs w:val="24"/>
        </w:rPr>
      </w:pPr>
    </w:p>
    <w:p w14:paraId="347F9B53" w14:textId="77777777" w:rsidR="008C3CF0" w:rsidRPr="00AE3C9C" w:rsidRDefault="00192DE9" w:rsidP="004E5F32">
      <w:pPr>
        <w:pStyle w:val="BodyText"/>
        <w:spacing w:line="360" w:lineRule="auto"/>
        <w:ind w:right="187"/>
        <w:jc w:val="both"/>
        <w:rPr>
          <w:rFonts w:ascii="Lato" w:hAnsi="Lato"/>
          <w:sz w:val="24"/>
          <w:szCs w:val="24"/>
        </w:rPr>
      </w:pPr>
      <w:r w:rsidRPr="00AE3C9C">
        <w:rPr>
          <w:rFonts w:ascii="Lato" w:hAnsi="Lato"/>
          <w:sz w:val="24"/>
          <w:szCs w:val="24"/>
        </w:rPr>
        <w:t>Camera equipment and computer equipment is provided for staff where needed. Staff should not use their own cameras, mobile phones or other mobile technology to take photographs or videos and should not download images on to personal computer equipment.</w:t>
      </w:r>
    </w:p>
    <w:p w14:paraId="1E769EB0" w14:textId="77777777" w:rsidR="008C3CF0" w:rsidRPr="00AE3C9C" w:rsidRDefault="008C3CF0" w:rsidP="00400330">
      <w:pPr>
        <w:pStyle w:val="BodyText"/>
        <w:spacing w:before="1" w:line="360" w:lineRule="auto"/>
        <w:jc w:val="both"/>
        <w:rPr>
          <w:rFonts w:ascii="Lato" w:hAnsi="Lato"/>
          <w:sz w:val="24"/>
          <w:szCs w:val="24"/>
        </w:rPr>
      </w:pPr>
    </w:p>
    <w:p w14:paraId="47B2901E" w14:textId="46FB7093" w:rsidR="008C3CF0" w:rsidRPr="00AE3C9C" w:rsidRDefault="00192DE9" w:rsidP="004E5F32">
      <w:pPr>
        <w:pStyle w:val="BodyText"/>
        <w:spacing w:line="360" w:lineRule="auto"/>
        <w:ind w:right="185"/>
        <w:jc w:val="both"/>
        <w:rPr>
          <w:rFonts w:ascii="Lato" w:hAnsi="Lato"/>
          <w:sz w:val="24"/>
          <w:szCs w:val="24"/>
        </w:rPr>
      </w:pPr>
      <w:r w:rsidRPr="00AE3C9C">
        <w:rPr>
          <w:rFonts w:ascii="Lato" w:hAnsi="Lato"/>
          <w:sz w:val="24"/>
          <w:szCs w:val="24"/>
        </w:rPr>
        <w:t>Staff should obtain written consent from a participant, and where appropriate their parent or carer, to use photographs of vulnerable participants for any promotional or external purposes</w:t>
      </w:r>
      <w:r w:rsidR="00EC7705">
        <w:rPr>
          <w:rFonts w:ascii="Lato" w:hAnsi="Lato"/>
          <w:sz w:val="24"/>
          <w:szCs w:val="24"/>
        </w:rPr>
        <w:t xml:space="preserve"> using standard photographic / video consent form.</w:t>
      </w:r>
      <w:r w:rsidRPr="00AE3C9C">
        <w:rPr>
          <w:rFonts w:ascii="Lato" w:hAnsi="Lato"/>
          <w:sz w:val="24"/>
          <w:szCs w:val="24"/>
        </w:rPr>
        <w:t>.. The written consent should be held for as long as the image is in circulation.</w:t>
      </w:r>
    </w:p>
    <w:p w14:paraId="284FA1FF" w14:textId="77777777" w:rsidR="008C3CF0" w:rsidRPr="00AE3C9C" w:rsidRDefault="008C3CF0" w:rsidP="00400330">
      <w:pPr>
        <w:pStyle w:val="BodyText"/>
        <w:spacing w:before="10" w:line="360" w:lineRule="auto"/>
        <w:jc w:val="both"/>
        <w:rPr>
          <w:rFonts w:ascii="Lato" w:hAnsi="Lato"/>
          <w:sz w:val="24"/>
          <w:szCs w:val="24"/>
        </w:rPr>
      </w:pPr>
    </w:p>
    <w:p w14:paraId="120677F9" w14:textId="315B108B" w:rsidR="008C3CF0" w:rsidRPr="00AE3C9C" w:rsidRDefault="00192DE9" w:rsidP="004E5F32">
      <w:pPr>
        <w:pStyle w:val="BodyText"/>
        <w:spacing w:before="1" w:line="360" w:lineRule="auto"/>
        <w:ind w:right="190"/>
        <w:jc w:val="both"/>
        <w:rPr>
          <w:rFonts w:ascii="Lato" w:hAnsi="Lato"/>
          <w:sz w:val="24"/>
          <w:szCs w:val="24"/>
        </w:rPr>
      </w:pPr>
      <w:r w:rsidRPr="00AE3C9C">
        <w:rPr>
          <w:rFonts w:ascii="Lato" w:hAnsi="Lato"/>
          <w:sz w:val="24"/>
          <w:szCs w:val="24"/>
        </w:rPr>
        <w:t xml:space="preserve">Participants aged 14 or over may give their own written consent for the use of photographs and images, but staff should ensure that the participant understands the implications of giving this consent. If staff have any </w:t>
      </w:r>
      <w:r w:rsidR="00032392" w:rsidRPr="00AE3C9C">
        <w:rPr>
          <w:rFonts w:ascii="Lato" w:hAnsi="Lato"/>
          <w:sz w:val="24"/>
          <w:szCs w:val="24"/>
        </w:rPr>
        <w:t>doubts,</w:t>
      </w:r>
      <w:r w:rsidRPr="00AE3C9C">
        <w:rPr>
          <w:rFonts w:ascii="Lato" w:hAnsi="Lato"/>
          <w:sz w:val="24"/>
          <w:szCs w:val="24"/>
        </w:rPr>
        <w:t xml:space="preserve"> the parent or carer should be asked to give their written consent in addition.</w:t>
      </w:r>
    </w:p>
    <w:p w14:paraId="1D35581C" w14:textId="77777777" w:rsidR="008C3CF0" w:rsidRPr="00AE3C9C" w:rsidRDefault="008C3CF0" w:rsidP="00400330">
      <w:pPr>
        <w:pStyle w:val="BodyText"/>
        <w:spacing w:before="1" w:line="360" w:lineRule="auto"/>
        <w:jc w:val="both"/>
        <w:rPr>
          <w:rFonts w:ascii="Lato" w:hAnsi="Lato"/>
          <w:sz w:val="24"/>
          <w:szCs w:val="24"/>
        </w:rPr>
      </w:pPr>
    </w:p>
    <w:p w14:paraId="2281FD0B" w14:textId="77777777" w:rsidR="008C3CF0" w:rsidRPr="00AE3C9C" w:rsidRDefault="00192DE9" w:rsidP="004E5F32">
      <w:pPr>
        <w:pStyle w:val="BodyText"/>
        <w:spacing w:line="360" w:lineRule="auto"/>
        <w:jc w:val="both"/>
        <w:rPr>
          <w:rFonts w:ascii="Lato" w:hAnsi="Lato"/>
          <w:sz w:val="24"/>
          <w:szCs w:val="24"/>
        </w:rPr>
      </w:pPr>
      <w:r w:rsidRPr="00AE3C9C">
        <w:rPr>
          <w:rFonts w:ascii="Lato" w:hAnsi="Lato"/>
          <w:sz w:val="24"/>
          <w:szCs w:val="24"/>
        </w:rPr>
        <w:t>Staff should ensure that photographs and video images of participants are kept in a secure location.</w:t>
      </w:r>
    </w:p>
    <w:p w14:paraId="6FD564C9" w14:textId="77777777" w:rsidR="008C3CF0" w:rsidRPr="00AE3C9C" w:rsidRDefault="008C3CF0" w:rsidP="00400330">
      <w:pPr>
        <w:pStyle w:val="BodyText"/>
        <w:spacing w:line="360" w:lineRule="auto"/>
        <w:jc w:val="both"/>
        <w:rPr>
          <w:rFonts w:ascii="Lato" w:hAnsi="Lato"/>
          <w:sz w:val="24"/>
          <w:szCs w:val="24"/>
        </w:rPr>
      </w:pPr>
    </w:p>
    <w:p w14:paraId="68887265" w14:textId="77777777" w:rsidR="008C3CF0" w:rsidRPr="00AE3C9C" w:rsidRDefault="00192DE9" w:rsidP="004E5F32">
      <w:pPr>
        <w:pStyle w:val="BodyText"/>
        <w:spacing w:line="360" w:lineRule="auto"/>
        <w:ind w:right="184"/>
        <w:jc w:val="both"/>
        <w:rPr>
          <w:rFonts w:ascii="Lato" w:hAnsi="Lato"/>
          <w:sz w:val="24"/>
          <w:szCs w:val="24"/>
        </w:rPr>
      </w:pPr>
      <w:r w:rsidRPr="00AE3C9C">
        <w:rPr>
          <w:rFonts w:ascii="Lato" w:hAnsi="Lato"/>
          <w:sz w:val="24"/>
          <w:szCs w:val="24"/>
        </w:rPr>
        <w:t>Staff should aim to ensure that these procedures are followed when photographs or video images are used in the media. However, participants and their parent or carer should be made aware that we cannot prevent media companies from contravening these procedures. Staff should check the identity of anyone taking photographs or carrying out interviews at events prior to giving them permission to do so, and should be present when members of the media are interviewing and/or taking photographs or video images of participants engaged in our activities.</w:t>
      </w:r>
    </w:p>
    <w:p w14:paraId="7D888CD4" w14:textId="77777777" w:rsidR="008C3CF0" w:rsidRPr="00AE3C9C" w:rsidRDefault="00192DE9" w:rsidP="004E5F32">
      <w:pPr>
        <w:pStyle w:val="BodyText"/>
        <w:spacing w:line="360" w:lineRule="auto"/>
        <w:ind w:right="182"/>
        <w:jc w:val="both"/>
        <w:rPr>
          <w:rFonts w:ascii="Lato" w:hAnsi="Lato"/>
          <w:sz w:val="24"/>
          <w:szCs w:val="24"/>
        </w:rPr>
      </w:pPr>
      <w:r w:rsidRPr="00AE3C9C">
        <w:rPr>
          <w:rFonts w:ascii="Lato" w:hAnsi="Lato"/>
          <w:sz w:val="24"/>
          <w:szCs w:val="24"/>
        </w:rPr>
        <w:t>Photographs of participants should only be distributed to external persons/agencies after consideration has been given to the suitability of the person/agency, and once written consent has been obtained as detailed above. Specific requests for and any distribution of photographs involving participants by external persons/agencies should be noted on the project file.</w:t>
      </w:r>
    </w:p>
    <w:p w14:paraId="7A8F917B" w14:textId="77777777" w:rsidR="008C3CF0" w:rsidRPr="00AE3C9C" w:rsidRDefault="008C3CF0" w:rsidP="00400330">
      <w:pPr>
        <w:pStyle w:val="BodyText"/>
        <w:spacing w:before="2" w:line="360" w:lineRule="auto"/>
        <w:jc w:val="both"/>
        <w:rPr>
          <w:rFonts w:ascii="Lato" w:hAnsi="Lato"/>
          <w:sz w:val="24"/>
          <w:szCs w:val="24"/>
        </w:rPr>
      </w:pPr>
    </w:p>
    <w:p w14:paraId="70CD0E3F" w14:textId="77777777" w:rsidR="008C3CF0" w:rsidRPr="00AE3C9C" w:rsidRDefault="00192DE9" w:rsidP="004E5F32">
      <w:pPr>
        <w:pStyle w:val="BodyText"/>
        <w:spacing w:line="360" w:lineRule="auto"/>
        <w:ind w:right="183"/>
        <w:jc w:val="both"/>
        <w:rPr>
          <w:rFonts w:ascii="Lato" w:hAnsi="Lato"/>
          <w:sz w:val="24"/>
          <w:szCs w:val="24"/>
        </w:rPr>
      </w:pPr>
      <w:r w:rsidRPr="00AE3C9C">
        <w:rPr>
          <w:rFonts w:ascii="Lato" w:hAnsi="Lato"/>
          <w:sz w:val="24"/>
          <w:szCs w:val="24"/>
        </w:rPr>
        <w:t>If staff suspect that photographs of participants are being misused by another member of staff or by a person who is not employed by the Trust, they should report this to the Designated Safeguarding Lead who will deal with this in line with the Safeguarding Policy.</w:t>
      </w:r>
    </w:p>
    <w:p w14:paraId="05A87CC1" w14:textId="77777777" w:rsidR="00780A07" w:rsidRPr="00AE3C9C" w:rsidRDefault="00780A07" w:rsidP="00400330">
      <w:pPr>
        <w:pStyle w:val="BodyText"/>
        <w:spacing w:line="360" w:lineRule="auto"/>
        <w:ind w:left="532" w:right="183"/>
        <w:jc w:val="both"/>
        <w:rPr>
          <w:rFonts w:ascii="Lato" w:hAnsi="Lato"/>
          <w:sz w:val="24"/>
          <w:szCs w:val="24"/>
        </w:rPr>
      </w:pPr>
    </w:p>
    <w:p w14:paraId="7E1963E3" w14:textId="606AB904" w:rsidR="008C3CF0" w:rsidRPr="00AE3C9C" w:rsidRDefault="004E5F32" w:rsidP="004E5F32">
      <w:pPr>
        <w:pStyle w:val="Heading3"/>
        <w:tabs>
          <w:tab w:val="left" w:pos="902"/>
        </w:tabs>
        <w:spacing w:line="360" w:lineRule="auto"/>
        <w:ind w:left="0"/>
        <w:jc w:val="both"/>
        <w:rPr>
          <w:rFonts w:ascii="Lato" w:hAnsi="Lato"/>
          <w:sz w:val="24"/>
          <w:szCs w:val="24"/>
        </w:rPr>
      </w:pPr>
      <w:bookmarkStart w:id="30" w:name="_bookmark19"/>
      <w:bookmarkEnd w:id="30"/>
      <w:r>
        <w:rPr>
          <w:rFonts w:ascii="Lato" w:hAnsi="Lato"/>
          <w:sz w:val="24"/>
          <w:szCs w:val="24"/>
        </w:rPr>
        <w:t xml:space="preserve">18.19 </w:t>
      </w:r>
      <w:r w:rsidR="00192DE9" w:rsidRPr="00AE3C9C">
        <w:rPr>
          <w:rFonts w:ascii="Lato" w:hAnsi="Lato"/>
          <w:sz w:val="24"/>
          <w:szCs w:val="24"/>
        </w:rPr>
        <w:t>Evaluation, de-brief and</w:t>
      </w:r>
      <w:r w:rsidR="00192DE9" w:rsidRPr="00AE3C9C">
        <w:rPr>
          <w:rFonts w:ascii="Lato" w:hAnsi="Lato"/>
          <w:spacing w:val="-3"/>
          <w:sz w:val="24"/>
          <w:szCs w:val="24"/>
        </w:rPr>
        <w:t xml:space="preserve"> </w:t>
      </w:r>
      <w:r w:rsidR="00192DE9" w:rsidRPr="00AE3C9C">
        <w:rPr>
          <w:rFonts w:ascii="Lato" w:hAnsi="Lato"/>
          <w:sz w:val="24"/>
          <w:szCs w:val="24"/>
        </w:rPr>
        <w:t>supervision</w:t>
      </w:r>
    </w:p>
    <w:p w14:paraId="143D10D6" w14:textId="06841240" w:rsidR="008C3CF0" w:rsidRDefault="00192DE9" w:rsidP="004E5F32">
      <w:pPr>
        <w:pStyle w:val="BodyText"/>
        <w:spacing w:line="360" w:lineRule="auto"/>
        <w:ind w:right="188"/>
        <w:jc w:val="both"/>
        <w:rPr>
          <w:rFonts w:ascii="Lato" w:hAnsi="Lato"/>
          <w:sz w:val="24"/>
          <w:szCs w:val="24"/>
        </w:rPr>
      </w:pPr>
      <w:r w:rsidRPr="00AE3C9C">
        <w:rPr>
          <w:rFonts w:ascii="Lato" w:hAnsi="Lato"/>
          <w:sz w:val="24"/>
          <w:szCs w:val="24"/>
        </w:rPr>
        <w:t>Work with children and young people can be demanding as well as rewarding. Staff should ensure that they keep records of their work with participants using project specific recording methods. This information should be used to evaluate work regularly to ensure that it is being delivered safely.</w:t>
      </w:r>
    </w:p>
    <w:p w14:paraId="13BCE058" w14:textId="77777777" w:rsidR="00430476" w:rsidRPr="00AE3C9C" w:rsidRDefault="00430476" w:rsidP="00400330">
      <w:pPr>
        <w:pStyle w:val="BodyText"/>
        <w:spacing w:line="360" w:lineRule="auto"/>
        <w:ind w:left="532" w:right="188"/>
        <w:jc w:val="both"/>
        <w:rPr>
          <w:rFonts w:ascii="Lato" w:hAnsi="Lato"/>
          <w:sz w:val="24"/>
          <w:szCs w:val="24"/>
        </w:rPr>
      </w:pPr>
    </w:p>
    <w:p w14:paraId="05BB8F74" w14:textId="58EE57E3" w:rsidR="008C3CF0" w:rsidRPr="00AE3C9C" w:rsidRDefault="00192DE9" w:rsidP="004E5F32">
      <w:pPr>
        <w:pStyle w:val="BodyText"/>
        <w:spacing w:before="77" w:line="360" w:lineRule="auto"/>
        <w:ind w:right="182"/>
        <w:jc w:val="both"/>
        <w:rPr>
          <w:rFonts w:ascii="Lato" w:hAnsi="Lato"/>
          <w:sz w:val="24"/>
          <w:szCs w:val="24"/>
        </w:rPr>
      </w:pPr>
      <w:r w:rsidRPr="00AE3C9C">
        <w:rPr>
          <w:rFonts w:ascii="Lato" w:hAnsi="Lato"/>
          <w:sz w:val="24"/>
          <w:szCs w:val="24"/>
        </w:rPr>
        <w:t xml:space="preserve">All members of staff who work with children and young people will have access to regular 1-1 supervision with their line manager. Supervision is essential in ensuring that staff are supported in implementing safeguarding guidelines within their </w:t>
      </w:r>
      <w:r w:rsidR="00032392" w:rsidRPr="00AE3C9C">
        <w:rPr>
          <w:rFonts w:ascii="Lato" w:hAnsi="Lato"/>
          <w:sz w:val="24"/>
          <w:szCs w:val="24"/>
        </w:rPr>
        <w:t>day-to-day</w:t>
      </w:r>
      <w:r w:rsidRPr="00AE3C9C">
        <w:rPr>
          <w:rFonts w:ascii="Lato" w:hAnsi="Lato"/>
          <w:sz w:val="24"/>
          <w:szCs w:val="24"/>
        </w:rPr>
        <w:t xml:space="preserve"> work. Staff should also participate in team meetings where they can de-brief, share experiences, learn from others and get</w:t>
      </w:r>
      <w:r w:rsidRPr="00AE3C9C">
        <w:rPr>
          <w:rFonts w:ascii="Lato" w:hAnsi="Lato"/>
          <w:spacing w:val="-18"/>
          <w:sz w:val="24"/>
          <w:szCs w:val="24"/>
        </w:rPr>
        <w:t xml:space="preserve"> </w:t>
      </w:r>
      <w:r w:rsidRPr="00AE3C9C">
        <w:rPr>
          <w:rFonts w:ascii="Lato" w:hAnsi="Lato"/>
          <w:sz w:val="24"/>
          <w:szCs w:val="24"/>
        </w:rPr>
        <w:t>support.</w:t>
      </w:r>
    </w:p>
    <w:p w14:paraId="14E13444" w14:textId="4E4BE93B" w:rsidR="00D65E0F" w:rsidRPr="004E5F32" w:rsidRDefault="004E5F32" w:rsidP="004E5F32">
      <w:pPr>
        <w:rPr>
          <w:rFonts w:ascii="Lato" w:hAnsi="Lato"/>
          <w:b/>
          <w:sz w:val="24"/>
          <w:szCs w:val="24"/>
        </w:rPr>
      </w:pPr>
      <w:r>
        <w:rPr>
          <w:rFonts w:ascii="Lato" w:hAnsi="Lato"/>
          <w:sz w:val="24"/>
          <w:szCs w:val="24"/>
        </w:rPr>
        <w:br w:type="page"/>
      </w:r>
      <w:r w:rsidRPr="004E5F32">
        <w:rPr>
          <w:rFonts w:ascii="Lato" w:hAnsi="Lato"/>
          <w:b/>
          <w:sz w:val="28"/>
          <w:szCs w:val="24"/>
        </w:rPr>
        <w:t xml:space="preserve">19.0 </w:t>
      </w:r>
      <w:r w:rsidR="00D347D1" w:rsidRPr="004E5F32">
        <w:rPr>
          <w:rFonts w:ascii="Lato" w:hAnsi="Lato"/>
          <w:b/>
          <w:sz w:val="28"/>
          <w:szCs w:val="24"/>
        </w:rPr>
        <w:t>S</w:t>
      </w:r>
      <w:r w:rsidR="00430476" w:rsidRPr="004E5F32">
        <w:rPr>
          <w:rFonts w:ascii="Lato" w:hAnsi="Lato"/>
          <w:b/>
          <w:sz w:val="28"/>
          <w:szCs w:val="24"/>
        </w:rPr>
        <w:t>AFE DELIVERY GUIDELINES: ADULTS</w:t>
      </w:r>
    </w:p>
    <w:p w14:paraId="42F702F0" w14:textId="77777777" w:rsidR="00430476" w:rsidRDefault="00430476" w:rsidP="00400330">
      <w:pPr>
        <w:pStyle w:val="BodyText"/>
        <w:spacing w:line="360" w:lineRule="auto"/>
        <w:ind w:left="531"/>
        <w:jc w:val="both"/>
        <w:rPr>
          <w:rFonts w:ascii="Lato" w:hAnsi="Lato"/>
          <w:b/>
          <w:sz w:val="24"/>
          <w:szCs w:val="24"/>
        </w:rPr>
      </w:pPr>
    </w:p>
    <w:p w14:paraId="4C21E201" w14:textId="6C66E89F" w:rsidR="003220F3" w:rsidRPr="00AE3C9C" w:rsidRDefault="003220F3" w:rsidP="004E5F32">
      <w:pPr>
        <w:pStyle w:val="BodyText"/>
        <w:spacing w:line="360" w:lineRule="auto"/>
        <w:jc w:val="both"/>
        <w:rPr>
          <w:rFonts w:ascii="Lato" w:hAnsi="Lato"/>
          <w:b/>
          <w:sz w:val="24"/>
          <w:szCs w:val="24"/>
        </w:rPr>
      </w:pPr>
      <w:r w:rsidRPr="00AE3C9C">
        <w:rPr>
          <w:rFonts w:ascii="Lato" w:hAnsi="Lato"/>
          <w:b/>
          <w:sz w:val="24"/>
          <w:szCs w:val="24"/>
        </w:rPr>
        <w:t>19.1 Risk Assessment</w:t>
      </w:r>
    </w:p>
    <w:p w14:paraId="453C4ED2" w14:textId="77777777" w:rsidR="003220F3" w:rsidRPr="00AE3C9C" w:rsidRDefault="003220F3" w:rsidP="004E5F32">
      <w:pPr>
        <w:pStyle w:val="BodyText"/>
        <w:spacing w:line="360" w:lineRule="auto"/>
        <w:jc w:val="both"/>
        <w:rPr>
          <w:rFonts w:ascii="Lato" w:hAnsi="Lato"/>
          <w:sz w:val="24"/>
          <w:szCs w:val="24"/>
        </w:rPr>
      </w:pPr>
      <w:r w:rsidRPr="00AE3C9C">
        <w:rPr>
          <w:rFonts w:ascii="Lato" w:hAnsi="Lato"/>
          <w:sz w:val="24"/>
          <w:szCs w:val="24"/>
        </w:rPr>
        <w:t>A risk assessment should always be undertaken where a project is going to be working with or alongside vulnerable adults, in line with standard Trust risk assessment procedures detailed in the Health and Safety Policy. This should be undertaken in consultation with staff that directly support groups of service users, as they have the most relevant knowledge.</w:t>
      </w:r>
    </w:p>
    <w:p w14:paraId="35A8AFEC" w14:textId="77777777" w:rsidR="003220F3" w:rsidRPr="00AE3C9C" w:rsidRDefault="003220F3" w:rsidP="00400330">
      <w:pPr>
        <w:pStyle w:val="BodyText"/>
        <w:spacing w:line="360" w:lineRule="auto"/>
        <w:ind w:left="531"/>
        <w:jc w:val="both"/>
        <w:rPr>
          <w:rFonts w:ascii="Lato" w:hAnsi="Lato"/>
          <w:sz w:val="24"/>
          <w:szCs w:val="24"/>
        </w:rPr>
      </w:pPr>
    </w:p>
    <w:p w14:paraId="2371BE36" w14:textId="4169D17A"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 xml:space="preserve">Some service users may have specific needs or </w:t>
      </w:r>
      <w:r w:rsidR="00A9620E" w:rsidRPr="00AE3C9C">
        <w:rPr>
          <w:rFonts w:ascii="Lato" w:hAnsi="Lato"/>
          <w:sz w:val="24"/>
          <w:szCs w:val="24"/>
        </w:rPr>
        <w:t>disabilities that require special consideration or adaptations</w:t>
      </w:r>
      <w:r w:rsidRPr="00AE3C9C">
        <w:rPr>
          <w:rFonts w:ascii="Lato" w:hAnsi="Lato"/>
          <w:sz w:val="24"/>
          <w:szCs w:val="24"/>
        </w:rPr>
        <w:t xml:space="preserve"> and in some cases an individual risk assessment may need to be completed. Where tasks involve use of tools or machinery any risk assessment needs to take particular consideration of the level of skill and competence of the adults involved in any activity and the style of training provided.</w:t>
      </w:r>
    </w:p>
    <w:p w14:paraId="5D9AF069" w14:textId="77777777" w:rsidR="003220F3" w:rsidRPr="00AE3C9C" w:rsidRDefault="003220F3" w:rsidP="00400330">
      <w:pPr>
        <w:pStyle w:val="BodyText"/>
        <w:spacing w:line="360" w:lineRule="auto"/>
        <w:ind w:left="531"/>
        <w:jc w:val="both"/>
        <w:rPr>
          <w:rFonts w:ascii="Lato" w:hAnsi="Lato"/>
          <w:sz w:val="24"/>
          <w:szCs w:val="24"/>
        </w:rPr>
      </w:pPr>
    </w:p>
    <w:p w14:paraId="1C05E156" w14:textId="77777777" w:rsidR="003220F3" w:rsidRPr="00AE3C9C" w:rsidRDefault="003220F3" w:rsidP="00621772">
      <w:pPr>
        <w:pStyle w:val="BodyText"/>
        <w:spacing w:line="360" w:lineRule="auto"/>
        <w:jc w:val="both"/>
        <w:rPr>
          <w:rFonts w:ascii="Lato" w:hAnsi="Lato"/>
          <w:b/>
          <w:sz w:val="24"/>
          <w:szCs w:val="24"/>
        </w:rPr>
      </w:pPr>
      <w:r w:rsidRPr="00AE3C9C">
        <w:rPr>
          <w:rFonts w:ascii="Lato" w:hAnsi="Lato"/>
          <w:b/>
          <w:sz w:val="24"/>
          <w:szCs w:val="24"/>
        </w:rPr>
        <w:t>19.2 Awareness of needs</w:t>
      </w:r>
    </w:p>
    <w:p w14:paraId="76F105D2" w14:textId="0919FCB2"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 xml:space="preserve">It is important that all staff within the Trust have a sound knowledge of the needs of any vulnerable adults they are working with. Where possible staff should use a formal referral process for engaging new clients, including asking the referrer to complete a referral </w:t>
      </w:r>
      <w:r w:rsidR="00032392" w:rsidRPr="00AE3C9C">
        <w:rPr>
          <w:rFonts w:ascii="Lato" w:hAnsi="Lato"/>
          <w:sz w:val="24"/>
          <w:szCs w:val="24"/>
        </w:rPr>
        <w:t>form that</w:t>
      </w:r>
      <w:r w:rsidRPr="00AE3C9C">
        <w:rPr>
          <w:rFonts w:ascii="Lato" w:hAnsi="Lato"/>
          <w:sz w:val="24"/>
          <w:szCs w:val="24"/>
        </w:rPr>
        <w:t xml:space="preserve"> provides information to ensure Groundwork staff understand an individual’s particular needs.</w:t>
      </w:r>
    </w:p>
    <w:p w14:paraId="17795389" w14:textId="77777777" w:rsidR="003220F3" w:rsidRPr="00AE3C9C" w:rsidRDefault="003220F3" w:rsidP="00400330">
      <w:pPr>
        <w:pStyle w:val="BodyText"/>
        <w:spacing w:line="360" w:lineRule="auto"/>
        <w:ind w:left="531"/>
        <w:jc w:val="both"/>
        <w:rPr>
          <w:rFonts w:ascii="Lato" w:hAnsi="Lato"/>
          <w:sz w:val="24"/>
          <w:szCs w:val="24"/>
        </w:rPr>
      </w:pPr>
    </w:p>
    <w:p w14:paraId="24866731" w14:textId="77777777"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 xml:space="preserve">Sharing of information concerning the needs of a particular individual with other staff or volunteers should be addressed on a ‘need to know’ basis and must be done without breaching the service user’s right to confidentiality. </w:t>
      </w:r>
    </w:p>
    <w:p w14:paraId="53319406" w14:textId="77777777" w:rsidR="003220F3" w:rsidRPr="00AE3C9C" w:rsidRDefault="003220F3" w:rsidP="00400330">
      <w:pPr>
        <w:pStyle w:val="BodyText"/>
        <w:spacing w:line="360" w:lineRule="auto"/>
        <w:ind w:left="531"/>
        <w:jc w:val="both"/>
        <w:rPr>
          <w:rFonts w:ascii="Lato" w:hAnsi="Lato"/>
          <w:sz w:val="24"/>
          <w:szCs w:val="24"/>
        </w:rPr>
      </w:pPr>
    </w:p>
    <w:p w14:paraId="30088020" w14:textId="77777777" w:rsidR="003220F3" w:rsidRPr="00AE3C9C" w:rsidRDefault="003220F3" w:rsidP="00621772">
      <w:pPr>
        <w:pStyle w:val="BodyText"/>
        <w:spacing w:line="360" w:lineRule="auto"/>
        <w:jc w:val="both"/>
        <w:rPr>
          <w:rFonts w:ascii="Lato" w:hAnsi="Lato"/>
          <w:b/>
          <w:sz w:val="24"/>
          <w:szCs w:val="24"/>
        </w:rPr>
      </w:pPr>
      <w:r w:rsidRPr="00AE3C9C">
        <w:rPr>
          <w:rFonts w:ascii="Lato" w:hAnsi="Lato"/>
          <w:b/>
          <w:sz w:val="24"/>
          <w:szCs w:val="24"/>
        </w:rPr>
        <w:t>19.3 Supervision Arrangements</w:t>
      </w:r>
    </w:p>
    <w:p w14:paraId="0869637D" w14:textId="3F57304B" w:rsidR="003220F3" w:rsidRPr="00AE3C9C" w:rsidRDefault="003220F3"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Careful consideration needs to be made when planning activities and events targeted at specific groups of vulnerable adults of the level of supervision and support to be offered. This will include making an assessment of whether the activity must involve a minimum of two members of staff to ensure that an activity is delivered safely and effectively.</w:t>
      </w:r>
    </w:p>
    <w:p w14:paraId="4E1A6D27" w14:textId="5B3BAAB8" w:rsidR="003220F3" w:rsidRPr="00AE3C9C" w:rsidRDefault="003220F3"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If a carer accompanies a vulnerable adult for a project or activity, it should be agreed that the carer shall take responsibility for supervising the adult they are accompanying.</w:t>
      </w:r>
    </w:p>
    <w:p w14:paraId="66DA5A97" w14:textId="700BE6AB" w:rsidR="003220F3" w:rsidRPr="00AE3C9C" w:rsidRDefault="003220F3"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If a vulnerable adult is brought to a one-off fun-day or event by a carer, parent or social worker, the adult should not be left in the care of Trust staff unless staff have formally agreed to this arrangement.</w:t>
      </w:r>
    </w:p>
    <w:p w14:paraId="61D2427F" w14:textId="30C55DF7" w:rsidR="003220F3" w:rsidRPr="00AE3C9C" w:rsidRDefault="003220F3"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If other organisations are working with Groundwork staff to deliver a specific</w:t>
      </w:r>
      <w:r w:rsidR="0090495E" w:rsidRPr="00AE3C9C">
        <w:rPr>
          <w:rFonts w:ascii="Lato" w:hAnsi="Lato"/>
          <w:sz w:val="24"/>
          <w:szCs w:val="24"/>
        </w:rPr>
        <w:t xml:space="preserve"> activity targeted at</w:t>
      </w:r>
      <w:r w:rsidRPr="00AE3C9C">
        <w:rPr>
          <w:rFonts w:ascii="Lato" w:hAnsi="Lato"/>
          <w:sz w:val="24"/>
          <w:szCs w:val="24"/>
        </w:rPr>
        <w:t xml:space="preserve"> adults</w:t>
      </w:r>
      <w:r w:rsidR="0090495E" w:rsidRPr="00AE3C9C">
        <w:rPr>
          <w:rFonts w:ascii="Lato" w:hAnsi="Lato"/>
          <w:sz w:val="24"/>
          <w:szCs w:val="24"/>
        </w:rPr>
        <w:t xml:space="preserve"> at risk</w:t>
      </w:r>
      <w:r w:rsidRPr="00AE3C9C">
        <w:rPr>
          <w:rFonts w:ascii="Lato" w:hAnsi="Lato"/>
          <w:sz w:val="24"/>
          <w:szCs w:val="24"/>
        </w:rPr>
        <w:t>, they must provide adults who are suitably trained and DBS-registered to supervise the activity.</w:t>
      </w:r>
    </w:p>
    <w:p w14:paraId="5A4DF4B3" w14:textId="0054DCEA" w:rsidR="003220F3" w:rsidRPr="00AE3C9C" w:rsidRDefault="003220F3"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Ensure that meeting places are safe and that times for the start and finish of an activity are clear to participants and their parents / carers.</w:t>
      </w:r>
    </w:p>
    <w:p w14:paraId="7BB16CD0" w14:textId="77777777" w:rsidR="00683D62" w:rsidRPr="00AE3C9C" w:rsidRDefault="00683D62" w:rsidP="00400330">
      <w:pPr>
        <w:pStyle w:val="BodyText"/>
        <w:spacing w:line="360" w:lineRule="auto"/>
        <w:ind w:left="531"/>
        <w:jc w:val="both"/>
        <w:rPr>
          <w:rFonts w:ascii="Lato" w:hAnsi="Lato"/>
          <w:sz w:val="24"/>
          <w:szCs w:val="24"/>
        </w:rPr>
      </w:pPr>
    </w:p>
    <w:p w14:paraId="60A85614" w14:textId="77777777" w:rsidR="003220F3" w:rsidRPr="00AE3C9C" w:rsidRDefault="003220F3" w:rsidP="00621772">
      <w:pPr>
        <w:pStyle w:val="BodyText"/>
        <w:spacing w:line="360" w:lineRule="auto"/>
        <w:jc w:val="both"/>
        <w:rPr>
          <w:rFonts w:ascii="Lato" w:hAnsi="Lato"/>
          <w:b/>
          <w:sz w:val="24"/>
          <w:szCs w:val="24"/>
        </w:rPr>
      </w:pPr>
      <w:r w:rsidRPr="00AE3C9C">
        <w:rPr>
          <w:rFonts w:ascii="Lato" w:hAnsi="Lato"/>
          <w:b/>
          <w:sz w:val="24"/>
          <w:szCs w:val="24"/>
        </w:rPr>
        <w:t>19.4 Consideration of group dynamics</w:t>
      </w:r>
    </w:p>
    <w:p w14:paraId="24FEFB71" w14:textId="77777777"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 xml:space="preserve">In deciding whether to accept a referral for a particular activity or course, consideration will have to be given to the dynamics of the group and how a service user with particular needs will fit into this group. If, for example, a referral is made in relation to an adult who exhibits inappropriate sexualised behaviour, the Trust will have to consider whether it will be wise, and indeed safe, to have such an individual involved in a project. </w:t>
      </w:r>
    </w:p>
    <w:p w14:paraId="6500DC77" w14:textId="77777777" w:rsidR="003220F3" w:rsidRPr="00AE3C9C" w:rsidRDefault="003220F3" w:rsidP="00400330">
      <w:pPr>
        <w:pStyle w:val="BodyText"/>
        <w:spacing w:line="360" w:lineRule="auto"/>
        <w:ind w:left="531"/>
        <w:jc w:val="both"/>
        <w:rPr>
          <w:rFonts w:ascii="Lato" w:hAnsi="Lato"/>
          <w:sz w:val="24"/>
          <w:szCs w:val="24"/>
        </w:rPr>
      </w:pPr>
    </w:p>
    <w:p w14:paraId="6D16A6D5" w14:textId="77777777" w:rsidR="003220F3" w:rsidRPr="00AE3C9C" w:rsidRDefault="003220F3" w:rsidP="00621772">
      <w:pPr>
        <w:pStyle w:val="BodyText"/>
        <w:spacing w:line="360" w:lineRule="auto"/>
        <w:jc w:val="both"/>
        <w:rPr>
          <w:rFonts w:ascii="Lato" w:hAnsi="Lato"/>
          <w:b/>
          <w:sz w:val="24"/>
          <w:szCs w:val="24"/>
        </w:rPr>
      </w:pPr>
      <w:r w:rsidRPr="00AE3C9C">
        <w:rPr>
          <w:rFonts w:ascii="Lato" w:hAnsi="Lato"/>
          <w:b/>
          <w:sz w:val="24"/>
          <w:szCs w:val="24"/>
        </w:rPr>
        <w:t>19.5 Administering medication</w:t>
      </w:r>
    </w:p>
    <w:p w14:paraId="5AAD88EA" w14:textId="408A2FA9"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 xml:space="preserve">If a service user requires assistance in taking any medication throughout the day, unless staff have been appropriately trained and are able to administer medication, then the individual’s carer must accompany them for the activity, or be able to drop in during the day to administer the medication. If it is agreed that nominated staff can support an individual to administer medication, full instruction and written consent must be </w:t>
      </w:r>
      <w:r w:rsidR="00A9620E" w:rsidRPr="00AE3C9C">
        <w:rPr>
          <w:rFonts w:ascii="Lato" w:hAnsi="Lato"/>
          <w:sz w:val="24"/>
          <w:szCs w:val="24"/>
        </w:rPr>
        <w:t>produced, signed,</w:t>
      </w:r>
      <w:r w:rsidRPr="00AE3C9C">
        <w:rPr>
          <w:rFonts w:ascii="Lato" w:hAnsi="Lato"/>
          <w:sz w:val="24"/>
          <w:szCs w:val="24"/>
        </w:rPr>
        <w:t xml:space="preserve"> and held by Groundwork for ongoing reference. </w:t>
      </w:r>
    </w:p>
    <w:p w14:paraId="4E6A62A8" w14:textId="77777777" w:rsidR="003220F3" w:rsidRPr="00AE3C9C" w:rsidRDefault="003220F3" w:rsidP="00400330">
      <w:pPr>
        <w:pStyle w:val="BodyText"/>
        <w:spacing w:line="360" w:lineRule="auto"/>
        <w:ind w:left="531"/>
        <w:jc w:val="both"/>
        <w:rPr>
          <w:rFonts w:ascii="Lato" w:hAnsi="Lato"/>
          <w:sz w:val="24"/>
          <w:szCs w:val="24"/>
        </w:rPr>
      </w:pPr>
    </w:p>
    <w:p w14:paraId="6257A537" w14:textId="77777777" w:rsidR="003220F3" w:rsidRPr="00AE3C9C" w:rsidRDefault="003220F3" w:rsidP="00621772">
      <w:pPr>
        <w:pStyle w:val="BodyText"/>
        <w:spacing w:line="360" w:lineRule="auto"/>
        <w:jc w:val="both"/>
        <w:rPr>
          <w:rFonts w:ascii="Lato" w:hAnsi="Lato"/>
          <w:b/>
          <w:sz w:val="24"/>
          <w:szCs w:val="24"/>
        </w:rPr>
      </w:pPr>
      <w:r w:rsidRPr="00AE3C9C">
        <w:rPr>
          <w:rFonts w:ascii="Lato" w:hAnsi="Lato"/>
          <w:b/>
          <w:sz w:val="24"/>
          <w:szCs w:val="24"/>
        </w:rPr>
        <w:t>19.6 Codes of Behaviour</w:t>
      </w:r>
    </w:p>
    <w:p w14:paraId="1BBB7CA0" w14:textId="77777777"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All individual service users will be required to follow common boundaries and rules of behaviour on any Groundwork projects and activities, and the same sanctions will apply for any breaches of the policy so far as this does not breach anti-discrimination legislation.</w:t>
      </w:r>
    </w:p>
    <w:p w14:paraId="02A8C3B8" w14:textId="77777777" w:rsidR="003220F3" w:rsidRPr="00AE3C9C" w:rsidRDefault="003220F3" w:rsidP="00400330">
      <w:pPr>
        <w:pStyle w:val="BodyText"/>
        <w:spacing w:line="360" w:lineRule="auto"/>
        <w:ind w:left="531"/>
        <w:jc w:val="both"/>
        <w:rPr>
          <w:rFonts w:ascii="Lato" w:hAnsi="Lato"/>
          <w:sz w:val="24"/>
          <w:szCs w:val="24"/>
        </w:rPr>
      </w:pPr>
    </w:p>
    <w:p w14:paraId="1F692929" w14:textId="77777777"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Groundwork staff leading any activities or events must ensure that all participants fully understand the rules and codes of behaviour that are expected of them. Staff must adapt induction sessions and guidance material as appropriate to enable full understanding to be achieved, and reinforce information provided appropriately.</w:t>
      </w:r>
    </w:p>
    <w:p w14:paraId="205CD008" w14:textId="77777777" w:rsidR="003220F3" w:rsidRPr="00AE3C9C" w:rsidRDefault="003220F3" w:rsidP="00400330">
      <w:pPr>
        <w:pStyle w:val="BodyText"/>
        <w:spacing w:line="360" w:lineRule="auto"/>
        <w:ind w:left="531"/>
        <w:jc w:val="both"/>
        <w:rPr>
          <w:rFonts w:ascii="Lato" w:hAnsi="Lato"/>
          <w:sz w:val="24"/>
          <w:szCs w:val="24"/>
        </w:rPr>
      </w:pPr>
      <w:r w:rsidRPr="00AE3C9C">
        <w:rPr>
          <w:rFonts w:ascii="Lato" w:hAnsi="Lato"/>
          <w:sz w:val="24"/>
          <w:szCs w:val="24"/>
        </w:rPr>
        <w:t xml:space="preserve"> </w:t>
      </w:r>
    </w:p>
    <w:p w14:paraId="23A58DFD" w14:textId="77777777" w:rsidR="003220F3" w:rsidRPr="00AE3C9C" w:rsidRDefault="00D347D1" w:rsidP="00621772">
      <w:pPr>
        <w:pStyle w:val="BodyText"/>
        <w:spacing w:line="360" w:lineRule="auto"/>
        <w:jc w:val="both"/>
        <w:rPr>
          <w:rFonts w:ascii="Lato" w:hAnsi="Lato"/>
          <w:b/>
          <w:sz w:val="24"/>
          <w:szCs w:val="24"/>
        </w:rPr>
      </w:pPr>
      <w:r w:rsidRPr="00AE3C9C">
        <w:rPr>
          <w:rFonts w:ascii="Lato" w:hAnsi="Lato"/>
          <w:b/>
          <w:sz w:val="24"/>
          <w:szCs w:val="24"/>
        </w:rPr>
        <w:t>19</w:t>
      </w:r>
      <w:r w:rsidR="003220F3" w:rsidRPr="00AE3C9C">
        <w:rPr>
          <w:rFonts w:ascii="Lato" w:hAnsi="Lato"/>
          <w:b/>
          <w:sz w:val="24"/>
          <w:szCs w:val="24"/>
        </w:rPr>
        <w:t>.7 Appropriate Staff Conduct</w:t>
      </w:r>
    </w:p>
    <w:p w14:paraId="72269C3C" w14:textId="77777777" w:rsidR="00E86495" w:rsidRDefault="003220F3" w:rsidP="00621772">
      <w:pPr>
        <w:pStyle w:val="BodyText"/>
        <w:spacing w:line="360" w:lineRule="auto"/>
        <w:jc w:val="both"/>
        <w:rPr>
          <w:rFonts w:ascii="Lato" w:hAnsi="Lato"/>
          <w:sz w:val="24"/>
          <w:szCs w:val="24"/>
        </w:rPr>
      </w:pPr>
      <w:r w:rsidRPr="00AE3C9C">
        <w:rPr>
          <w:rFonts w:ascii="Lato" w:hAnsi="Lato"/>
          <w:sz w:val="24"/>
          <w:szCs w:val="24"/>
        </w:rPr>
        <w:t>All staff must ensure the boundaries of a professional caring relationship are clearly understood and maintained at all times.</w:t>
      </w:r>
    </w:p>
    <w:p w14:paraId="223463F1" w14:textId="43F391A1"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 xml:space="preserve">It is not appropriate for staff to socialise with service users they are </w:t>
      </w:r>
      <w:r w:rsidR="00A9620E" w:rsidRPr="00AE3C9C">
        <w:rPr>
          <w:rFonts w:ascii="Lato" w:hAnsi="Lato"/>
          <w:sz w:val="24"/>
          <w:szCs w:val="24"/>
        </w:rPr>
        <w:t>supporting;</w:t>
      </w:r>
      <w:r w:rsidRPr="00AE3C9C">
        <w:rPr>
          <w:rFonts w:ascii="Lato" w:hAnsi="Lato"/>
          <w:sz w:val="24"/>
          <w:szCs w:val="24"/>
        </w:rPr>
        <w:t xml:space="preserve"> if a member of staff sees someone in their own time they must be careful to retain a professional boundary. We do however recognise that, for example through family connections, there may be incidences where a member of staff knows the person in a social capacity. In these circumstances you would need to make it clear to the service user that whilst you are in work mode they would have to interact with you as a professional in the same manner as other service users. You must also advise your line manager of circumstances where you are working with service users that you know in a social capacity, using ‘Service User – Prior Contact’ form.</w:t>
      </w:r>
    </w:p>
    <w:p w14:paraId="4EEAD942" w14:textId="77777777" w:rsidR="003220F3" w:rsidRPr="00AE3C9C" w:rsidRDefault="003220F3" w:rsidP="00400330">
      <w:pPr>
        <w:pStyle w:val="BodyText"/>
        <w:spacing w:line="360" w:lineRule="auto"/>
        <w:ind w:left="531"/>
        <w:jc w:val="both"/>
        <w:rPr>
          <w:rFonts w:ascii="Lato" w:hAnsi="Lato"/>
          <w:sz w:val="24"/>
          <w:szCs w:val="24"/>
        </w:rPr>
      </w:pPr>
    </w:p>
    <w:p w14:paraId="229DA879" w14:textId="77777777"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 xml:space="preserve">Staff must never interact with service users on social media through their own profile; interaction on social media e.g. Facebook or Twitter between Groundwork and service users to support service delivery should only be through approved Groundwork group social media accounts. If a service user makes a ‘friend’ or ‘follower’ request to a member of staff through social media this must be declined and notified to their line manager. </w:t>
      </w:r>
    </w:p>
    <w:p w14:paraId="1554E83A" w14:textId="77777777" w:rsidR="003220F3" w:rsidRPr="00AE3C9C" w:rsidRDefault="003220F3" w:rsidP="00400330">
      <w:pPr>
        <w:pStyle w:val="BodyText"/>
        <w:spacing w:line="360" w:lineRule="auto"/>
        <w:ind w:left="531"/>
        <w:jc w:val="both"/>
        <w:rPr>
          <w:rFonts w:ascii="Lato" w:hAnsi="Lato"/>
          <w:sz w:val="24"/>
          <w:szCs w:val="24"/>
        </w:rPr>
      </w:pPr>
    </w:p>
    <w:p w14:paraId="755DAA5F" w14:textId="77777777"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Staff must consider how they compose messages sent to service users through text, email etc. through the normal course of their work. Messages must be accessible, appropriate and professional at all times and not provide potential for allegations to be made if taken out of context.</w:t>
      </w:r>
    </w:p>
    <w:p w14:paraId="255DEC49" w14:textId="77777777" w:rsidR="003220F3" w:rsidRPr="00AE3C9C" w:rsidRDefault="003220F3" w:rsidP="00400330">
      <w:pPr>
        <w:pStyle w:val="BodyText"/>
        <w:spacing w:line="360" w:lineRule="auto"/>
        <w:ind w:left="531"/>
        <w:jc w:val="both"/>
        <w:rPr>
          <w:rFonts w:ascii="Lato" w:hAnsi="Lato"/>
          <w:sz w:val="24"/>
          <w:szCs w:val="24"/>
        </w:rPr>
      </w:pPr>
    </w:p>
    <w:p w14:paraId="1F3E640B" w14:textId="4ECE7874"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For more information concerning use of social media please refer to Groundwork E</w:t>
      </w:r>
      <w:r w:rsidR="00427332" w:rsidRPr="00AE3C9C">
        <w:rPr>
          <w:rFonts w:ascii="Lato" w:hAnsi="Lato"/>
          <w:sz w:val="24"/>
          <w:szCs w:val="24"/>
        </w:rPr>
        <w:t>: Safety and Social Media Policies</w:t>
      </w:r>
      <w:r w:rsidRPr="00AE3C9C">
        <w:rPr>
          <w:rFonts w:ascii="Lato" w:hAnsi="Lato"/>
          <w:sz w:val="24"/>
          <w:szCs w:val="24"/>
        </w:rPr>
        <w:t>.</w:t>
      </w:r>
    </w:p>
    <w:p w14:paraId="3790C453" w14:textId="77777777" w:rsidR="003220F3" w:rsidRPr="00AE3C9C" w:rsidRDefault="003220F3" w:rsidP="00400330">
      <w:pPr>
        <w:pStyle w:val="BodyText"/>
        <w:spacing w:line="360" w:lineRule="auto"/>
        <w:ind w:left="531"/>
        <w:jc w:val="both"/>
        <w:rPr>
          <w:rFonts w:ascii="Lato" w:hAnsi="Lato"/>
          <w:sz w:val="24"/>
          <w:szCs w:val="24"/>
        </w:rPr>
      </w:pPr>
    </w:p>
    <w:p w14:paraId="47C8852F" w14:textId="19A28FF7"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 xml:space="preserve">In the majority of </w:t>
      </w:r>
      <w:r w:rsidR="00A9620E" w:rsidRPr="00AE3C9C">
        <w:rPr>
          <w:rFonts w:ascii="Lato" w:hAnsi="Lato"/>
          <w:sz w:val="24"/>
          <w:szCs w:val="24"/>
        </w:rPr>
        <w:t>cases,</w:t>
      </w:r>
      <w:r w:rsidRPr="00AE3C9C">
        <w:rPr>
          <w:rFonts w:ascii="Lato" w:hAnsi="Lato"/>
          <w:sz w:val="24"/>
          <w:szCs w:val="24"/>
        </w:rPr>
        <w:t xml:space="preserve"> staff should avoid physical contact with service users they are supporting. We do however recognise that there will be incidences where a policy of non-contact is not practical. To ensure that any action carried out is not seen as inappropriate, or interpreted as sexual contact, all workers must consider the following aspects carefully:</w:t>
      </w:r>
    </w:p>
    <w:p w14:paraId="082DB4D0" w14:textId="7946D7AD" w:rsidR="003220F3" w:rsidRPr="00AE3C9C" w:rsidRDefault="003220F3"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Their relationship with the group</w:t>
      </w:r>
    </w:p>
    <w:p w14:paraId="5C7E351A" w14:textId="4EBF8079" w:rsidR="003220F3" w:rsidRPr="00AE3C9C" w:rsidRDefault="003220F3"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Their relationship with the individual</w:t>
      </w:r>
    </w:p>
    <w:p w14:paraId="70C8005B" w14:textId="178C3C8D" w:rsidR="003220F3" w:rsidRPr="00AE3C9C" w:rsidRDefault="003220F3"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The particular circumstances</w:t>
      </w:r>
    </w:p>
    <w:p w14:paraId="43C2A210" w14:textId="0C68FA1B" w:rsidR="003220F3" w:rsidRPr="00AE3C9C" w:rsidRDefault="00B474D0"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Non-verbal</w:t>
      </w:r>
      <w:r w:rsidR="003220F3" w:rsidRPr="00AE3C9C">
        <w:rPr>
          <w:rFonts w:ascii="Lato" w:hAnsi="Lato"/>
          <w:sz w:val="24"/>
          <w:szCs w:val="24"/>
        </w:rPr>
        <w:t xml:space="preserve"> messages (e.g. body language) they are receiving in response to actions</w:t>
      </w:r>
    </w:p>
    <w:p w14:paraId="1CD01529" w14:textId="714CB87A" w:rsidR="003220F3" w:rsidRPr="00AE3C9C" w:rsidRDefault="003220F3"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Whether there are other people present, particularly other adults</w:t>
      </w:r>
    </w:p>
    <w:p w14:paraId="75C87519" w14:textId="77777777" w:rsidR="003220F3" w:rsidRPr="00AE3C9C" w:rsidRDefault="003220F3" w:rsidP="00400330">
      <w:pPr>
        <w:pStyle w:val="BodyText"/>
        <w:spacing w:line="360" w:lineRule="auto"/>
        <w:ind w:left="531"/>
        <w:jc w:val="both"/>
        <w:rPr>
          <w:rFonts w:ascii="Lato" w:hAnsi="Lato"/>
          <w:sz w:val="24"/>
          <w:szCs w:val="24"/>
        </w:rPr>
      </w:pPr>
    </w:p>
    <w:p w14:paraId="26412A8F" w14:textId="409AFD9B" w:rsidR="003220F3" w:rsidRPr="00AE3C9C" w:rsidRDefault="00562C30" w:rsidP="00621772">
      <w:pPr>
        <w:pStyle w:val="BodyText"/>
        <w:spacing w:line="360" w:lineRule="auto"/>
        <w:jc w:val="both"/>
        <w:rPr>
          <w:rFonts w:ascii="Lato" w:hAnsi="Lato"/>
          <w:sz w:val="24"/>
          <w:szCs w:val="24"/>
        </w:rPr>
      </w:pPr>
      <w:r w:rsidRPr="00AE3C9C">
        <w:rPr>
          <w:rFonts w:ascii="Lato" w:hAnsi="Lato"/>
          <w:sz w:val="24"/>
          <w:szCs w:val="24"/>
        </w:rPr>
        <w:t>Similarly,</w:t>
      </w:r>
      <w:r w:rsidR="003220F3" w:rsidRPr="00AE3C9C">
        <w:rPr>
          <w:rFonts w:ascii="Lato" w:hAnsi="Lato"/>
          <w:sz w:val="24"/>
          <w:szCs w:val="24"/>
        </w:rPr>
        <w:t xml:space="preserve"> any physical contact that a service user may initiate towards staff will be carefully judged for appropriateness and where needed the service user will be reminded of boundaries.</w:t>
      </w:r>
    </w:p>
    <w:p w14:paraId="2D0A67C6" w14:textId="77777777" w:rsidR="003220F3" w:rsidRPr="00AE3C9C" w:rsidRDefault="003220F3" w:rsidP="00400330">
      <w:pPr>
        <w:pStyle w:val="BodyText"/>
        <w:spacing w:line="360" w:lineRule="auto"/>
        <w:ind w:left="531"/>
        <w:jc w:val="both"/>
        <w:rPr>
          <w:rFonts w:ascii="Lato" w:hAnsi="Lato"/>
          <w:sz w:val="24"/>
          <w:szCs w:val="24"/>
        </w:rPr>
      </w:pPr>
    </w:p>
    <w:p w14:paraId="033BD6C6" w14:textId="77777777" w:rsidR="003220F3" w:rsidRPr="00AE3C9C" w:rsidRDefault="00D347D1" w:rsidP="00621772">
      <w:pPr>
        <w:pStyle w:val="BodyText"/>
        <w:spacing w:line="360" w:lineRule="auto"/>
        <w:jc w:val="both"/>
        <w:rPr>
          <w:rFonts w:ascii="Lato" w:hAnsi="Lato"/>
          <w:b/>
          <w:sz w:val="24"/>
          <w:szCs w:val="24"/>
        </w:rPr>
      </w:pPr>
      <w:r w:rsidRPr="00AE3C9C">
        <w:rPr>
          <w:rFonts w:ascii="Lato" w:hAnsi="Lato"/>
          <w:b/>
          <w:sz w:val="24"/>
          <w:szCs w:val="24"/>
        </w:rPr>
        <w:t>19</w:t>
      </w:r>
      <w:r w:rsidR="003220F3" w:rsidRPr="00AE3C9C">
        <w:rPr>
          <w:rFonts w:ascii="Lato" w:hAnsi="Lato"/>
          <w:b/>
          <w:sz w:val="24"/>
          <w:szCs w:val="24"/>
        </w:rPr>
        <w:t>.8 Anti Bullying Procedures</w:t>
      </w:r>
    </w:p>
    <w:p w14:paraId="232F807E" w14:textId="77777777"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It is the policy of Groundwork that any form of bullying or aggressive behaviour will not be tolerated and workers must challenge this behaviour immediately. If workers encounter problems where bullying behaviour continues they should take steps to suspend or exclude an individual from participating in sessions, in line with individual project procedures. Groundwork’s policy relating to preventing bullying and harassment must be clearly communicated when setting project ground rules.</w:t>
      </w:r>
    </w:p>
    <w:p w14:paraId="70613817" w14:textId="77777777" w:rsidR="003220F3" w:rsidRPr="00AE3C9C" w:rsidRDefault="003220F3" w:rsidP="00400330">
      <w:pPr>
        <w:pStyle w:val="BodyText"/>
        <w:spacing w:line="360" w:lineRule="auto"/>
        <w:ind w:left="531"/>
        <w:jc w:val="both"/>
        <w:rPr>
          <w:rFonts w:ascii="Lato" w:hAnsi="Lato"/>
          <w:sz w:val="24"/>
          <w:szCs w:val="24"/>
        </w:rPr>
      </w:pPr>
    </w:p>
    <w:p w14:paraId="5CB1ADC9" w14:textId="77777777" w:rsidR="003220F3" w:rsidRPr="00AE3C9C" w:rsidRDefault="003220F3" w:rsidP="00621772">
      <w:pPr>
        <w:pStyle w:val="BodyText"/>
        <w:spacing w:line="360" w:lineRule="auto"/>
        <w:jc w:val="both"/>
        <w:rPr>
          <w:rFonts w:ascii="Lato" w:hAnsi="Lato"/>
          <w:sz w:val="24"/>
          <w:szCs w:val="24"/>
        </w:rPr>
      </w:pPr>
      <w:r w:rsidRPr="00AE3C9C">
        <w:rPr>
          <w:rFonts w:ascii="Lato" w:hAnsi="Lato"/>
          <w:sz w:val="24"/>
          <w:szCs w:val="24"/>
        </w:rPr>
        <w:t>Some examples of where bullying or aggressive behaviour should be tackled are:</w:t>
      </w:r>
    </w:p>
    <w:p w14:paraId="2764D35C" w14:textId="68F97705" w:rsidR="003220F3" w:rsidRPr="00AE3C9C" w:rsidRDefault="003220F3"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Name calling – either directly, about another person or their family must be challenged immediately by workers</w:t>
      </w:r>
    </w:p>
    <w:p w14:paraId="620D3401" w14:textId="217BEFDC" w:rsidR="003220F3" w:rsidRPr="00AE3C9C" w:rsidRDefault="003220F3"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Derogatory behaviour must be challenged immediately by workers - with particular awareness of any sexist or racist undertones</w:t>
      </w:r>
    </w:p>
    <w:p w14:paraId="2F91046C" w14:textId="07AFC32D" w:rsidR="008C3CF0" w:rsidRPr="00AE3C9C" w:rsidRDefault="003220F3"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Any sign of physical aggression must be stopped immediately by workers, even play fighting as this can be a bullying tactic or may escalate rapidly into a more serious incident. Workers should initially try to address unacceptable physical contact verbally. If the individuals do not respond workers should use blocking tactics to separate people, always vocalising their actions before intervening to prevent any interpretation of aggression.</w:t>
      </w:r>
    </w:p>
    <w:p w14:paraId="696378F3" w14:textId="77777777" w:rsidR="003220F3" w:rsidRPr="00AE3C9C" w:rsidRDefault="003220F3" w:rsidP="00400330">
      <w:pPr>
        <w:pStyle w:val="BodyText"/>
        <w:spacing w:line="360" w:lineRule="auto"/>
        <w:ind w:left="531"/>
        <w:jc w:val="both"/>
        <w:rPr>
          <w:rFonts w:ascii="Lato" w:hAnsi="Lato"/>
          <w:sz w:val="24"/>
          <w:szCs w:val="24"/>
        </w:rPr>
      </w:pPr>
    </w:p>
    <w:p w14:paraId="2823FAB0" w14:textId="77777777" w:rsidR="00D347D1" w:rsidRPr="00AE3C9C" w:rsidRDefault="00D347D1" w:rsidP="00621772">
      <w:pPr>
        <w:pStyle w:val="BodyText"/>
        <w:spacing w:line="360" w:lineRule="auto"/>
        <w:jc w:val="both"/>
        <w:rPr>
          <w:rFonts w:ascii="Lato" w:hAnsi="Lato"/>
          <w:b/>
          <w:sz w:val="24"/>
          <w:szCs w:val="24"/>
        </w:rPr>
      </w:pPr>
      <w:r w:rsidRPr="00AE3C9C">
        <w:rPr>
          <w:rFonts w:ascii="Lato" w:hAnsi="Lato"/>
          <w:b/>
          <w:sz w:val="24"/>
          <w:szCs w:val="24"/>
        </w:rPr>
        <w:t>19.9 Delivering services for young adults with additional vulnerability</w:t>
      </w:r>
    </w:p>
    <w:p w14:paraId="641949D1" w14:textId="77777777" w:rsidR="00D347D1" w:rsidRPr="00AE3C9C" w:rsidRDefault="00D347D1" w:rsidP="00621772">
      <w:pPr>
        <w:pStyle w:val="BodyText"/>
        <w:spacing w:line="360" w:lineRule="auto"/>
        <w:jc w:val="both"/>
        <w:rPr>
          <w:rFonts w:ascii="Lato" w:hAnsi="Lato"/>
          <w:sz w:val="24"/>
          <w:szCs w:val="24"/>
        </w:rPr>
      </w:pPr>
      <w:r w:rsidRPr="00AE3C9C">
        <w:rPr>
          <w:rFonts w:ascii="Lato" w:hAnsi="Lato"/>
          <w:sz w:val="24"/>
          <w:szCs w:val="24"/>
        </w:rPr>
        <w:t>Groundwork provide services for some young adults, particularly within employment, enterprise</w:t>
      </w:r>
      <w:r w:rsidR="0090495E" w:rsidRPr="00AE3C9C">
        <w:rPr>
          <w:rFonts w:ascii="Lato" w:hAnsi="Lato"/>
          <w:sz w:val="24"/>
          <w:szCs w:val="24"/>
        </w:rPr>
        <w:t>, skills</w:t>
      </w:r>
      <w:r w:rsidRPr="00AE3C9C">
        <w:rPr>
          <w:rFonts w:ascii="Lato" w:hAnsi="Lato"/>
          <w:sz w:val="24"/>
          <w:szCs w:val="24"/>
        </w:rPr>
        <w:t xml:space="preserve"> and training provision who, </w:t>
      </w:r>
      <w:r w:rsidR="00F545E5" w:rsidRPr="00AE3C9C">
        <w:rPr>
          <w:rFonts w:ascii="Lato" w:hAnsi="Lato"/>
          <w:sz w:val="24"/>
          <w:szCs w:val="24"/>
        </w:rPr>
        <w:t>although not vulnerable adults, have addi</w:t>
      </w:r>
      <w:r w:rsidR="00780A07" w:rsidRPr="00AE3C9C">
        <w:rPr>
          <w:rFonts w:ascii="Lato" w:hAnsi="Lato"/>
          <w:sz w:val="24"/>
          <w:szCs w:val="24"/>
        </w:rPr>
        <w:t>tional vulnerability due to in</w:t>
      </w:r>
      <w:r w:rsidR="00F545E5" w:rsidRPr="00AE3C9C">
        <w:rPr>
          <w:rFonts w:ascii="Lato" w:hAnsi="Lato"/>
          <w:sz w:val="24"/>
          <w:szCs w:val="24"/>
        </w:rPr>
        <w:t>experience or current circumstances such as involvement with the criminal justice system, impact of childhood trauma, experience of homelessness or</w:t>
      </w:r>
      <w:r w:rsidRPr="00AE3C9C">
        <w:rPr>
          <w:rFonts w:ascii="Lato" w:hAnsi="Lato"/>
          <w:sz w:val="24"/>
          <w:szCs w:val="24"/>
        </w:rPr>
        <w:t xml:space="preserve"> </w:t>
      </w:r>
      <w:r w:rsidR="00F545E5" w:rsidRPr="00AE3C9C">
        <w:rPr>
          <w:rFonts w:ascii="Lato" w:hAnsi="Lato"/>
          <w:sz w:val="24"/>
          <w:szCs w:val="24"/>
        </w:rPr>
        <w:t>time spent in local authority care.</w:t>
      </w:r>
    </w:p>
    <w:p w14:paraId="3931CAEA" w14:textId="77777777" w:rsidR="00F545E5" w:rsidRPr="00AE3C9C" w:rsidRDefault="00F545E5" w:rsidP="00400330">
      <w:pPr>
        <w:pStyle w:val="BodyText"/>
        <w:spacing w:line="360" w:lineRule="auto"/>
        <w:ind w:left="531"/>
        <w:jc w:val="both"/>
        <w:rPr>
          <w:rFonts w:ascii="Lato" w:hAnsi="Lato"/>
          <w:sz w:val="24"/>
          <w:szCs w:val="24"/>
        </w:rPr>
      </w:pPr>
    </w:p>
    <w:p w14:paraId="464253BD" w14:textId="77777777" w:rsidR="00F545E5" w:rsidRPr="00AE3C9C" w:rsidRDefault="00F545E5" w:rsidP="00621772">
      <w:pPr>
        <w:pStyle w:val="BodyText"/>
        <w:spacing w:line="360" w:lineRule="auto"/>
        <w:jc w:val="both"/>
        <w:rPr>
          <w:rFonts w:ascii="Lato" w:hAnsi="Lato"/>
          <w:sz w:val="24"/>
          <w:szCs w:val="24"/>
        </w:rPr>
      </w:pPr>
      <w:r w:rsidRPr="00AE3C9C">
        <w:rPr>
          <w:rFonts w:ascii="Lato" w:hAnsi="Lato"/>
          <w:sz w:val="24"/>
          <w:szCs w:val="24"/>
        </w:rPr>
        <w:t xml:space="preserve">Staff should provide due consideration in the planning and delivery of services to ensure that appropriate measures are taken to safeguard individuals whilst taking part in Groundwork activities and for the services they refer </w:t>
      </w:r>
      <w:r w:rsidR="00B474D0" w:rsidRPr="00AE3C9C">
        <w:rPr>
          <w:rFonts w:ascii="Lato" w:hAnsi="Lato"/>
          <w:sz w:val="24"/>
          <w:szCs w:val="24"/>
        </w:rPr>
        <w:t>participant’s</w:t>
      </w:r>
      <w:r w:rsidRPr="00AE3C9C">
        <w:rPr>
          <w:rFonts w:ascii="Lato" w:hAnsi="Lato"/>
          <w:sz w:val="24"/>
          <w:szCs w:val="24"/>
        </w:rPr>
        <w:t xml:space="preserve"> to. Key considerations are:</w:t>
      </w:r>
    </w:p>
    <w:p w14:paraId="7993669A" w14:textId="77777777" w:rsidR="00F545E5" w:rsidRPr="00AE3C9C" w:rsidRDefault="00F545E5"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Ensuring that organisations, such as Leaving Care Team’s or probation services make referrals using a fully completed referral form to support</w:t>
      </w:r>
      <w:r w:rsidR="0072473F" w:rsidRPr="00AE3C9C">
        <w:rPr>
          <w:rFonts w:ascii="Lato" w:hAnsi="Lato"/>
          <w:sz w:val="24"/>
          <w:szCs w:val="24"/>
        </w:rPr>
        <w:t xml:space="preserve"> proper risk assessment. Follow up referrals</w:t>
      </w:r>
      <w:r w:rsidR="00780A07" w:rsidRPr="00AE3C9C">
        <w:rPr>
          <w:rFonts w:ascii="Lato" w:hAnsi="Lato"/>
          <w:sz w:val="24"/>
          <w:szCs w:val="24"/>
        </w:rPr>
        <w:t xml:space="preserve"> directly with referrer</w:t>
      </w:r>
      <w:r w:rsidR="0072473F" w:rsidRPr="00AE3C9C">
        <w:rPr>
          <w:rFonts w:ascii="Lato" w:hAnsi="Lato"/>
          <w:sz w:val="24"/>
          <w:szCs w:val="24"/>
        </w:rPr>
        <w:t xml:space="preserve"> to assess whether additional information is required</w:t>
      </w:r>
      <w:r w:rsidR="005D507E" w:rsidRPr="00AE3C9C">
        <w:rPr>
          <w:rFonts w:ascii="Lato" w:hAnsi="Lato"/>
          <w:sz w:val="24"/>
          <w:szCs w:val="24"/>
        </w:rPr>
        <w:t xml:space="preserve"> for Groundwork to plan and prepare provision. F</w:t>
      </w:r>
      <w:r w:rsidR="00780A07" w:rsidRPr="00AE3C9C">
        <w:rPr>
          <w:rFonts w:ascii="Lato" w:hAnsi="Lato"/>
          <w:sz w:val="24"/>
          <w:szCs w:val="24"/>
        </w:rPr>
        <w:t xml:space="preserve">or example, if our provision involves </w:t>
      </w:r>
      <w:r w:rsidR="0072473F" w:rsidRPr="00AE3C9C">
        <w:rPr>
          <w:rFonts w:ascii="Lato" w:hAnsi="Lato"/>
          <w:sz w:val="24"/>
          <w:szCs w:val="24"/>
        </w:rPr>
        <w:t xml:space="preserve">group work to understand any potential conflict between participant’s or behaviour triggers; </w:t>
      </w:r>
      <w:r w:rsidR="005D507E" w:rsidRPr="00AE3C9C">
        <w:rPr>
          <w:rFonts w:ascii="Lato" w:hAnsi="Lato"/>
          <w:sz w:val="24"/>
          <w:szCs w:val="24"/>
        </w:rPr>
        <w:t xml:space="preserve">specific </w:t>
      </w:r>
      <w:r w:rsidR="00E23181" w:rsidRPr="00AE3C9C">
        <w:rPr>
          <w:rFonts w:ascii="Lato" w:hAnsi="Lato"/>
          <w:sz w:val="24"/>
          <w:szCs w:val="24"/>
        </w:rPr>
        <w:t>mental wellbeing</w:t>
      </w:r>
      <w:r w:rsidR="0072473F" w:rsidRPr="00AE3C9C">
        <w:rPr>
          <w:rFonts w:ascii="Lato" w:hAnsi="Lato"/>
          <w:sz w:val="24"/>
          <w:szCs w:val="24"/>
        </w:rPr>
        <w:t xml:space="preserve"> concerns</w:t>
      </w:r>
      <w:r w:rsidR="00E23181" w:rsidRPr="00AE3C9C">
        <w:rPr>
          <w:rFonts w:ascii="Lato" w:hAnsi="Lato"/>
          <w:sz w:val="24"/>
          <w:szCs w:val="24"/>
        </w:rPr>
        <w:t xml:space="preserve"> and access to mental health services; </w:t>
      </w:r>
      <w:r w:rsidR="005D507E" w:rsidRPr="00AE3C9C">
        <w:rPr>
          <w:rFonts w:ascii="Lato" w:hAnsi="Lato"/>
          <w:sz w:val="24"/>
          <w:szCs w:val="24"/>
        </w:rPr>
        <w:t xml:space="preserve">patterns of </w:t>
      </w:r>
      <w:r w:rsidR="00E23181" w:rsidRPr="00AE3C9C">
        <w:rPr>
          <w:rFonts w:ascii="Lato" w:hAnsi="Lato"/>
          <w:sz w:val="24"/>
          <w:szCs w:val="24"/>
        </w:rPr>
        <w:t>alcohol or</w:t>
      </w:r>
      <w:r w:rsidR="0072473F" w:rsidRPr="00AE3C9C">
        <w:rPr>
          <w:rFonts w:ascii="Lato" w:hAnsi="Lato"/>
          <w:sz w:val="24"/>
          <w:szCs w:val="24"/>
        </w:rPr>
        <w:t xml:space="preserve"> substance misuse issues.</w:t>
      </w:r>
    </w:p>
    <w:p w14:paraId="26D42632" w14:textId="77777777" w:rsidR="00F545E5" w:rsidRPr="00AE3C9C" w:rsidRDefault="00F545E5"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Ensuring that participant</w:t>
      </w:r>
      <w:r w:rsidR="005D507E" w:rsidRPr="00AE3C9C">
        <w:rPr>
          <w:rFonts w:ascii="Lato" w:hAnsi="Lato"/>
          <w:sz w:val="24"/>
          <w:szCs w:val="24"/>
        </w:rPr>
        <w:t>’</w:t>
      </w:r>
      <w:r w:rsidRPr="00AE3C9C">
        <w:rPr>
          <w:rFonts w:ascii="Lato" w:hAnsi="Lato"/>
          <w:sz w:val="24"/>
          <w:szCs w:val="24"/>
        </w:rPr>
        <w:t>s complete</w:t>
      </w:r>
      <w:r w:rsidR="0072473F" w:rsidRPr="00AE3C9C">
        <w:rPr>
          <w:rFonts w:ascii="Lato" w:hAnsi="Lato"/>
          <w:sz w:val="24"/>
          <w:szCs w:val="24"/>
        </w:rPr>
        <w:t xml:space="preserve"> initial registration form supported by initial assessment of needs, including clarification concerning mental wellbeing, prescribed medication and potential side effects, current</w:t>
      </w:r>
      <w:r w:rsidR="00E23181" w:rsidRPr="00AE3C9C">
        <w:rPr>
          <w:rFonts w:ascii="Lato" w:hAnsi="Lato"/>
          <w:sz w:val="24"/>
          <w:szCs w:val="24"/>
        </w:rPr>
        <w:t xml:space="preserve"> support services accessing and history of alcohol or substance misuse.</w:t>
      </w:r>
    </w:p>
    <w:p w14:paraId="33CA1692" w14:textId="4ACA56C7" w:rsidR="0072473F" w:rsidRPr="00AE3C9C" w:rsidRDefault="00430476" w:rsidP="00C32F00">
      <w:pPr>
        <w:pStyle w:val="ListParagraph"/>
        <w:numPr>
          <w:ilvl w:val="2"/>
          <w:numId w:val="5"/>
        </w:numPr>
        <w:spacing w:line="360" w:lineRule="auto"/>
        <w:ind w:left="643" w:right="444"/>
        <w:jc w:val="both"/>
        <w:rPr>
          <w:rFonts w:ascii="Lato" w:hAnsi="Lato"/>
          <w:sz w:val="24"/>
          <w:szCs w:val="24"/>
        </w:rPr>
      </w:pPr>
      <w:r>
        <w:rPr>
          <w:rFonts w:ascii="Lato" w:hAnsi="Lato"/>
          <w:sz w:val="24"/>
          <w:szCs w:val="24"/>
        </w:rPr>
        <w:t>For participant</w:t>
      </w:r>
      <w:r w:rsidR="0072473F" w:rsidRPr="00AE3C9C">
        <w:rPr>
          <w:rFonts w:ascii="Lato" w:hAnsi="Lato"/>
          <w:sz w:val="24"/>
          <w:szCs w:val="24"/>
        </w:rPr>
        <w:t>s currently supervised by probation services, verify information provided concerning licence conditions that could impact on services offered by Groundwork e.g. curfew, electronic tag, exclusion zones,</w:t>
      </w:r>
      <w:r w:rsidR="005D507E" w:rsidRPr="00AE3C9C">
        <w:rPr>
          <w:rFonts w:ascii="Lato" w:hAnsi="Lato"/>
          <w:sz w:val="24"/>
          <w:szCs w:val="24"/>
        </w:rPr>
        <w:t xml:space="preserve"> conditions of</w:t>
      </w:r>
      <w:r w:rsidR="0072473F" w:rsidRPr="00AE3C9C">
        <w:rPr>
          <w:rFonts w:ascii="Lato" w:hAnsi="Lato"/>
          <w:sz w:val="24"/>
          <w:szCs w:val="24"/>
        </w:rPr>
        <w:t xml:space="preserve"> community order and</w:t>
      </w:r>
      <w:r w:rsidR="005D507E" w:rsidRPr="00AE3C9C">
        <w:rPr>
          <w:rFonts w:ascii="Lato" w:hAnsi="Lato"/>
          <w:sz w:val="24"/>
          <w:szCs w:val="24"/>
        </w:rPr>
        <w:t xml:space="preserve"> any</w:t>
      </w:r>
      <w:r w:rsidR="0072473F" w:rsidRPr="00AE3C9C">
        <w:rPr>
          <w:rFonts w:ascii="Lato" w:hAnsi="Lato"/>
          <w:sz w:val="24"/>
          <w:szCs w:val="24"/>
        </w:rPr>
        <w:t xml:space="preserve"> restrictions relating to associates.</w:t>
      </w:r>
    </w:p>
    <w:p w14:paraId="6AD0A0AD" w14:textId="4E688233" w:rsidR="0072473F" w:rsidRPr="00AE3C9C" w:rsidRDefault="0072473F"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Ensuring that an individual risk assessm</w:t>
      </w:r>
      <w:r w:rsidR="00430476">
        <w:rPr>
          <w:rFonts w:ascii="Lato" w:hAnsi="Lato"/>
          <w:sz w:val="24"/>
          <w:szCs w:val="24"/>
        </w:rPr>
        <w:t>ent is produced for participant</w:t>
      </w:r>
      <w:r w:rsidRPr="00AE3C9C">
        <w:rPr>
          <w:rFonts w:ascii="Lato" w:hAnsi="Lato"/>
          <w:sz w:val="24"/>
          <w:szCs w:val="24"/>
        </w:rPr>
        <w:t>s where additional risks or needs are identified</w:t>
      </w:r>
      <w:r w:rsidR="00E23181" w:rsidRPr="00AE3C9C">
        <w:rPr>
          <w:rFonts w:ascii="Lato" w:hAnsi="Lato"/>
          <w:sz w:val="24"/>
          <w:szCs w:val="24"/>
        </w:rPr>
        <w:t xml:space="preserve"> and use to plan activities and additional support</w:t>
      </w:r>
      <w:r w:rsidRPr="00AE3C9C">
        <w:rPr>
          <w:rFonts w:ascii="Lato" w:hAnsi="Lato"/>
          <w:sz w:val="24"/>
          <w:szCs w:val="24"/>
        </w:rPr>
        <w:t>.</w:t>
      </w:r>
    </w:p>
    <w:p w14:paraId="60B0EB2E" w14:textId="55F8DEE6" w:rsidR="0072473F" w:rsidRPr="00AE3C9C" w:rsidRDefault="00E23181"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Plan regular 121 support sessions</w:t>
      </w:r>
      <w:r w:rsidR="00430476">
        <w:rPr>
          <w:rFonts w:ascii="Lato" w:hAnsi="Lato"/>
          <w:sz w:val="24"/>
          <w:szCs w:val="24"/>
        </w:rPr>
        <w:t xml:space="preserve"> with participant</w:t>
      </w:r>
      <w:r w:rsidR="00E968DD" w:rsidRPr="00AE3C9C">
        <w:rPr>
          <w:rFonts w:ascii="Lato" w:hAnsi="Lato"/>
          <w:sz w:val="24"/>
          <w:szCs w:val="24"/>
        </w:rPr>
        <w:t>s</w:t>
      </w:r>
      <w:r w:rsidRPr="00AE3C9C">
        <w:rPr>
          <w:rFonts w:ascii="Lato" w:hAnsi="Lato"/>
          <w:sz w:val="24"/>
          <w:szCs w:val="24"/>
        </w:rPr>
        <w:t xml:space="preserve"> to assess and monitor </w:t>
      </w:r>
      <w:r w:rsidR="00E968DD" w:rsidRPr="00AE3C9C">
        <w:rPr>
          <w:rFonts w:ascii="Lato" w:hAnsi="Lato"/>
          <w:sz w:val="24"/>
          <w:szCs w:val="24"/>
        </w:rPr>
        <w:t xml:space="preserve">their </w:t>
      </w:r>
      <w:r w:rsidRPr="00AE3C9C">
        <w:rPr>
          <w:rFonts w:ascii="Lato" w:hAnsi="Lato"/>
          <w:sz w:val="24"/>
          <w:szCs w:val="24"/>
        </w:rPr>
        <w:t>progress and adapt support as required.</w:t>
      </w:r>
    </w:p>
    <w:p w14:paraId="7E3B37EC" w14:textId="77777777" w:rsidR="00E23181" w:rsidRPr="00AE3C9C" w:rsidRDefault="00E23181"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 xml:space="preserve">Consider appropriateness of support or progression opportunities that </w:t>
      </w:r>
      <w:r w:rsidR="005D507E" w:rsidRPr="00AE3C9C">
        <w:rPr>
          <w:rFonts w:ascii="Lato" w:hAnsi="Lato"/>
          <w:sz w:val="24"/>
          <w:szCs w:val="24"/>
        </w:rPr>
        <w:t xml:space="preserve">we </w:t>
      </w:r>
      <w:r w:rsidRPr="00AE3C9C">
        <w:rPr>
          <w:rFonts w:ascii="Lato" w:hAnsi="Lato"/>
          <w:sz w:val="24"/>
          <w:szCs w:val="24"/>
        </w:rPr>
        <w:t xml:space="preserve">refer to. Complete work placement assessment </w:t>
      </w:r>
      <w:r w:rsidR="005D507E" w:rsidRPr="00AE3C9C">
        <w:rPr>
          <w:rFonts w:ascii="Lato" w:hAnsi="Lato"/>
          <w:sz w:val="24"/>
          <w:szCs w:val="24"/>
        </w:rPr>
        <w:t>form, for any placement we make referral to,</w:t>
      </w:r>
      <w:r w:rsidRPr="00AE3C9C">
        <w:rPr>
          <w:rFonts w:ascii="Lato" w:hAnsi="Lato"/>
          <w:sz w:val="24"/>
          <w:szCs w:val="24"/>
        </w:rPr>
        <w:t xml:space="preserve"> ensuring that employer is able to provide both a safe working environment and appropriate support to meet needs of younger, inexperienced workers.</w:t>
      </w:r>
    </w:p>
    <w:p w14:paraId="40DD4E5F" w14:textId="0296748F" w:rsidR="00E968DD" w:rsidRPr="00AE3C9C" w:rsidRDefault="00E23181" w:rsidP="00C32F00">
      <w:pPr>
        <w:pStyle w:val="ListParagraph"/>
        <w:numPr>
          <w:ilvl w:val="2"/>
          <w:numId w:val="5"/>
        </w:numPr>
        <w:spacing w:line="360" w:lineRule="auto"/>
        <w:ind w:left="643" w:right="444"/>
        <w:jc w:val="both"/>
        <w:rPr>
          <w:rFonts w:ascii="Lato" w:hAnsi="Lato"/>
          <w:sz w:val="24"/>
          <w:szCs w:val="24"/>
        </w:rPr>
      </w:pPr>
      <w:r w:rsidRPr="00AE3C9C">
        <w:rPr>
          <w:rFonts w:ascii="Lato" w:hAnsi="Lato"/>
          <w:sz w:val="24"/>
          <w:szCs w:val="24"/>
        </w:rPr>
        <w:t xml:space="preserve">Staff should ensure that they keep records of their work with participants using project specific recording methods. This information should be used to evaluate work regularly to ensure that it is being delivered safely. All members of staff who work with adults with additional vulnerability will have access to regular 1-1 supervision with their line manager. Supervision is essential in ensuring that staff are supported in implementing safeguarding guidelines within their </w:t>
      </w:r>
      <w:r w:rsidR="00562C30" w:rsidRPr="00AE3C9C">
        <w:rPr>
          <w:rFonts w:ascii="Lato" w:hAnsi="Lato"/>
          <w:sz w:val="24"/>
          <w:szCs w:val="24"/>
        </w:rPr>
        <w:t>day-to-day</w:t>
      </w:r>
      <w:r w:rsidRPr="00AE3C9C">
        <w:rPr>
          <w:rFonts w:ascii="Lato" w:hAnsi="Lato"/>
          <w:sz w:val="24"/>
          <w:szCs w:val="24"/>
        </w:rPr>
        <w:t xml:space="preserve"> work. Staff should also participate in team meetings where they can de-brief, share experiences, learn from others and get support.</w:t>
      </w:r>
    </w:p>
    <w:p w14:paraId="05147340" w14:textId="77777777" w:rsidR="008C3CF0" w:rsidRPr="00AE3C9C" w:rsidRDefault="008C3CF0" w:rsidP="00400330">
      <w:pPr>
        <w:tabs>
          <w:tab w:val="left" w:pos="1253"/>
        </w:tabs>
        <w:spacing w:after="22" w:line="360" w:lineRule="auto"/>
        <w:jc w:val="both"/>
        <w:rPr>
          <w:rFonts w:ascii="Lato" w:hAnsi="Lato"/>
          <w:sz w:val="24"/>
          <w:szCs w:val="24"/>
        </w:rPr>
      </w:pPr>
    </w:p>
    <w:p w14:paraId="22E66F88" w14:textId="77777777" w:rsidR="00621772" w:rsidRDefault="00430476" w:rsidP="00430476">
      <w:pPr>
        <w:pStyle w:val="Heading1"/>
        <w:tabs>
          <w:tab w:val="left" w:pos="701"/>
        </w:tabs>
        <w:ind w:left="0"/>
        <w:jc w:val="both"/>
        <w:rPr>
          <w:rFonts w:ascii="Lato" w:hAnsi="Lato"/>
        </w:rPr>
      </w:pPr>
      <w:bookmarkStart w:id="31" w:name="_TOC_250000"/>
      <w:r>
        <w:rPr>
          <w:rFonts w:ascii="Lato" w:hAnsi="Lato"/>
        </w:rPr>
        <w:tab/>
      </w:r>
    </w:p>
    <w:p w14:paraId="37A653CA" w14:textId="77777777" w:rsidR="00621772" w:rsidRDefault="00621772">
      <w:pPr>
        <w:rPr>
          <w:rFonts w:ascii="Lato" w:hAnsi="Lato"/>
          <w:b/>
          <w:bCs/>
          <w:sz w:val="28"/>
          <w:szCs w:val="28"/>
        </w:rPr>
      </w:pPr>
      <w:r>
        <w:rPr>
          <w:rFonts w:ascii="Lato" w:hAnsi="Lato"/>
        </w:rPr>
        <w:br w:type="page"/>
      </w:r>
    </w:p>
    <w:p w14:paraId="7C95FE77" w14:textId="7D516BED" w:rsidR="008C3CF0" w:rsidRPr="00430476" w:rsidRDefault="00D65E0F" w:rsidP="00E86495">
      <w:pPr>
        <w:pStyle w:val="Heading1"/>
        <w:tabs>
          <w:tab w:val="left" w:pos="701"/>
        </w:tabs>
        <w:spacing w:line="360" w:lineRule="auto"/>
        <w:ind w:left="0"/>
        <w:jc w:val="both"/>
        <w:rPr>
          <w:rFonts w:ascii="Lato" w:hAnsi="Lato"/>
        </w:rPr>
      </w:pPr>
      <w:r w:rsidRPr="00430476">
        <w:rPr>
          <w:rFonts w:ascii="Lato" w:hAnsi="Lato"/>
        </w:rPr>
        <w:t xml:space="preserve">20.0 </w:t>
      </w:r>
      <w:r w:rsidR="00192DE9" w:rsidRPr="00430476">
        <w:rPr>
          <w:rFonts w:ascii="Lato" w:hAnsi="Lato"/>
        </w:rPr>
        <w:t>O</w:t>
      </w:r>
      <w:r w:rsidR="00430476">
        <w:rPr>
          <w:rFonts w:ascii="Lato" w:hAnsi="Lato"/>
        </w:rPr>
        <w:t>THER POLICIES AND PROCEDURES</w:t>
      </w:r>
      <w:bookmarkEnd w:id="31"/>
    </w:p>
    <w:p w14:paraId="07A93FFF" w14:textId="77777777" w:rsidR="008C3CF0" w:rsidRPr="00AE3C9C" w:rsidRDefault="00192DE9" w:rsidP="00E86495">
      <w:pPr>
        <w:pStyle w:val="BodyText"/>
        <w:spacing w:before="93" w:line="360" w:lineRule="auto"/>
        <w:ind w:right="190"/>
        <w:jc w:val="both"/>
        <w:rPr>
          <w:rFonts w:ascii="Lato" w:hAnsi="Lato"/>
          <w:sz w:val="24"/>
          <w:szCs w:val="24"/>
        </w:rPr>
      </w:pPr>
      <w:r w:rsidRPr="00AE3C9C">
        <w:rPr>
          <w:rFonts w:ascii="Lato" w:hAnsi="Lato"/>
          <w:sz w:val="24"/>
          <w:szCs w:val="24"/>
        </w:rPr>
        <w:t>This policy should be considered in conjunction with other Trust policies regarding th</w:t>
      </w:r>
      <w:r w:rsidR="00D65E0F" w:rsidRPr="00AE3C9C">
        <w:rPr>
          <w:rFonts w:ascii="Lato" w:hAnsi="Lato"/>
          <w:sz w:val="24"/>
          <w:szCs w:val="24"/>
        </w:rPr>
        <w:t>e safety and welfare of participants</w:t>
      </w:r>
      <w:r w:rsidRPr="00AE3C9C">
        <w:rPr>
          <w:rFonts w:ascii="Lato" w:hAnsi="Lato"/>
          <w:sz w:val="24"/>
          <w:szCs w:val="24"/>
        </w:rPr>
        <w:t>, which may include some or all of the following:</w:t>
      </w:r>
    </w:p>
    <w:p w14:paraId="0308D19D" w14:textId="77777777" w:rsidR="008C3CF0" w:rsidRPr="00AE3C9C" w:rsidRDefault="008C3CF0" w:rsidP="00400330">
      <w:pPr>
        <w:pStyle w:val="BodyText"/>
        <w:spacing w:before="8" w:line="360" w:lineRule="auto"/>
        <w:jc w:val="both"/>
        <w:rPr>
          <w:rFonts w:ascii="Lato" w:hAnsi="Lato"/>
          <w:sz w:val="24"/>
          <w:szCs w:val="24"/>
        </w:rPr>
      </w:pPr>
    </w:p>
    <w:p w14:paraId="045E1B74" w14:textId="77777777" w:rsidR="008C3CF0" w:rsidRPr="00AE3C9C" w:rsidRDefault="00192DE9"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Whistle Blowing</w:t>
      </w:r>
      <w:r w:rsidRPr="00AE3C9C">
        <w:rPr>
          <w:rFonts w:ascii="Lato" w:hAnsi="Lato"/>
          <w:spacing w:val="-5"/>
          <w:sz w:val="24"/>
          <w:szCs w:val="24"/>
        </w:rPr>
        <w:t xml:space="preserve"> </w:t>
      </w:r>
      <w:r w:rsidRPr="00AE3C9C">
        <w:rPr>
          <w:rFonts w:ascii="Lato" w:hAnsi="Lato"/>
          <w:sz w:val="24"/>
          <w:szCs w:val="24"/>
        </w:rPr>
        <w:t>Policy</w:t>
      </w:r>
    </w:p>
    <w:p w14:paraId="294FD316" w14:textId="50DFE732" w:rsidR="008C3CF0" w:rsidRDefault="0090495E" w:rsidP="00621772">
      <w:pPr>
        <w:pStyle w:val="BodyText"/>
        <w:spacing w:before="3" w:line="360" w:lineRule="auto"/>
        <w:ind w:right="186"/>
        <w:jc w:val="both"/>
        <w:rPr>
          <w:rFonts w:ascii="Lato" w:hAnsi="Lato"/>
          <w:sz w:val="24"/>
          <w:szCs w:val="24"/>
        </w:rPr>
      </w:pPr>
      <w:r w:rsidRPr="00AE3C9C">
        <w:rPr>
          <w:rFonts w:ascii="Lato" w:hAnsi="Lato"/>
          <w:sz w:val="24"/>
          <w:szCs w:val="24"/>
        </w:rPr>
        <w:t>Groundwork Greater Manchester</w:t>
      </w:r>
      <w:r w:rsidR="00192DE9" w:rsidRPr="00AE3C9C">
        <w:rPr>
          <w:rFonts w:ascii="Lato" w:hAnsi="Lato"/>
          <w:sz w:val="24"/>
          <w:szCs w:val="24"/>
        </w:rPr>
        <w:t xml:space="preserve"> has a Whistle Blowing Policy, which details how a member of staff can express major concerns ove</w:t>
      </w:r>
      <w:r w:rsidRPr="00AE3C9C">
        <w:rPr>
          <w:rFonts w:ascii="Lato" w:hAnsi="Lato"/>
          <w:sz w:val="24"/>
          <w:szCs w:val="24"/>
        </w:rPr>
        <w:t>r apparent wrong doing by GGM</w:t>
      </w:r>
      <w:r w:rsidR="00192DE9" w:rsidRPr="00AE3C9C">
        <w:rPr>
          <w:rFonts w:ascii="Lato" w:hAnsi="Lato"/>
          <w:sz w:val="24"/>
          <w:szCs w:val="24"/>
        </w:rPr>
        <w:t>, without fear of detrimental treatment or dismissal. The policy provides specific details in relation to reporting suspicions or concerns about colleagues in relation to child protection.</w:t>
      </w:r>
    </w:p>
    <w:p w14:paraId="38B5463A" w14:textId="77777777" w:rsidR="00621772" w:rsidRPr="00AE3C9C" w:rsidRDefault="00621772" w:rsidP="00621772">
      <w:pPr>
        <w:pStyle w:val="BodyText"/>
        <w:spacing w:before="3" w:line="360" w:lineRule="auto"/>
        <w:ind w:right="186"/>
        <w:jc w:val="both"/>
        <w:rPr>
          <w:rFonts w:ascii="Lato" w:hAnsi="Lato"/>
          <w:sz w:val="24"/>
          <w:szCs w:val="24"/>
        </w:rPr>
      </w:pPr>
    </w:p>
    <w:p w14:paraId="7661C853" w14:textId="77777777" w:rsidR="008C3CF0" w:rsidRPr="00AE3C9C" w:rsidRDefault="00192DE9"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Health and Safety</w:t>
      </w:r>
      <w:r w:rsidRPr="00AE3C9C">
        <w:rPr>
          <w:rFonts w:ascii="Lato" w:hAnsi="Lato"/>
          <w:spacing w:val="-6"/>
          <w:sz w:val="24"/>
          <w:szCs w:val="24"/>
        </w:rPr>
        <w:t xml:space="preserve"> </w:t>
      </w:r>
      <w:r w:rsidRPr="00AE3C9C">
        <w:rPr>
          <w:rFonts w:ascii="Lato" w:hAnsi="Lato"/>
          <w:sz w:val="24"/>
          <w:szCs w:val="24"/>
        </w:rPr>
        <w:t>Policy</w:t>
      </w:r>
    </w:p>
    <w:p w14:paraId="204F04D7" w14:textId="6D991E41" w:rsidR="008C3CF0" w:rsidRDefault="00192DE9" w:rsidP="00621772">
      <w:pPr>
        <w:pStyle w:val="BodyText"/>
        <w:spacing w:before="2" w:line="360" w:lineRule="auto"/>
        <w:ind w:right="190"/>
        <w:rPr>
          <w:rFonts w:ascii="Lato" w:hAnsi="Lato"/>
          <w:sz w:val="24"/>
          <w:szCs w:val="24"/>
        </w:rPr>
      </w:pPr>
      <w:r w:rsidRPr="00AE3C9C">
        <w:rPr>
          <w:rFonts w:ascii="Lato" w:hAnsi="Lato"/>
          <w:sz w:val="24"/>
          <w:szCs w:val="24"/>
        </w:rPr>
        <w:t>Additional health and safety information including risk assessment procedures for all Groundwork activities involving young people</w:t>
      </w:r>
      <w:r w:rsidR="00D65E0F" w:rsidRPr="00AE3C9C">
        <w:rPr>
          <w:rFonts w:ascii="Lato" w:hAnsi="Lato"/>
          <w:sz w:val="24"/>
          <w:szCs w:val="24"/>
        </w:rPr>
        <w:t xml:space="preserve"> or vulnerable groups</w:t>
      </w:r>
      <w:r w:rsidRPr="00AE3C9C">
        <w:rPr>
          <w:rFonts w:ascii="Lato" w:hAnsi="Lato"/>
          <w:sz w:val="24"/>
          <w:szCs w:val="24"/>
        </w:rPr>
        <w:t>, including specific assessments for individual young people are detailed in the Health and Safety Policy.</w:t>
      </w:r>
    </w:p>
    <w:p w14:paraId="262AA7A4" w14:textId="77777777" w:rsidR="00621772" w:rsidRPr="00AE3C9C" w:rsidRDefault="00621772" w:rsidP="00621772">
      <w:pPr>
        <w:pStyle w:val="BodyText"/>
        <w:spacing w:before="2" w:line="360" w:lineRule="auto"/>
        <w:ind w:right="190"/>
        <w:rPr>
          <w:rFonts w:ascii="Lato" w:hAnsi="Lato"/>
          <w:sz w:val="24"/>
          <w:szCs w:val="24"/>
        </w:rPr>
      </w:pPr>
    </w:p>
    <w:p w14:paraId="12795E89" w14:textId="77777777" w:rsidR="008C3CF0" w:rsidRPr="00AE3C9C" w:rsidRDefault="00192DE9"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Recruitment and Selection</w:t>
      </w:r>
      <w:r w:rsidRPr="00AE3C9C">
        <w:rPr>
          <w:rFonts w:ascii="Lato" w:hAnsi="Lato"/>
          <w:spacing w:val="-2"/>
          <w:sz w:val="24"/>
          <w:szCs w:val="24"/>
        </w:rPr>
        <w:t xml:space="preserve"> </w:t>
      </w:r>
      <w:r w:rsidRPr="00AE3C9C">
        <w:rPr>
          <w:rFonts w:ascii="Lato" w:hAnsi="Lato"/>
          <w:sz w:val="24"/>
          <w:szCs w:val="24"/>
        </w:rPr>
        <w:t>Policy</w:t>
      </w:r>
    </w:p>
    <w:p w14:paraId="552C6A9C" w14:textId="77777777" w:rsidR="0090495E" w:rsidRPr="00AE3C9C" w:rsidRDefault="0090495E"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Safer Recruitment Procedure</w:t>
      </w:r>
    </w:p>
    <w:p w14:paraId="2402CF65" w14:textId="77777777" w:rsidR="00D65E0F" w:rsidRPr="00AE3C9C" w:rsidRDefault="00D65E0F"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Recruitment of People with Criminal Convictions</w:t>
      </w:r>
    </w:p>
    <w:p w14:paraId="1ADB1EAD" w14:textId="77777777" w:rsidR="008C3CF0" w:rsidRPr="00AE3C9C" w:rsidRDefault="00192DE9"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Disciplinary</w:t>
      </w:r>
      <w:r w:rsidRPr="00AE3C9C">
        <w:rPr>
          <w:rFonts w:ascii="Lato" w:hAnsi="Lato"/>
          <w:spacing w:val="-4"/>
          <w:sz w:val="24"/>
          <w:szCs w:val="24"/>
        </w:rPr>
        <w:t xml:space="preserve"> </w:t>
      </w:r>
      <w:r w:rsidRPr="00AE3C9C">
        <w:rPr>
          <w:rFonts w:ascii="Lato" w:hAnsi="Lato"/>
          <w:sz w:val="24"/>
          <w:szCs w:val="24"/>
        </w:rPr>
        <w:t>Policy</w:t>
      </w:r>
    </w:p>
    <w:p w14:paraId="6334832D" w14:textId="77777777" w:rsidR="008C3CF0" w:rsidRPr="00AE3C9C" w:rsidRDefault="00192DE9"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Complaints</w:t>
      </w:r>
      <w:r w:rsidRPr="00AE3C9C">
        <w:rPr>
          <w:rFonts w:ascii="Lato" w:hAnsi="Lato"/>
          <w:spacing w:val="-1"/>
          <w:sz w:val="24"/>
          <w:szCs w:val="24"/>
        </w:rPr>
        <w:t xml:space="preserve"> </w:t>
      </w:r>
      <w:r w:rsidRPr="00AE3C9C">
        <w:rPr>
          <w:rFonts w:ascii="Lato" w:hAnsi="Lato"/>
          <w:sz w:val="24"/>
          <w:szCs w:val="24"/>
        </w:rPr>
        <w:t>Policy</w:t>
      </w:r>
    </w:p>
    <w:p w14:paraId="70993541" w14:textId="77777777" w:rsidR="008C3CF0" w:rsidRPr="00AE3C9C" w:rsidRDefault="00192DE9"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Grievance Policy</w:t>
      </w:r>
    </w:p>
    <w:p w14:paraId="409CEBA2" w14:textId="77777777" w:rsidR="0090495E" w:rsidRPr="00AE3C9C" w:rsidRDefault="0090495E"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E: Safety Policy</w:t>
      </w:r>
    </w:p>
    <w:p w14:paraId="5F088AC7" w14:textId="77777777" w:rsidR="008C3CF0" w:rsidRPr="00AE3C9C" w:rsidRDefault="00192DE9"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Social Media</w:t>
      </w:r>
      <w:r w:rsidRPr="00AE3C9C">
        <w:rPr>
          <w:rFonts w:ascii="Lato" w:hAnsi="Lato"/>
          <w:spacing w:val="-3"/>
          <w:sz w:val="24"/>
          <w:szCs w:val="24"/>
        </w:rPr>
        <w:t xml:space="preserve"> </w:t>
      </w:r>
      <w:r w:rsidRPr="00AE3C9C">
        <w:rPr>
          <w:rFonts w:ascii="Lato" w:hAnsi="Lato"/>
          <w:sz w:val="24"/>
          <w:szCs w:val="24"/>
        </w:rPr>
        <w:t>Policy</w:t>
      </w:r>
    </w:p>
    <w:p w14:paraId="65C0E7D5" w14:textId="77777777" w:rsidR="008C3CF0" w:rsidRPr="00AE3C9C" w:rsidRDefault="0090495E"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 xml:space="preserve">Social </w:t>
      </w:r>
      <w:r w:rsidR="004555C2" w:rsidRPr="00AE3C9C">
        <w:rPr>
          <w:rFonts w:ascii="Lato" w:hAnsi="Lato"/>
          <w:sz w:val="24"/>
          <w:szCs w:val="24"/>
        </w:rPr>
        <w:t>Media C</w:t>
      </w:r>
      <w:r w:rsidRPr="00AE3C9C">
        <w:rPr>
          <w:rFonts w:ascii="Lato" w:hAnsi="Lato"/>
          <w:sz w:val="24"/>
          <w:szCs w:val="24"/>
        </w:rPr>
        <w:t>ode of Conduct</w:t>
      </w:r>
    </w:p>
    <w:p w14:paraId="348AB3AA" w14:textId="7D2FC869" w:rsidR="008C3CF0" w:rsidRPr="00AE3C9C" w:rsidRDefault="00427332"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 xml:space="preserve">Equality, </w:t>
      </w:r>
      <w:r w:rsidR="00192DE9" w:rsidRPr="00AE3C9C">
        <w:rPr>
          <w:rFonts w:ascii="Lato" w:hAnsi="Lato"/>
          <w:sz w:val="24"/>
          <w:szCs w:val="24"/>
        </w:rPr>
        <w:t>Diversity</w:t>
      </w:r>
      <w:r w:rsidRPr="00AE3C9C">
        <w:rPr>
          <w:rFonts w:ascii="Lato" w:hAnsi="Lato"/>
          <w:sz w:val="24"/>
          <w:szCs w:val="24"/>
        </w:rPr>
        <w:t xml:space="preserve"> and Inclusion</w:t>
      </w:r>
      <w:r w:rsidR="00192DE9" w:rsidRPr="00AE3C9C">
        <w:rPr>
          <w:rFonts w:ascii="Lato" w:hAnsi="Lato"/>
          <w:spacing w:val="-4"/>
          <w:sz w:val="24"/>
          <w:szCs w:val="24"/>
        </w:rPr>
        <w:t xml:space="preserve"> </w:t>
      </w:r>
      <w:r w:rsidR="00192DE9" w:rsidRPr="00AE3C9C">
        <w:rPr>
          <w:rFonts w:ascii="Lato" w:hAnsi="Lato"/>
          <w:sz w:val="24"/>
          <w:szCs w:val="24"/>
        </w:rPr>
        <w:t>Policy</w:t>
      </w:r>
    </w:p>
    <w:p w14:paraId="481B6011" w14:textId="77777777" w:rsidR="0090495E" w:rsidRPr="00AE3C9C" w:rsidRDefault="0090495E"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Volunteer Policy</w:t>
      </w:r>
    </w:p>
    <w:p w14:paraId="5D4147D0" w14:textId="1F952503" w:rsidR="00F45E53" w:rsidRPr="00AE3C9C" w:rsidRDefault="00F45E53" w:rsidP="00400330">
      <w:pPr>
        <w:pStyle w:val="Heading3"/>
        <w:numPr>
          <w:ilvl w:val="2"/>
          <w:numId w:val="1"/>
        </w:numPr>
        <w:tabs>
          <w:tab w:val="left" w:pos="1252"/>
          <w:tab w:val="left" w:pos="1253"/>
        </w:tabs>
        <w:spacing w:line="360" w:lineRule="auto"/>
        <w:jc w:val="both"/>
        <w:rPr>
          <w:rFonts w:ascii="Lato" w:hAnsi="Lato"/>
          <w:sz w:val="24"/>
          <w:szCs w:val="24"/>
        </w:rPr>
      </w:pPr>
      <w:r w:rsidRPr="00AE3C9C">
        <w:rPr>
          <w:rFonts w:ascii="Lato" w:hAnsi="Lato"/>
          <w:sz w:val="24"/>
          <w:szCs w:val="24"/>
        </w:rPr>
        <w:t>Data Protection</w:t>
      </w:r>
      <w:r w:rsidR="00427332" w:rsidRPr="00AE3C9C">
        <w:rPr>
          <w:rFonts w:ascii="Lato" w:hAnsi="Lato"/>
          <w:sz w:val="24"/>
          <w:szCs w:val="24"/>
        </w:rPr>
        <w:t xml:space="preserve"> and Information Security Policies</w:t>
      </w:r>
    </w:p>
    <w:p w14:paraId="32A1F551" w14:textId="77777777" w:rsidR="00621772" w:rsidRDefault="00621772">
      <w:pPr>
        <w:rPr>
          <w:rFonts w:ascii="Lato" w:hAnsi="Lato"/>
          <w:sz w:val="24"/>
          <w:szCs w:val="24"/>
        </w:rPr>
      </w:pPr>
      <w:r>
        <w:rPr>
          <w:rFonts w:ascii="Lato" w:hAnsi="Lato"/>
          <w:sz w:val="24"/>
          <w:szCs w:val="24"/>
        </w:rPr>
        <w:br w:type="page"/>
      </w:r>
    </w:p>
    <w:p w14:paraId="2C6CD606" w14:textId="6699BAD9" w:rsidR="008C3CF0" w:rsidRPr="00AE3C9C" w:rsidRDefault="00192DE9" w:rsidP="00400330">
      <w:pPr>
        <w:spacing w:before="206" w:line="360" w:lineRule="auto"/>
        <w:ind w:left="532"/>
        <w:jc w:val="both"/>
        <w:rPr>
          <w:rFonts w:ascii="Lato" w:hAnsi="Lato"/>
          <w:sz w:val="24"/>
          <w:szCs w:val="24"/>
        </w:rPr>
      </w:pPr>
      <w:r w:rsidRPr="00AE3C9C">
        <w:rPr>
          <w:rFonts w:ascii="Lato" w:hAnsi="Lato"/>
          <w:sz w:val="24"/>
          <w:szCs w:val="24"/>
        </w:rPr>
        <w:t>Additional Information: Summary of Appendices</w:t>
      </w:r>
    </w:p>
    <w:p w14:paraId="665B6763" w14:textId="565DB638" w:rsidR="00E968DD" w:rsidRPr="00AE3C9C" w:rsidRDefault="00E968DD" w:rsidP="00400330">
      <w:pPr>
        <w:spacing w:before="206" w:line="360" w:lineRule="auto"/>
        <w:ind w:left="533"/>
        <w:contextualSpacing/>
        <w:jc w:val="both"/>
        <w:rPr>
          <w:rFonts w:ascii="Lato" w:hAnsi="Lato"/>
          <w:i/>
          <w:sz w:val="24"/>
          <w:szCs w:val="24"/>
        </w:rPr>
      </w:pPr>
      <w:r w:rsidRPr="00AE3C9C">
        <w:rPr>
          <w:rFonts w:ascii="Lato" w:hAnsi="Lato"/>
          <w:i/>
          <w:sz w:val="24"/>
          <w:szCs w:val="24"/>
        </w:rPr>
        <w:t>Appendix 1: Safeguarding Report Form</w:t>
      </w:r>
    </w:p>
    <w:p w14:paraId="6424683F" w14:textId="72E5F80D" w:rsidR="001D5AB5" w:rsidRPr="00AE3C9C" w:rsidRDefault="001D5AB5" w:rsidP="00400330">
      <w:pPr>
        <w:spacing w:before="206" w:line="360" w:lineRule="auto"/>
        <w:ind w:left="533"/>
        <w:contextualSpacing/>
        <w:jc w:val="both"/>
        <w:rPr>
          <w:rFonts w:ascii="Lato" w:hAnsi="Lato"/>
          <w:i/>
          <w:sz w:val="24"/>
          <w:szCs w:val="24"/>
        </w:rPr>
      </w:pPr>
      <w:r w:rsidRPr="00AE3C9C">
        <w:rPr>
          <w:rFonts w:ascii="Lato" w:hAnsi="Lato"/>
          <w:i/>
          <w:sz w:val="24"/>
          <w:szCs w:val="24"/>
        </w:rPr>
        <w:t>Appendix 2: Safeguarding Statement</w:t>
      </w:r>
    </w:p>
    <w:p w14:paraId="7B6A0321" w14:textId="170E4BC1" w:rsidR="001D5AB5" w:rsidRPr="00AE3C9C" w:rsidRDefault="001D5AB5" w:rsidP="00400330">
      <w:pPr>
        <w:spacing w:before="206" w:line="360" w:lineRule="auto"/>
        <w:ind w:left="533"/>
        <w:contextualSpacing/>
        <w:jc w:val="both"/>
        <w:rPr>
          <w:rFonts w:ascii="Lato" w:hAnsi="Lato"/>
          <w:i/>
          <w:sz w:val="24"/>
          <w:szCs w:val="24"/>
        </w:rPr>
      </w:pPr>
      <w:r w:rsidRPr="00AE3C9C">
        <w:rPr>
          <w:rFonts w:ascii="Lato" w:hAnsi="Lato"/>
          <w:i/>
          <w:sz w:val="24"/>
          <w:szCs w:val="24"/>
        </w:rPr>
        <w:t>Appendix 3: Groundwork GM Safeguarding Management Group Terms of Reference</w:t>
      </w:r>
    </w:p>
    <w:p w14:paraId="1A7CDDC4" w14:textId="11B04939" w:rsidR="001D5AB5" w:rsidRPr="00AE3C9C" w:rsidRDefault="001D5AB5" w:rsidP="00400330">
      <w:pPr>
        <w:spacing w:before="206" w:line="360" w:lineRule="auto"/>
        <w:ind w:left="533"/>
        <w:contextualSpacing/>
        <w:jc w:val="both"/>
        <w:rPr>
          <w:rFonts w:ascii="Lato" w:hAnsi="Lato"/>
          <w:i/>
          <w:sz w:val="24"/>
          <w:szCs w:val="24"/>
        </w:rPr>
      </w:pPr>
      <w:r w:rsidRPr="00AE3C9C">
        <w:rPr>
          <w:rFonts w:ascii="Lato" w:hAnsi="Lato"/>
          <w:i/>
          <w:sz w:val="24"/>
          <w:szCs w:val="24"/>
        </w:rPr>
        <w:t>Appendix 4: Designated Safeguarding Lead Role Description</w:t>
      </w:r>
    </w:p>
    <w:p w14:paraId="5B9A3E8B" w14:textId="212470DC" w:rsidR="00E968DD" w:rsidRPr="00AE3C9C" w:rsidRDefault="001D5AB5" w:rsidP="00400330">
      <w:pPr>
        <w:spacing w:before="206" w:line="360" w:lineRule="auto"/>
        <w:ind w:left="533"/>
        <w:contextualSpacing/>
        <w:jc w:val="both"/>
        <w:rPr>
          <w:rFonts w:ascii="Lato" w:hAnsi="Lato"/>
          <w:i/>
          <w:sz w:val="24"/>
          <w:szCs w:val="24"/>
        </w:rPr>
      </w:pPr>
      <w:r w:rsidRPr="00AE3C9C">
        <w:rPr>
          <w:rFonts w:ascii="Lato" w:hAnsi="Lato"/>
          <w:i/>
          <w:sz w:val="24"/>
          <w:szCs w:val="24"/>
        </w:rPr>
        <w:t>Appendix 5</w:t>
      </w:r>
      <w:r w:rsidR="00E968DD" w:rsidRPr="00AE3C9C">
        <w:rPr>
          <w:rFonts w:ascii="Lato" w:hAnsi="Lato"/>
          <w:i/>
          <w:sz w:val="24"/>
          <w:szCs w:val="24"/>
        </w:rPr>
        <w:t>: Safer Recruitment Checklist</w:t>
      </w:r>
      <w:r w:rsidR="00C32F00">
        <w:rPr>
          <w:rFonts w:ascii="Lato" w:hAnsi="Lato"/>
          <w:i/>
          <w:sz w:val="24"/>
          <w:szCs w:val="24"/>
        </w:rPr>
        <w:t xml:space="preserve"> and Procedure</w:t>
      </w:r>
    </w:p>
    <w:p w14:paraId="6A1C2257" w14:textId="41BE3D44" w:rsidR="00073AE0" w:rsidRPr="00AE3C9C" w:rsidRDefault="001D5AB5" w:rsidP="00400330">
      <w:pPr>
        <w:spacing w:before="206" w:line="360" w:lineRule="auto"/>
        <w:ind w:left="533"/>
        <w:contextualSpacing/>
        <w:jc w:val="both"/>
        <w:rPr>
          <w:rFonts w:ascii="Lato" w:hAnsi="Lato"/>
          <w:i/>
          <w:sz w:val="24"/>
          <w:szCs w:val="24"/>
        </w:rPr>
      </w:pPr>
      <w:r w:rsidRPr="00AE3C9C">
        <w:rPr>
          <w:rFonts w:ascii="Lato" w:hAnsi="Lato"/>
          <w:i/>
          <w:sz w:val="24"/>
          <w:szCs w:val="24"/>
        </w:rPr>
        <w:t xml:space="preserve">Appendix </w:t>
      </w:r>
      <w:r w:rsidR="00EC7705">
        <w:rPr>
          <w:rFonts w:ascii="Lato" w:hAnsi="Lato"/>
          <w:i/>
          <w:sz w:val="24"/>
          <w:szCs w:val="24"/>
        </w:rPr>
        <w:t>6</w:t>
      </w:r>
      <w:r w:rsidR="00073AE0" w:rsidRPr="00AE3C9C">
        <w:rPr>
          <w:rFonts w:ascii="Lato" w:hAnsi="Lato"/>
          <w:i/>
          <w:sz w:val="24"/>
          <w:szCs w:val="24"/>
        </w:rPr>
        <w:t>: Partner Agreement Form</w:t>
      </w:r>
    </w:p>
    <w:p w14:paraId="4B24E176" w14:textId="3FDE1320" w:rsidR="006D44E9" w:rsidRPr="00AE3C9C" w:rsidRDefault="001D5AB5" w:rsidP="00400330">
      <w:pPr>
        <w:spacing w:before="206" w:line="360" w:lineRule="auto"/>
        <w:ind w:left="533"/>
        <w:contextualSpacing/>
        <w:jc w:val="both"/>
        <w:rPr>
          <w:rFonts w:ascii="Lato" w:hAnsi="Lato"/>
          <w:i/>
          <w:sz w:val="24"/>
          <w:szCs w:val="24"/>
        </w:rPr>
      </w:pPr>
      <w:r w:rsidRPr="00AE3C9C">
        <w:rPr>
          <w:rFonts w:ascii="Lato" w:hAnsi="Lato"/>
          <w:i/>
          <w:sz w:val="24"/>
          <w:szCs w:val="24"/>
        </w:rPr>
        <w:t>Appendix 7</w:t>
      </w:r>
      <w:r w:rsidR="006D44E9" w:rsidRPr="00AE3C9C">
        <w:rPr>
          <w:rFonts w:ascii="Lato" w:hAnsi="Lato"/>
          <w:i/>
          <w:sz w:val="24"/>
          <w:szCs w:val="24"/>
        </w:rPr>
        <w:t>: Useful Contacts</w:t>
      </w:r>
    </w:p>
    <w:p w14:paraId="60EA47A7" w14:textId="45909262" w:rsidR="006D44E9" w:rsidRPr="00AE3C9C" w:rsidRDefault="001D5AB5" w:rsidP="00400330">
      <w:pPr>
        <w:spacing w:before="206" w:line="360" w:lineRule="auto"/>
        <w:ind w:left="533"/>
        <w:contextualSpacing/>
        <w:jc w:val="both"/>
        <w:rPr>
          <w:rFonts w:ascii="Lato" w:hAnsi="Lato"/>
          <w:i/>
          <w:sz w:val="24"/>
          <w:szCs w:val="24"/>
        </w:rPr>
      </w:pPr>
      <w:r w:rsidRPr="00AE3C9C">
        <w:rPr>
          <w:rFonts w:ascii="Lato" w:hAnsi="Lato"/>
          <w:i/>
          <w:sz w:val="24"/>
          <w:szCs w:val="24"/>
        </w:rPr>
        <w:t>Appendix 8</w:t>
      </w:r>
      <w:r w:rsidR="006D44E9" w:rsidRPr="00AE3C9C">
        <w:rPr>
          <w:rFonts w:ascii="Lato" w:hAnsi="Lato"/>
          <w:i/>
          <w:sz w:val="24"/>
          <w:szCs w:val="24"/>
        </w:rPr>
        <w:t>: Advice on allocation of additional costs relating to safeguarding</w:t>
      </w:r>
    </w:p>
    <w:p w14:paraId="1021A57C" w14:textId="564C98AF" w:rsidR="001D5AB5" w:rsidRPr="00AE3C9C" w:rsidRDefault="001D5AB5" w:rsidP="00400330">
      <w:pPr>
        <w:spacing w:before="206" w:line="360" w:lineRule="auto"/>
        <w:ind w:left="533"/>
        <w:contextualSpacing/>
        <w:jc w:val="both"/>
        <w:rPr>
          <w:rFonts w:ascii="Lato" w:hAnsi="Lato"/>
          <w:i/>
          <w:sz w:val="24"/>
          <w:szCs w:val="24"/>
        </w:rPr>
      </w:pPr>
      <w:r w:rsidRPr="00AE3C9C">
        <w:rPr>
          <w:rFonts w:ascii="Lato" w:hAnsi="Lato"/>
          <w:i/>
          <w:sz w:val="24"/>
          <w:szCs w:val="24"/>
        </w:rPr>
        <w:t>Appendix 9: Summary of Main Legislation</w:t>
      </w:r>
    </w:p>
    <w:p w14:paraId="2FEAE458" w14:textId="538A5EAB" w:rsidR="008C3CF0" w:rsidRPr="00AE3C9C" w:rsidRDefault="00427332" w:rsidP="00400330">
      <w:pPr>
        <w:spacing w:before="206" w:line="360" w:lineRule="auto"/>
        <w:ind w:left="533"/>
        <w:contextualSpacing/>
        <w:jc w:val="both"/>
        <w:rPr>
          <w:rFonts w:ascii="Lato" w:hAnsi="Lato"/>
          <w:sz w:val="24"/>
          <w:szCs w:val="24"/>
        </w:rPr>
      </w:pPr>
      <w:r w:rsidRPr="00AE3C9C">
        <w:rPr>
          <w:rFonts w:ascii="Lato" w:hAnsi="Lato"/>
          <w:i/>
          <w:sz w:val="24"/>
          <w:szCs w:val="24"/>
        </w:rPr>
        <w:t xml:space="preserve">Appendix </w:t>
      </w:r>
      <w:r w:rsidR="00EC7705">
        <w:rPr>
          <w:rFonts w:ascii="Lato" w:hAnsi="Lato"/>
          <w:i/>
          <w:sz w:val="24"/>
          <w:szCs w:val="24"/>
        </w:rPr>
        <w:t>1</w:t>
      </w:r>
      <w:r w:rsidRPr="00AE3C9C">
        <w:rPr>
          <w:rFonts w:ascii="Lato" w:hAnsi="Lato"/>
          <w:i/>
          <w:sz w:val="24"/>
          <w:szCs w:val="24"/>
        </w:rPr>
        <w:t>0</w:t>
      </w:r>
      <w:r w:rsidR="00F601E6" w:rsidRPr="00AE3C9C">
        <w:rPr>
          <w:rFonts w:ascii="Lato" w:hAnsi="Lato"/>
          <w:i/>
          <w:sz w:val="24"/>
          <w:szCs w:val="24"/>
        </w:rPr>
        <w:t>: Glossary of Terms</w:t>
      </w:r>
    </w:p>
    <w:sectPr w:rsidR="008C3CF0" w:rsidRPr="00AE3C9C" w:rsidSect="004C5034">
      <w:footerReference w:type="default" r:id="rId23"/>
      <w:pgSz w:w="11910" w:h="16840"/>
      <w:pgMar w:top="1520" w:right="660" w:bottom="940" w:left="426" w:header="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4478A" w14:textId="77777777" w:rsidR="001220C5" w:rsidRDefault="001220C5">
      <w:r>
        <w:separator/>
      </w:r>
    </w:p>
  </w:endnote>
  <w:endnote w:type="continuationSeparator" w:id="0">
    <w:p w14:paraId="7975667E" w14:textId="77777777" w:rsidR="001220C5" w:rsidRDefault="0012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altName w:val="Times New Roman"/>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Black">
    <w:altName w:val="Calibr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7E11" w14:textId="64F28C8E" w:rsidR="001220C5" w:rsidRDefault="001220C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9CDA9" w14:textId="77777777" w:rsidR="001220C5" w:rsidRDefault="001220C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92C7A" w14:textId="77777777" w:rsidR="001220C5" w:rsidRDefault="001220C5" w:rsidP="00D33FE1">
    <w:pPr>
      <w:pStyle w:val="Footer"/>
      <w:rPr>
        <w:rFonts w:ascii="Lato Black" w:hAnsi="Lato Black"/>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0BDA3" w14:textId="77777777" w:rsidR="001220C5" w:rsidRDefault="001220C5">
      <w:r>
        <w:separator/>
      </w:r>
    </w:p>
  </w:footnote>
  <w:footnote w:type="continuationSeparator" w:id="0">
    <w:p w14:paraId="1A586658" w14:textId="77777777" w:rsidR="001220C5" w:rsidRDefault="00122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5B91" w14:textId="52BBABF3" w:rsidR="001220C5" w:rsidRDefault="001220C5">
    <w:pPr>
      <w:pStyle w:val="Header"/>
    </w:pPr>
  </w:p>
  <w:tbl>
    <w:tblPr>
      <w:tblStyle w:val="TableGrid"/>
      <w:tblW w:w="10348" w:type="dxa"/>
      <w:tblInd w:w="-147" w:type="dxa"/>
      <w:tblLook w:val="04A0" w:firstRow="1" w:lastRow="0" w:firstColumn="1" w:lastColumn="0" w:noHBand="0" w:noVBand="1"/>
    </w:tblPr>
    <w:tblGrid>
      <w:gridCol w:w="2552"/>
      <w:gridCol w:w="1843"/>
      <w:gridCol w:w="3402"/>
      <w:gridCol w:w="1276"/>
      <w:gridCol w:w="1275"/>
    </w:tblGrid>
    <w:tr w:rsidR="001220C5" w14:paraId="3D24031D" w14:textId="77777777" w:rsidTr="005343EB">
      <w:tc>
        <w:tcPr>
          <w:tcW w:w="10348" w:type="dxa"/>
          <w:gridSpan w:val="5"/>
          <w:shd w:val="clear" w:color="auto" w:fill="13873C"/>
        </w:tcPr>
        <w:p w14:paraId="6311CE4B" w14:textId="77777777" w:rsidR="001220C5" w:rsidRPr="00E716D9" w:rsidRDefault="001220C5" w:rsidP="005343EB">
          <w:pPr>
            <w:rPr>
              <w:rFonts w:ascii="Lato" w:hAnsi="Lato" w:cs="Segoe UI"/>
              <w:b/>
              <w:bCs/>
              <w:sz w:val="21"/>
              <w:szCs w:val="21"/>
            </w:rPr>
          </w:pPr>
          <w:r w:rsidRPr="00E716D9">
            <w:rPr>
              <w:rFonts w:ascii="Lato" w:hAnsi="Lato" w:cs="Segoe UI"/>
              <w:b/>
              <w:bCs/>
              <w:color w:val="FFFFFF" w:themeColor="background1"/>
              <w:sz w:val="20"/>
              <w:szCs w:val="21"/>
            </w:rPr>
            <w:t>Groundwork Greater Manchester - Quality &amp; Environment Management System</w:t>
          </w:r>
        </w:p>
      </w:tc>
    </w:tr>
    <w:tr w:rsidR="001220C5" w14:paraId="390D019B" w14:textId="77777777" w:rsidTr="00587A19">
      <w:tc>
        <w:tcPr>
          <w:tcW w:w="2552" w:type="dxa"/>
        </w:tcPr>
        <w:p w14:paraId="535A8D00" w14:textId="28F4BDDA" w:rsidR="001220C5" w:rsidRPr="00E716D9" w:rsidRDefault="001220C5" w:rsidP="005343EB">
          <w:pPr>
            <w:pStyle w:val="Header"/>
            <w:rPr>
              <w:rFonts w:ascii="Lato" w:hAnsi="Lato" w:cstheme="minorHAnsi"/>
              <w:sz w:val="18"/>
              <w:szCs w:val="18"/>
            </w:rPr>
          </w:pPr>
          <w:r>
            <w:rPr>
              <w:rFonts w:ascii="Lato" w:hAnsi="Lato" w:cs="Segoe UI"/>
              <w:sz w:val="18"/>
              <w:szCs w:val="18"/>
            </w:rPr>
            <w:t>Safeguarding Policy</w:t>
          </w:r>
        </w:p>
      </w:tc>
      <w:tc>
        <w:tcPr>
          <w:tcW w:w="1843" w:type="dxa"/>
        </w:tcPr>
        <w:p w14:paraId="53E028A4" w14:textId="09BEE009" w:rsidR="001220C5" w:rsidRPr="00E716D9" w:rsidRDefault="001220C5" w:rsidP="005343EB">
          <w:pPr>
            <w:pStyle w:val="Header"/>
            <w:rPr>
              <w:rFonts w:ascii="Lato" w:hAnsi="Lato" w:cstheme="minorHAnsi"/>
              <w:sz w:val="18"/>
              <w:szCs w:val="18"/>
            </w:rPr>
          </w:pPr>
          <w:r w:rsidRPr="005334DE">
            <w:rPr>
              <w:rFonts w:ascii="Lato" w:hAnsi="Lato" w:cs="Segoe UI"/>
              <w:sz w:val="18"/>
              <w:szCs w:val="18"/>
            </w:rPr>
            <w:t xml:space="preserve">Version </w:t>
          </w:r>
          <w:r>
            <w:rPr>
              <w:rFonts w:ascii="Lato" w:hAnsi="Lato" w:cs="Segoe UI"/>
              <w:sz w:val="18"/>
              <w:szCs w:val="18"/>
            </w:rPr>
            <w:t>4</w:t>
          </w:r>
        </w:p>
      </w:tc>
      <w:tc>
        <w:tcPr>
          <w:tcW w:w="3402" w:type="dxa"/>
        </w:tcPr>
        <w:p w14:paraId="59840E24" w14:textId="37272E9D" w:rsidR="001220C5" w:rsidRPr="00E716D9" w:rsidRDefault="001220C5" w:rsidP="005343EB">
          <w:pPr>
            <w:pStyle w:val="Header"/>
            <w:rPr>
              <w:rFonts w:ascii="Lato" w:hAnsi="Lato" w:cstheme="minorHAnsi"/>
              <w:sz w:val="18"/>
              <w:szCs w:val="18"/>
            </w:rPr>
          </w:pPr>
          <w:r w:rsidRPr="005334DE">
            <w:rPr>
              <w:rFonts w:ascii="Lato" w:hAnsi="Lato" w:cs="Segoe UI"/>
              <w:sz w:val="18"/>
              <w:szCs w:val="18"/>
            </w:rPr>
            <w:t>Next review:</w:t>
          </w:r>
          <w:r w:rsidRPr="00E716D9">
            <w:rPr>
              <w:rFonts w:ascii="Lato" w:hAnsi="Lato" w:cs="Segoe UI"/>
              <w:sz w:val="18"/>
              <w:szCs w:val="18"/>
            </w:rPr>
            <w:t xml:space="preserve"> </w:t>
          </w:r>
          <w:r>
            <w:rPr>
              <w:rFonts w:ascii="Lato" w:hAnsi="Lato" w:cs="Segoe UI"/>
              <w:sz w:val="18"/>
              <w:szCs w:val="18"/>
            </w:rPr>
            <w:t>November 2023</w:t>
          </w:r>
        </w:p>
      </w:tc>
      <w:tc>
        <w:tcPr>
          <w:tcW w:w="1276" w:type="dxa"/>
        </w:tcPr>
        <w:p w14:paraId="3A1F70DE" w14:textId="77777777" w:rsidR="001220C5" w:rsidRPr="00E716D9" w:rsidRDefault="001220C5" w:rsidP="005343EB">
          <w:pPr>
            <w:pStyle w:val="Header"/>
            <w:rPr>
              <w:rFonts w:ascii="Lato" w:hAnsi="Lato" w:cstheme="minorHAnsi"/>
              <w:sz w:val="18"/>
              <w:szCs w:val="18"/>
            </w:rPr>
          </w:pPr>
          <w:r>
            <w:rPr>
              <w:rFonts w:ascii="Lato" w:hAnsi="Lato" w:cs="Segoe UI"/>
              <w:sz w:val="18"/>
              <w:szCs w:val="18"/>
            </w:rPr>
            <w:t>Public</w:t>
          </w:r>
        </w:p>
      </w:tc>
      <w:tc>
        <w:tcPr>
          <w:tcW w:w="1275" w:type="dxa"/>
        </w:tcPr>
        <w:p w14:paraId="6339BCCD" w14:textId="7F400556" w:rsidR="001220C5" w:rsidRPr="00E716D9" w:rsidRDefault="001220C5" w:rsidP="005343EB">
          <w:pPr>
            <w:pStyle w:val="Header"/>
            <w:rPr>
              <w:rFonts w:ascii="Lato" w:hAnsi="Lato" w:cstheme="minorHAnsi"/>
              <w:sz w:val="18"/>
              <w:szCs w:val="18"/>
            </w:rPr>
          </w:pPr>
          <w:r w:rsidRPr="00E716D9">
            <w:rPr>
              <w:rFonts w:ascii="Lato" w:hAnsi="Lato" w:cstheme="minorHAnsi"/>
              <w:sz w:val="18"/>
              <w:szCs w:val="18"/>
            </w:rPr>
            <w:t xml:space="preserve">Page </w:t>
          </w:r>
          <w:r>
            <w:rPr>
              <w:rFonts w:ascii="Lato" w:hAnsi="Lato" w:cstheme="minorHAnsi"/>
              <w:sz w:val="18"/>
              <w:szCs w:val="18"/>
            </w:rPr>
            <w:fldChar w:fldCharType="begin"/>
          </w:r>
          <w:r>
            <w:rPr>
              <w:rFonts w:ascii="Lato" w:hAnsi="Lato" w:cstheme="minorHAnsi"/>
              <w:sz w:val="18"/>
              <w:szCs w:val="18"/>
            </w:rPr>
            <w:instrText xml:space="preserve"> PAGE   \* MERGEFORMAT </w:instrText>
          </w:r>
          <w:r>
            <w:rPr>
              <w:rFonts w:ascii="Lato" w:hAnsi="Lato" w:cstheme="minorHAnsi"/>
              <w:sz w:val="18"/>
              <w:szCs w:val="18"/>
            </w:rPr>
            <w:fldChar w:fldCharType="separate"/>
          </w:r>
          <w:r w:rsidR="00A71AE0">
            <w:rPr>
              <w:rFonts w:ascii="Lato" w:hAnsi="Lato" w:cstheme="minorHAnsi"/>
              <w:noProof/>
              <w:sz w:val="18"/>
              <w:szCs w:val="18"/>
            </w:rPr>
            <w:t>21</w:t>
          </w:r>
          <w:r>
            <w:rPr>
              <w:rFonts w:ascii="Lato" w:hAnsi="Lato" w:cstheme="minorHAnsi"/>
              <w:sz w:val="18"/>
              <w:szCs w:val="18"/>
            </w:rPr>
            <w:fldChar w:fldCharType="end"/>
          </w:r>
          <w:r w:rsidRPr="00E716D9">
            <w:rPr>
              <w:rFonts w:ascii="Lato" w:hAnsi="Lato" w:cstheme="minorHAnsi"/>
              <w:sz w:val="18"/>
              <w:szCs w:val="18"/>
            </w:rPr>
            <w:t xml:space="preserve"> of </w:t>
          </w:r>
          <w:r w:rsidRPr="00E716D9">
            <w:rPr>
              <w:rFonts w:ascii="Lato" w:hAnsi="Lato" w:cstheme="minorHAnsi"/>
              <w:b/>
              <w:bCs/>
              <w:sz w:val="18"/>
              <w:szCs w:val="18"/>
            </w:rPr>
            <w:fldChar w:fldCharType="begin"/>
          </w:r>
          <w:r w:rsidRPr="00E716D9">
            <w:rPr>
              <w:rFonts w:ascii="Lato" w:hAnsi="Lato" w:cstheme="minorHAnsi"/>
              <w:b/>
              <w:bCs/>
              <w:sz w:val="18"/>
              <w:szCs w:val="18"/>
            </w:rPr>
            <w:instrText xml:space="preserve"> NUMPAGES  \* Arabic  \* MERGEFORMAT </w:instrText>
          </w:r>
          <w:r w:rsidRPr="00E716D9">
            <w:rPr>
              <w:rFonts w:ascii="Lato" w:hAnsi="Lato" w:cstheme="minorHAnsi"/>
              <w:b/>
              <w:bCs/>
              <w:sz w:val="18"/>
              <w:szCs w:val="18"/>
            </w:rPr>
            <w:fldChar w:fldCharType="separate"/>
          </w:r>
          <w:r w:rsidR="00A71AE0">
            <w:rPr>
              <w:rFonts w:ascii="Lato" w:hAnsi="Lato" w:cstheme="minorHAnsi"/>
              <w:b/>
              <w:bCs/>
              <w:noProof/>
              <w:sz w:val="18"/>
              <w:szCs w:val="18"/>
            </w:rPr>
            <w:t>90</w:t>
          </w:r>
          <w:r w:rsidRPr="00E716D9">
            <w:rPr>
              <w:rFonts w:ascii="Lato" w:hAnsi="Lato" w:cstheme="minorHAnsi"/>
              <w:b/>
              <w:bCs/>
              <w:sz w:val="18"/>
              <w:szCs w:val="18"/>
            </w:rPr>
            <w:fldChar w:fldCharType="end"/>
          </w:r>
        </w:p>
      </w:tc>
    </w:tr>
  </w:tbl>
  <w:p w14:paraId="04C05F39" w14:textId="77777777" w:rsidR="001220C5" w:rsidRDefault="00122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279"/>
    <w:multiLevelType w:val="hybridMultilevel"/>
    <w:tmpl w:val="883CE8D2"/>
    <w:lvl w:ilvl="0" w:tplc="7040BE4C">
      <w:numFmt w:val="bullet"/>
      <w:lvlText w:val="•"/>
      <w:lvlJc w:val="left"/>
      <w:pPr>
        <w:ind w:left="839" w:hanging="308"/>
      </w:pPr>
      <w:rPr>
        <w:rFonts w:ascii="Arial" w:eastAsia="Arial" w:hAnsi="Arial" w:cs="Arial" w:hint="default"/>
        <w:w w:val="142"/>
        <w:sz w:val="22"/>
        <w:szCs w:val="22"/>
        <w:lang w:val="en-GB" w:eastAsia="en-GB" w:bidi="en-GB"/>
      </w:rPr>
    </w:lvl>
    <w:lvl w:ilvl="1" w:tplc="05865EC8">
      <w:numFmt w:val="bullet"/>
      <w:lvlText w:val=""/>
      <w:lvlJc w:val="left"/>
      <w:pPr>
        <w:ind w:left="1612" w:hanging="360"/>
      </w:pPr>
      <w:rPr>
        <w:rFonts w:ascii="Wingdings" w:eastAsia="Wingdings" w:hAnsi="Wingdings" w:cs="Wingdings" w:hint="default"/>
        <w:w w:val="100"/>
        <w:sz w:val="22"/>
        <w:szCs w:val="22"/>
        <w:lang w:val="en-GB" w:eastAsia="en-GB" w:bidi="en-GB"/>
      </w:rPr>
    </w:lvl>
    <w:lvl w:ilvl="2" w:tplc="B938532A">
      <w:numFmt w:val="bullet"/>
      <w:lvlText w:val="•"/>
      <w:lvlJc w:val="left"/>
      <w:pPr>
        <w:ind w:left="2654" w:hanging="360"/>
      </w:pPr>
      <w:rPr>
        <w:rFonts w:hint="default"/>
        <w:lang w:val="en-GB" w:eastAsia="en-GB" w:bidi="en-GB"/>
      </w:rPr>
    </w:lvl>
    <w:lvl w:ilvl="3" w:tplc="0B622FD2">
      <w:numFmt w:val="bullet"/>
      <w:lvlText w:val="•"/>
      <w:lvlJc w:val="left"/>
      <w:pPr>
        <w:ind w:left="3688" w:hanging="360"/>
      </w:pPr>
      <w:rPr>
        <w:rFonts w:hint="default"/>
        <w:lang w:val="en-GB" w:eastAsia="en-GB" w:bidi="en-GB"/>
      </w:rPr>
    </w:lvl>
    <w:lvl w:ilvl="4" w:tplc="08EC89EE">
      <w:numFmt w:val="bullet"/>
      <w:lvlText w:val="•"/>
      <w:lvlJc w:val="left"/>
      <w:pPr>
        <w:ind w:left="4722" w:hanging="360"/>
      </w:pPr>
      <w:rPr>
        <w:rFonts w:hint="default"/>
        <w:lang w:val="en-GB" w:eastAsia="en-GB" w:bidi="en-GB"/>
      </w:rPr>
    </w:lvl>
    <w:lvl w:ilvl="5" w:tplc="E56E7168">
      <w:numFmt w:val="bullet"/>
      <w:lvlText w:val="•"/>
      <w:lvlJc w:val="left"/>
      <w:pPr>
        <w:ind w:left="5756" w:hanging="360"/>
      </w:pPr>
      <w:rPr>
        <w:rFonts w:hint="default"/>
        <w:lang w:val="en-GB" w:eastAsia="en-GB" w:bidi="en-GB"/>
      </w:rPr>
    </w:lvl>
    <w:lvl w:ilvl="6" w:tplc="1DDA94A8">
      <w:numFmt w:val="bullet"/>
      <w:lvlText w:val="•"/>
      <w:lvlJc w:val="left"/>
      <w:pPr>
        <w:ind w:left="6790" w:hanging="360"/>
      </w:pPr>
      <w:rPr>
        <w:rFonts w:hint="default"/>
        <w:lang w:val="en-GB" w:eastAsia="en-GB" w:bidi="en-GB"/>
      </w:rPr>
    </w:lvl>
    <w:lvl w:ilvl="7" w:tplc="9FD2CBA0">
      <w:numFmt w:val="bullet"/>
      <w:lvlText w:val="•"/>
      <w:lvlJc w:val="left"/>
      <w:pPr>
        <w:ind w:left="7824" w:hanging="360"/>
      </w:pPr>
      <w:rPr>
        <w:rFonts w:hint="default"/>
        <w:lang w:val="en-GB" w:eastAsia="en-GB" w:bidi="en-GB"/>
      </w:rPr>
    </w:lvl>
    <w:lvl w:ilvl="8" w:tplc="4802E3F4">
      <w:numFmt w:val="bullet"/>
      <w:lvlText w:val="•"/>
      <w:lvlJc w:val="left"/>
      <w:pPr>
        <w:ind w:left="8858" w:hanging="360"/>
      </w:pPr>
      <w:rPr>
        <w:rFonts w:hint="default"/>
        <w:lang w:val="en-GB" w:eastAsia="en-GB" w:bidi="en-GB"/>
      </w:rPr>
    </w:lvl>
  </w:abstractNum>
  <w:abstractNum w:abstractNumId="1" w15:restartNumberingAfterBreak="0">
    <w:nsid w:val="10A953CC"/>
    <w:multiLevelType w:val="hybridMultilevel"/>
    <w:tmpl w:val="E15412F0"/>
    <w:lvl w:ilvl="0" w:tplc="292C0A4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C39EC"/>
    <w:multiLevelType w:val="hybridMultilevel"/>
    <w:tmpl w:val="CF28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B7D6E"/>
    <w:multiLevelType w:val="hybridMultilevel"/>
    <w:tmpl w:val="5EA8EBD6"/>
    <w:lvl w:ilvl="0" w:tplc="30020ABE">
      <w:start w:val="1"/>
      <w:numFmt w:val="decimal"/>
      <w:lvlText w:val="%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4" w15:restartNumberingAfterBreak="0">
    <w:nsid w:val="1A642F6D"/>
    <w:multiLevelType w:val="hybridMultilevel"/>
    <w:tmpl w:val="41B6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8796A"/>
    <w:multiLevelType w:val="hybridMultilevel"/>
    <w:tmpl w:val="742E6376"/>
    <w:lvl w:ilvl="0" w:tplc="0164992A">
      <w:start w:val="1"/>
      <w:numFmt w:val="decimal"/>
      <w:lvlText w:val="%1."/>
      <w:lvlJc w:val="left"/>
      <w:pPr>
        <w:ind w:left="892" w:hanging="361"/>
      </w:pPr>
      <w:rPr>
        <w:rFonts w:ascii="Arial" w:eastAsia="Arial" w:hAnsi="Arial" w:cs="Arial" w:hint="default"/>
        <w:spacing w:val="-1"/>
        <w:w w:val="100"/>
        <w:sz w:val="22"/>
        <w:szCs w:val="22"/>
        <w:lang w:val="en-GB" w:eastAsia="en-GB" w:bidi="en-GB"/>
      </w:rPr>
    </w:lvl>
    <w:lvl w:ilvl="1" w:tplc="89866A74">
      <w:numFmt w:val="bullet"/>
      <w:lvlText w:val="•"/>
      <w:lvlJc w:val="left"/>
      <w:pPr>
        <w:ind w:left="1902" w:hanging="361"/>
      </w:pPr>
      <w:rPr>
        <w:rFonts w:hint="default"/>
        <w:lang w:val="en-GB" w:eastAsia="en-GB" w:bidi="en-GB"/>
      </w:rPr>
    </w:lvl>
    <w:lvl w:ilvl="2" w:tplc="6E5084D6">
      <w:numFmt w:val="bullet"/>
      <w:lvlText w:val="•"/>
      <w:lvlJc w:val="left"/>
      <w:pPr>
        <w:ind w:left="2905" w:hanging="361"/>
      </w:pPr>
      <w:rPr>
        <w:rFonts w:hint="default"/>
        <w:lang w:val="en-GB" w:eastAsia="en-GB" w:bidi="en-GB"/>
      </w:rPr>
    </w:lvl>
    <w:lvl w:ilvl="3" w:tplc="6B063C4A">
      <w:numFmt w:val="bullet"/>
      <w:lvlText w:val="•"/>
      <w:lvlJc w:val="left"/>
      <w:pPr>
        <w:ind w:left="3907" w:hanging="361"/>
      </w:pPr>
      <w:rPr>
        <w:rFonts w:hint="default"/>
        <w:lang w:val="en-GB" w:eastAsia="en-GB" w:bidi="en-GB"/>
      </w:rPr>
    </w:lvl>
    <w:lvl w:ilvl="4" w:tplc="6E808556">
      <w:numFmt w:val="bullet"/>
      <w:lvlText w:val="•"/>
      <w:lvlJc w:val="left"/>
      <w:pPr>
        <w:ind w:left="4910" w:hanging="361"/>
      </w:pPr>
      <w:rPr>
        <w:rFonts w:hint="default"/>
        <w:lang w:val="en-GB" w:eastAsia="en-GB" w:bidi="en-GB"/>
      </w:rPr>
    </w:lvl>
    <w:lvl w:ilvl="5" w:tplc="AFE6B218">
      <w:numFmt w:val="bullet"/>
      <w:lvlText w:val="•"/>
      <w:lvlJc w:val="left"/>
      <w:pPr>
        <w:ind w:left="5913" w:hanging="361"/>
      </w:pPr>
      <w:rPr>
        <w:rFonts w:hint="default"/>
        <w:lang w:val="en-GB" w:eastAsia="en-GB" w:bidi="en-GB"/>
      </w:rPr>
    </w:lvl>
    <w:lvl w:ilvl="6" w:tplc="DA9AE28C">
      <w:numFmt w:val="bullet"/>
      <w:lvlText w:val="•"/>
      <w:lvlJc w:val="left"/>
      <w:pPr>
        <w:ind w:left="6915" w:hanging="361"/>
      </w:pPr>
      <w:rPr>
        <w:rFonts w:hint="default"/>
        <w:lang w:val="en-GB" w:eastAsia="en-GB" w:bidi="en-GB"/>
      </w:rPr>
    </w:lvl>
    <w:lvl w:ilvl="7" w:tplc="AAD2E542">
      <w:numFmt w:val="bullet"/>
      <w:lvlText w:val="•"/>
      <w:lvlJc w:val="left"/>
      <w:pPr>
        <w:ind w:left="7918" w:hanging="361"/>
      </w:pPr>
      <w:rPr>
        <w:rFonts w:hint="default"/>
        <w:lang w:val="en-GB" w:eastAsia="en-GB" w:bidi="en-GB"/>
      </w:rPr>
    </w:lvl>
    <w:lvl w:ilvl="8" w:tplc="99723B80">
      <w:numFmt w:val="bullet"/>
      <w:lvlText w:val="•"/>
      <w:lvlJc w:val="left"/>
      <w:pPr>
        <w:ind w:left="8921" w:hanging="361"/>
      </w:pPr>
      <w:rPr>
        <w:rFonts w:hint="default"/>
        <w:lang w:val="en-GB" w:eastAsia="en-GB" w:bidi="en-GB"/>
      </w:rPr>
    </w:lvl>
  </w:abstractNum>
  <w:abstractNum w:abstractNumId="6" w15:restartNumberingAfterBreak="0">
    <w:nsid w:val="40444468"/>
    <w:multiLevelType w:val="hybridMultilevel"/>
    <w:tmpl w:val="4B1E30A8"/>
    <w:lvl w:ilvl="0" w:tplc="1804BC26">
      <w:start w:val="1"/>
      <w:numFmt w:val="decimal"/>
      <w:lvlText w:val="%1."/>
      <w:lvlJc w:val="left"/>
      <w:pPr>
        <w:ind w:left="815" w:hanging="274"/>
      </w:pPr>
      <w:rPr>
        <w:rFonts w:ascii="Lato" w:eastAsia="Arial" w:hAnsi="Lato" w:cs="Arial" w:hint="default"/>
        <w:w w:val="100"/>
        <w:sz w:val="22"/>
        <w:szCs w:val="22"/>
        <w:lang w:val="en-GB" w:eastAsia="en-GB" w:bidi="en-GB"/>
      </w:rPr>
    </w:lvl>
    <w:lvl w:ilvl="1" w:tplc="56FA3AEE">
      <w:numFmt w:val="bullet"/>
      <w:lvlText w:val="•"/>
      <w:lvlJc w:val="left"/>
      <w:pPr>
        <w:ind w:left="1830" w:hanging="274"/>
      </w:pPr>
      <w:rPr>
        <w:rFonts w:hint="default"/>
        <w:lang w:val="en-GB" w:eastAsia="en-GB" w:bidi="en-GB"/>
      </w:rPr>
    </w:lvl>
    <w:lvl w:ilvl="2" w:tplc="36C0B95E">
      <w:numFmt w:val="bullet"/>
      <w:lvlText w:val="•"/>
      <w:lvlJc w:val="left"/>
      <w:pPr>
        <w:ind w:left="2841" w:hanging="274"/>
      </w:pPr>
      <w:rPr>
        <w:rFonts w:hint="default"/>
        <w:lang w:val="en-GB" w:eastAsia="en-GB" w:bidi="en-GB"/>
      </w:rPr>
    </w:lvl>
    <w:lvl w:ilvl="3" w:tplc="E4567132">
      <w:numFmt w:val="bullet"/>
      <w:lvlText w:val="•"/>
      <w:lvlJc w:val="left"/>
      <w:pPr>
        <w:ind w:left="3851" w:hanging="274"/>
      </w:pPr>
      <w:rPr>
        <w:rFonts w:hint="default"/>
        <w:lang w:val="en-GB" w:eastAsia="en-GB" w:bidi="en-GB"/>
      </w:rPr>
    </w:lvl>
    <w:lvl w:ilvl="4" w:tplc="E5904246">
      <w:numFmt w:val="bullet"/>
      <w:lvlText w:val="•"/>
      <w:lvlJc w:val="left"/>
      <w:pPr>
        <w:ind w:left="4862" w:hanging="274"/>
      </w:pPr>
      <w:rPr>
        <w:rFonts w:hint="default"/>
        <w:lang w:val="en-GB" w:eastAsia="en-GB" w:bidi="en-GB"/>
      </w:rPr>
    </w:lvl>
    <w:lvl w:ilvl="5" w:tplc="C42091F0">
      <w:numFmt w:val="bullet"/>
      <w:lvlText w:val="•"/>
      <w:lvlJc w:val="left"/>
      <w:pPr>
        <w:ind w:left="5873" w:hanging="274"/>
      </w:pPr>
      <w:rPr>
        <w:rFonts w:hint="default"/>
        <w:lang w:val="en-GB" w:eastAsia="en-GB" w:bidi="en-GB"/>
      </w:rPr>
    </w:lvl>
    <w:lvl w:ilvl="6" w:tplc="23F016CC">
      <w:numFmt w:val="bullet"/>
      <w:lvlText w:val="•"/>
      <w:lvlJc w:val="left"/>
      <w:pPr>
        <w:ind w:left="6883" w:hanging="274"/>
      </w:pPr>
      <w:rPr>
        <w:rFonts w:hint="default"/>
        <w:lang w:val="en-GB" w:eastAsia="en-GB" w:bidi="en-GB"/>
      </w:rPr>
    </w:lvl>
    <w:lvl w:ilvl="7" w:tplc="DAD47718">
      <w:numFmt w:val="bullet"/>
      <w:lvlText w:val="•"/>
      <w:lvlJc w:val="left"/>
      <w:pPr>
        <w:ind w:left="7894" w:hanging="274"/>
      </w:pPr>
      <w:rPr>
        <w:rFonts w:hint="default"/>
        <w:lang w:val="en-GB" w:eastAsia="en-GB" w:bidi="en-GB"/>
      </w:rPr>
    </w:lvl>
    <w:lvl w:ilvl="8" w:tplc="33CA1CEC">
      <w:numFmt w:val="bullet"/>
      <w:lvlText w:val="•"/>
      <w:lvlJc w:val="left"/>
      <w:pPr>
        <w:ind w:left="8905" w:hanging="274"/>
      </w:pPr>
      <w:rPr>
        <w:rFonts w:hint="default"/>
        <w:lang w:val="en-GB" w:eastAsia="en-GB" w:bidi="en-GB"/>
      </w:rPr>
    </w:lvl>
  </w:abstractNum>
  <w:abstractNum w:abstractNumId="7" w15:restartNumberingAfterBreak="0">
    <w:nsid w:val="40D04014"/>
    <w:multiLevelType w:val="hybridMultilevel"/>
    <w:tmpl w:val="20BC3740"/>
    <w:lvl w:ilvl="0" w:tplc="292C0A4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813F2D"/>
    <w:multiLevelType w:val="multilevel"/>
    <w:tmpl w:val="25547944"/>
    <w:lvl w:ilvl="0">
      <w:start w:val="18"/>
      <w:numFmt w:val="decimal"/>
      <w:lvlText w:val="%1"/>
      <w:lvlJc w:val="left"/>
      <w:pPr>
        <w:ind w:left="1252" w:hanging="721"/>
      </w:pPr>
      <w:rPr>
        <w:rFonts w:hint="default"/>
        <w:lang w:val="en-GB" w:eastAsia="en-GB" w:bidi="en-GB"/>
      </w:rPr>
    </w:lvl>
    <w:lvl w:ilvl="1">
      <w:numFmt w:val="decimal"/>
      <w:lvlText w:val="%1.%2"/>
      <w:lvlJc w:val="left"/>
      <w:pPr>
        <w:ind w:left="1252" w:hanging="721"/>
      </w:pPr>
      <w:rPr>
        <w:rFonts w:ascii="Arial" w:eastAsia="Arial" w:hAnsi="Arial" w:cs="Arial" w:hint="default"/>
        <w:w w:val="100"/>
        <w:sz w:val="28"/>
        <w:szCs w:val="28"/>
        <w:lang w:val="en-GB" w:eastAsia="en-GB" w:bidi="en-GB"/>
      </w:rPr>
    </w:lvl>
    <w:lvl w:ilvl="2">
      <w:numFmt w:val="bullet"/>
      <w:lvlText w:val=""/>
      <w:lvlJc w:val="left"/>
      <w:pPr>
        <w:ind w:left="1252" w:hanging="360"/>
      </w:pPr>
      <w:rPr>
        <w:rFonts w:ascii="Symbol" w:eastAsia="Symbol" w:hAnsi="Symbol" w:cs="Symbol" w:hint="default"/>
        <w:w w:val="100"/>
        <w:sz w:val="22"/>
        <w:szCs w:val="22"/>
        <w:lang w:val="en-GB" w:eastAsia="en-GB" w:bidi="en-GB"/>
      </w:rPr>
    </w:lvl>
    <w:lvl w:ilvl="3">
      <w:numFmt w:val="bullet"/>
      <w:lvlText w:val="•"/>
      <w:lvlJc w:val="left"/>
      <w:pPr>
        <w:ind w:left="4159" w:hanging="360"/>
      </w:pPr>
      <w:rPr>
        <w:rFonts w:hint="default"/>
        <w:lang w:val="en-GB" w:eastAsia="en-GB" w:bidi="en-GB"/>
      </w:rPr>
    </w:lvl>
    <w:lvl w:ilvl="4">
      <w:numFmt w:val="bullet"/>
      <w:lvlText w:val="•"/>
      <w:lvlJc w:val="left"/>
      <w:pPr>
        <w:ind w:left="5126" w:hanging="360"/>
      </w:pPr>
      <w:rPr>
        <w:rFonts w:hint="default"/>
        <w:lang w:val="en-GB" w:eastAsia="en-GB" w:bidi="en-GB"/>
      </w:rPr>
    </w:lvl>
    <w:lvl w:ilvl="5">
      <w:numFmt w:val="bullet"/>
      <w:lvlText w:val="•"/>
      <w:lvlJc w:val="left"/>
      <w:pPr>
        <w:ind w:left="6093" w:hanging="360"/>
      </w:pPr>
      <w:rPr>
        <w:rFonts w:hint="default"/>
        <w:lang w:val="en-GB" w:eastAsia="en-GB" w:bidi="en-GB"/>
      </w:rPr>
    </w:lvl>
    <w:lvl w:ilvl="6">
      <w:numFmt w:val="bullet"/>
      <w:lvlText w:val="•"/>
      <w:lvlJc w:val="left"/>
      <w:pPr>
        <w:ind w:left="7059" w:hanging="360"/>
      </w:pPr>
      <w:rPr>
        <w:rFonts w:hint="default"/>
        <w:lang w:val="en-GB" w:eastAsia="en-GB" w:bidi="en-GB"/>
      </w:rPr>
    </w:lvl>
    <w:lvl w:ilvl="7">
      <w:numFmt w:val="bullet"/>
      <w:lvlText w:val="•"/>
      <w:lvlJc w:val="left"/>
      <w:pPr>
        <w:ind w:left="8026" w:hanging="360"/>
      </w:pPr>
      <w:rPr>
        <w:rFonts w:hint="default"/>
        <w:lang w:val="en-GB" w:eastAsia="en-GB" w:bidi="en-GB"/>
      </w:rPr>
    </w:lvl>
    <w:lvl w:ilvl="8">
      <w:numFmt w:val="bullet"/>
      <w:lvlText w:val="•"/>
      <w:lvlJc w:val="left"/>
      <w:pPr>
        <w:ind w:left="8993" w:hanging="360"/>
      </w:pPr>
      <w:rPr>
        <w:rFonts w:hint="default"/>
        <w:lang w:val="en-GB" w:eastAsia="en-GB" w:bidi="en-GB"/>
      </w:rPr>
    </w:lvl>
  </w:abstractNum>
  <w:abstractNum w:abstractNumId="9" w15:restartNumberingAfterBreak="0">
    <w:nsid w:val="48081EAC"/>
    <w:multiLevelType w:val="hybridMultilevel"/>
    <w:tmpl w:val="D8EE9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4C5B80"/>
    <w:multiLevelType w:val="hybridMultilevel"/>
    <w:tmpl w:val="29843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D6150E"/>
    <w:multiLevelType w:val="multilevel"/>
    <w:tmpl w:val="F6B4F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B48DB"/>
    <w:multiLevelType w:val="multilevel"/>
    <w:tmpl w:val="942CECBC"/>
    <w:lvl w:ilvl="0">
      <w:start w:val="1"/>
      <w:numFmt w:val="bullet"/>
      <w:lvlText w:val=""/>
      <w:lvlJc w:val="left"/>
      <w:pPr>
        <w:ind w:left="700" w:hanging="469"/>
      </w:pPr>
      <w:rPr>
        <w:rFonts w:ascii="Symbol" w:hAnsi="Symbol" w:hint="default"/>
        <w:lang w:val="en-GB" w:eastAsia="en-GB" w:bidi="en-GB"/>
      </w:rPr>
    </w:lvl>
    <w:lvl w:ilvl="1">
      <w:numFmt w:val="decimal"/>
      <w:lvlText w:val="%1.%2"/>
      <w:lvlJc w:val="left"/>
      <w:pPr>
        <w:ind w:left="700" w:hanging="469"/>
      </w:pPr>
      <w:rPr>
        <w:rFonts w:ascii="Arial" w:eastAsia="Arial" w:hAnsi="Arial" w:cs="Arial" w:hint="default"/>
        <w:b/>
        <w:bCs/>
        <w:w w:val="100"/>
        <w:sz w:val="28"/>
        <w:szCs w:val="28"/>
        <w:lang w:val="en-GB" w:eastAsia="en-GB" w:bidi="en-GB"/>
      </w:rPr>
    </w:lvl>
    <w:lvl w:ilvl="2">
      <w:numFmt w:val="bullet"/>
      <w:lvlText w:val=""/>
      <w:lvlJc w:val="left"/>
      <w:pPr>
        <w:ind w:left="952" w:hanging="360"/>
      </w:pPr>
      <w:rPr>
        <w:rFonts w:ascii="Symbol" w:eastAsia="Symbol" w:hAnsi="Symbol" w:cs="Symbol" w:hint="default"/>
        <w:w w:val="100"/>
        <w:sz w:val="22"/>
        <w:szCs w:val="22"/>
        <w:lang w:val="en-GB" w:eastAsia="en-GB" w:bidi="en-GB"/>
      </w:rPr>
    </w:lvl>
    <w:lvl w:ilvl="3">
      <w:numFmt w:val="bullet"/>
      <w:lvlText w:val="•"/>
      <w:lvlJc w:val="left"/>
      <w:pPr>
        <w:ind w:left="3116" w:hanging="360"/>
      </w:pPr>
      <w:rPr>
        <w:rFonts w:hint="default"/>
        <w:lang w:val="en-GB" w:eastAsia="en-GB" w:bidi="en-GB"/>
      </w:rPr>
    </w:lvl>
    <w:lvl w:ilvl="4">
      <w:numFmt w:val="bullet"/>
      <w:lvlText w:val="•"/>
      <w:lvlJc w:val="left"/>
      <w:pPr>
        <w:ind w:left="4195" w:hanging="360"/>
      </w:pPr>
      <w:rPr>
        <w:rFonts w:hint="default"/>
        <w:lang w:val="en-GB" w:eastAsia="en-GB" w:bidi="en-GB"/>
      </w:rPr>
    </w:lvl>
    <w:lvl w:ilvl="5">
      <w:numFmt w:val="bullet"/>
      <w:lvlText w:val="•"/>
      <w:lvlJc w:val="left"/>
      <w:pPr>
        <w:ind w:left="5273" w:hanging="360"/>
      </w:pPr>
      <w:rPr>
        <w:rFonts w:hint="default"/>
        <w:lang w:val="en-GB" w:eastAsia="en-GB" w:bidi="en-GB"/>
      </w:rPr>
    </w:lvl>
    <w:lvl w:ilvl="6">
      <w:numFmt w:val="bullet"/>
      <w:lvlText w:val="•"/>
      <w:lvlJc w:val="left"/>
      <w:pPr>
        <w:ind w:left="6352" w:hanging="360"/>
      </w:pPr>
      <w:rPr>
        <w:rFonts w:hint="default"/>
        <w:lang w:val="en-GB" w:eastAsia="en-GB" w:bidi="en-GB"/>
      </w:rPr>
    </w:lvl>
    <w:lvl w:ilvl="7">
      <w:numFmt w:val="bullet"/>
      <w:lvlText w:val="•"/>
      <w:lvlJc w:val="left"/>
      <w:pPr>
        <w:ind w:left="7430" w:hanging="360"/>
      </w:pPr>
      <w:rPr>
        <w:rFonts w:hint="default"/>
        <w:lang w:val="en-GB" w:eastAsia="en-GB" w:bidi="en-GB"/>
      </w:rPr>
    </w:lvl>
    <w:lvl w:ilvl="8">
      <w:numFmt w:val="bullet"/>
      <w:lvlText w:val="•"/>
      <w:lvlJc w:val="left"/>
      <w:pPr>
        <w:ind w:left="8509" w:hanging="360"/>
      </w:pPr>
      <w:rPr>
        <w:rFonts w:hint="default"/>
        <w:lang w:val="en-GB" w:eastAsia="en-GB" w:bidi="en-GB"/>
      </w:rPr>
    </w:lvl>
  </w:abstractNum>
  <w:num w:numId="1">
    <w:abstractNumId w:val="8"/>
  </w:num>
  <w:num w:numId="2">
    <w:abstractNumId w:val="6"/>
  </w:num>
  <w:num w:numId="3">
    <w:abstractNumId w:val="0"/>
  </w:num>
  <w:num w:numId="4">
    <w:abstractNumId w:val="5"/>
  </w:num>
  <w:num w:numId="5">
    <w:abstractNumId w:val="12"/>
  </w:num>
  <w:num w:numId="6">
    <w:abstractNumId w:val="11"/>
  </w:num>
  <w:num w:numId="7">
    <w:abstractNumId w:val="3"/>
  </w:num>
  <w:num w:numId="8">
    <w:abstractNumId w:val="2"/>
  </w:num>
  <w:num w:numId="9">
    <w:abstractNumId w:val="10"/>
  </w:num>
  <w:num w:numId="10">
    <w:abstractNumId w:val="7"/>
  </w:num>
  <w:num w:numId="11">
    <w:abstractNumId w:val="9"/>
  </w:num>
  <w:num w:numId="12">
    <w:abstractNumId w:val="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F0"/>
    <w:rsid w:val="000009DB"/>
    <w:rsid w:val="000178BD"/>
    <w:rsid w:val="00032392"/>
    <w:rsid w:val="00035FA9"/>
    <w:rsid w:val="00052894"/>
    <w:rsid w:val="00052E67"/>
    <w:rsid w:val="00057E57"/>
    <w:rsid w:val="00060890"/>
    <w:rsid w:val="00063E91"/>
    <w:rsid w:val="00073AE0"/>
    <w:rsid w:val="0007673F"/>
    <w:rsid w:val="000940FA"/>
    <w:rsid w:val="000A0BD6"/>
    <w:rsid w:val="000A53EF"/>
    <w:rsid w:val="000C46B6"/>
    <w:rsid w:val="000D268F"/>
    <w:rsid w:val="000E1264"/>
    <w:rsid w:val="000F13C1"/>
    <w:rsid w:val="000F2E6C"/>
    <w:rsid w:val="00102C61"/>
    <w:rsid w:val="0010704A"/>
    <w:rsid w:val="001220C5"/>
    <w:rsid w:val="00126DBB"/>
    <w:rsid w:val="00133D97"/>
    <w:rsid w:val="00141BB5"/>
    <w:rsid w:val="0014572D"/>
    <w:rsid w:val="00154D52"/>
    <w:rsid w:val="001573C4"/>
    <w:rsid w:val="00172520"/>
    <w:rsid w:val="00183FE3"/>
    <w:rsid w:val="001855B8"/>
    <w:rsid w:val="001909FB"/>
    <w:rsid w:val="00192DE9"/>
    <w:rsid w:val="00194571"/>
    <w:rsid w:val="001D2516"/>
    <w:rsid w:val="001D5AB5"/>
    <w:rsid w:val="001E5BE0"/>
    <w:rsid w:val="002154DA"/>
    <w:rsid w:val="00227B06"/>
    <w:rsid w:val="00254B37"/>
    <w:rsid w:val="00254D00"/>
    <w:rsid w:val="00260F84"/>
    <w:rsid w:val="00273D0E"/>
    <w:rsid w:val="00285665"/>
    <w:rsid w:val="002B029E"/>
    <w:rsid w:val="002B02D9"/>
    <w:rsid w:val="002B4149"/>
    <w:rsid w:val="002B67C4"/>
    <w:rsid w:val="002C5416"/>
    <w:rsid w:val="002E1374"/>
    <w:rsid w:val="002F169D"/>
    <w:rsid w:val="002F5CC9"/>
    <w:rsid w:val="002F6594"/>
    <w:rsid w:val="002F7F82"/>
    <w:rsid w:val="00300541"/>
    <w:rsid w:val="003220F3"/>
    <w:rsid w:val="00326D06"/>
    <w:rsid w:val="00334645"/>
    <w:rsid w:val="00366A87"/>
    <w:rsid w:val="00377064"/>
    <w:rsid w:val="00391FCB"/>
    <w:rsid w:val="00392F7A"/>
    <w:rsid w:val="003974DD"/>
    <w:rsid w:val="003A792F"/>
    <w:rsid w:val="003B45EF"/>
    <w:rsid w:val="003D6AC2"/>
    <w:rsid w:val="00400330"/>
    <w:rsid w:val="00412272"/>
    <w:rsid w:val="004228FF"/>
    <w:rsid w:val="004268CF"/>
    <w:rsid w:val="00427332"/>
    <w:rsid w:val="00430476"/>
    <w:rsid w:val="00442D09"/>
    <w:rsid w:val="004555C2"/>
    <w:rsid w:val="00460B83"/>
    <w:rsid w:val="004705F4"/>
    <w:rsid w:val="00482DB2"/>
    <w:rsid w:val="004836E9"/>
    <w:rsid w:val="00491325"/>
    <w:rsid w:val="004A1648"/>
    <w:rsid w:val="004C5034"/>
    <w:rsid w:val="004E29D1"/>
    <w:rsid w:val="004E5F32"/>
    <w:rsid w:val="00502CA8"/>
    <w:rsid w:val="00506BA9"/>
    <w:rsid w:val="0051347A"/>
    <w:rsid w:val="005343EB"/>
    <w:rsid w:val="0054028F"/>
    <w:rsid w:val="0054406A"/>
    <w:rsid w:val="00562C30"/>
    <w:rsid w:val="00566E6F"/>
    <w:rsid w:val="00575D61"/>
    <w:rsid w:val="0057648D"/>
    <w:rsid w:val="00587A19"/>
    <w:rsid w:val="005A270E"/>
    <w:rsid w:val="005C4E83"/>
    <w:rsid w:val="005D507E"/>
    <w:rsid w:val="005E4728"/>
    <w:rsid w:val="005F073E"/>
    <w:rsid w:val="005F0CE6"/>
    <w:rsid w:val="005F2D06"/>
    <w:rsid w:val="0061213A"/>
    <w:rsid w:val="00621772"/>
    <w:rsid w:val="00625E16"/>
    <w:rsid w:val="00637DFC"/>
    <w:rsid w:val="00681328"/>
    <w:rsid w:val="006816E2"/>
    <w:rsid w:val="00683D62"/>
    <w:rsid w:val="00693290"/>
    <w:rsid w:val="006A44AE"/>
    <w:rsid w:val="006B6866"/>
    <w:rsid w:val="006D44E9"/>
    <w:rsid w:val="006E119E"/>
    <w:rsid w:val="006E4B84"/>
    <w:rsid w:val="006E4CCA"/>
    <w:rsid w:val="006E7AA5"/>
    <w:rsid w:val="006F39B7"/>
    <w:rsid w:val="006F3B7C"/>
    <w:rsid w:val="00722E5D"/>
    <w:rsid w:val="0072473F"/>
    <w:rsid w:val="0073585F"/>
    <w:rsid w:val="00742B4E"/>
    <w:rsid w:val="00745207"/>
    <w:rsid w:val="00754122"/>
    <w:rsid w:val="00771E3D"/>
    <w:rsid w:val="00774149"/>
    <w:rsid w:val="00780A07"/>
    <w:rsid w:val="00780F1A"/>
    <w:rsid w:val="007927E3"/>
    <w:rsid w:val="007A19C7"/>
    <w:rsid w:val="007A4D0C"/>
    <w:rsid w:val="007B26E8"/>
    <w:rsid w:val="007C3C81"/>
    <w:rsid w:val="007C5C1F"/>
    <w:rsid w:val="007E2C54"/>
    <w:rsid w:val="007E2D32"/>
    <w:rsid w:val="007E3CF8"/>
    <w:rsid w:val="007E46D0"/>
    <w:rsid w:val="007F1387"/>
    <w:rsid w:val="00800383"/>
    <w:rsid w:val="00803E9C"/>
    <w:rsid w:val="00820566"/>
    <w:rsid w:val="0083556E"/>
    <w:rsid w:val="00836F9E"/>
    <w:rsid w:val="008728BD"/>
    <w:rsid w:val="008911EE"/>
    <w:rsid w:val="0089348E"/>
    <w:rsid w:val="008B0DEE"/>
    <w:rsid w:val="008B44AC"/>
    <w:rsid w:val="008B4F47"/>
    <w:rsid w:val="008B74CA"/>
    <w:rsid w:val="008C032B"/>
    <w:rsid w:val="008C3CF0"/>
    <w:rsid w:val="008C64FA"/>
    <w:rsid w:val="008E43EF"/>
    <w:rsid w:val="008F68AE"/>
    <w:rsid w:val="008F6EAF"/>
    <w:rsid w:val="0090495E"/>
    <w:rsid w:val="00931B61"/>
    <w:rsid w:val="00934DE8"/>
    <w:rsid w:val="009427E7"/>
    <w:rsid w:val="0099459E"/>
    <w:rsid w:val="009B530D"/>
    <w:rsid w:val="009D5CEB"/>
    <w:rsid w:val="009F216A"/>
    <w:rsid w:val="00A22F1B"/>
    <w:rsid w:val="00A319CD"/>
    <w:rsid w:val="00A3613B"/>
    <w:rsid w:val="00A42523"/>
    <w:rsid w:val="00A427DF"/>
    <w:rsid w:val="00A46C01"/>
    <w:rsid w:val="00A713B1"/>
    <w:rsid w:val="00A71AE0"/>
    <w:rsid w:val="00A7731C"/>
    <w:rsid w:val="00A9620E"/>
    <w:rsid w:val="00AB2D06"/>
    <w:rsid w:val="00AB3C0C"/>
    <w:rsid w:val="00AC0E77"/>
    <w:rsid w:val="00AC7A7A"/>
    <w:rsid w:val="00AD1D3A"/>
    <w:rsid w:val="00AD5E35"/>
    <w:rsid w:val="00AE3C9C"/>
    <w:rsid w:val="00B0185B"/>
    <w:rsid w:val="00B0333D"/>
    <w:rsid w:val="00B04AF7"/>
    <w:rsid w:val="00B24109"/>
    <w:rsid w:val="00B27A82"/>
    <w:rsid w:val="00B304FB"/>
    <w:rsid w:val="00B30AD6"/>
    <w:rsid w:val="00B32387"/>
    <w:rsid w:val="00B474D0"/>
    <w:rsid w:val="00B707D4"/>
    <w:rsid w:val="00B751A8"/>
    <w:rsid w:val="00BA0457"/>
    <w:rsid w:val="00BD6523"/>
    <w:rsid w:val="00BE1409"/>
    <w:rsid w:val="00C0472B"/>
    <w:rsid w:val="00C272CD"/>
    <w:rsid w:val="00C32ACE"/>
    <w:rsid w:val="00C32F00"/>
    <w:rsid w:val="00C36500"/>
    <w:rsid w:val="00C57857"/>
    <w:rsid w:val="00C67E08"/>
    <w:rsid w:val="00C86CFA"/>
    <w:rsid w:val="00C929B0"/>
    <w:rsid w:val="00C96772"/>
    <w:rsid w:val="00CA7113"/>
    <w:rsid w:val="00CE0A1A"/>
    <w:rsid w:val="00CE13EB"/>
    <w:rsid w:val="00D07BAD"/>
    <w:rsid w:val="00D12595"/>
    <w:rsid w:val="00D15C1D"/>
    <w:rsid w:val="00D33FE1"/>
    <w:rsid w:val="00D347D1"/>
    <w:rsid w:val="00D51826"/>
    <w:rsid w:val="00D52A6B"/>
    <w:rsid w:val="00D60A91"/>
    <w:rsid w:val="00D61292"/>
    <w:rsid w:val="00D6200C"/>
    <w:rsid w:val="00D65E0F"/>
    <w:rsid w:val="00D66D5F"/>
    <w:rsid w:val="00D674C2"/>
    <w:rsid w:val="00D81876"/>
    <w:rsid w:val="00DA09CF"/>
    <w:rsid w:val="00DA4E34"/>
    <w:rsid w:val="00DA7AEF"/>
    <w:rsid w:val="00DB222F"/>
    <w:rsid w:val="00DB702D"/>
    <w:rsid w:val="00DD30E8"/>
    <w:rsid w:val="00DE1EF9"/>
    <w:rsid w:val="00DF004F"/>
    <w:rsid w:val="00DF605F"/>
    <w:rsid w:val="00E23181"/>
    <w:rsid w:val="00E37AF2"/>
    <w:rsid w:val="00E43F6D"/>
    <w:rsid w:val="00E5124A"/>
    <w:rsid w:val="00E5135E"/>
    <w:rsid w:val="00E808B4"/>
    <w:rsid w:val="00E825C2"/>
    <w:rsid w:val="00E86495"/>
    <w:rsid w:val="00E968DD"/>
    <w:rsid w:val="00EA219A"/>
    <w:rsid w:val="00EA3025"/>
    <w:rsid w:val="00EC6629"/>
    <w:rsid w:val="00EC7705"/>
    <w:rsid w:val="00EF0D1C"/>
    <w:rsid w:val="00F03329"/>
    <w:rsid w:val="00F03D8E"/>
    <w:rsid w:val="00F2154E"/>
    <w:rsid w:val="00F222E0"/>
    <w:rsid w:val="00F23347"/>
    <w:rsid w:val="00F25FB5"/>
    <w:rsid w:val="00F26E26"/>
    <w:rsid w:val="00F45E53"/>
    <w:rsid w:val="00F545E5"/>
    <w:rsid w:val="00F601E6"/>
    <w:rsid w:val="00F6244F"/>
    <w:rsid w:val="00FB31C7"/>
    <w:rsid w:val="00FB7310"/>
    <w:rsid w:val="00FE04AE"/>
    <w:rsid w:val="00FE076F"/>
    <w:rsid w:val="00FF1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9166756"/>
  <w15:docId w15:val="{8791569E-7D73-4592-ACB4-61184CAF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700"/>
      <w:outlineLvl w:val="0"/>
    </w:pPr>
    <w:rPr>
      <w:b/>
      <w:bCs/>
      <w:sz w:val="28"/>
      <w:szCs w:val="28"/>
    </w:rPr>
  </w:style>
  <w:style w:type="paragraph" w:styleId="Heading2">
    <w:name w:val="heading 2"/>
    <w:basedOn w:val="Normal"/>
    <w:uiPriority w:val="1"/>
    <w:qFormat/>
    <w:pPr>
      <w:spacing w:before="70"/>
      <w:ind w:left="4924"/>
      <w:outlineLvl w:val="1"/>
    </w:pPr>
    <w:rPr>
      <w:i/>
      <w:sz w:val="24"/>
      <w:szCs w:val="24"/>
    </w:rPr>
  </w:style>
  <w:style w:type="paragraph" w:styleId="Heading3">
    <w:name w:val="heading 3"/>
    <w:basedOn w:val="Normal"/>
    <w:uiPriority w:val="1"/>
    <w:qFormat/>
    <w:pPr>
      <w:ind w:left="297"/>
      <w:outlineLvl w:val="2"/>
    </w:pPr>
    <w:rPr>
      <w:b/>
      <w:bCs/>
    </w:rPr>
  </w:style>
  <w:style w:type="paragraph" w:styleId="Heading5">
    <w:name w:val="heading 5"/>
    <w:basedOn w:val="Normal"/>
    <w:next w:val="Normal"/>
    <w:link w:val="Heading5Char"/>
    <w:uiPriority w:val="9"/>
    <w:semiHidden/>
    <w:unhideWhenUsed/>
    <w:qFormat/>
    <w:rsid w:val="00D5182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52" w:lineRule="exact"/>
      <w:ind w:left="232"/>
    </w:pPr>
    <w:rPr>
      <w:b/>
      <w:bCs/>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9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45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E53"/>
    <w:rPr>
      <w:rFonts w:ascii="Segoe UI" w:eastAsia="Arial" w:hAnsi="Segoe UI" w:cs="Segoe UI"/>
      <w:sz w:val="18"/>
      <w:szCs w:val="18"/>
      <w:lang w:val="en-GB" w:eastAsia="en-GB" w:bidi="en-GB"/>
    </w:rPr>
  </w:style>
  <w:style w:type="table" w:styleId="TableGrid">
    <w:name w:val="Table Grid"/>
    <w:basedOn w:val="TableNormal"/>
    <w:uiPriority w:val="39"/>
    <w:rsid w:val="00820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20566"/>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820566"/>
    <w:rPr>
      <w:lang w:val="en-GB"/>
    </w:rPr>
  </w:style>
  <w:style w:type="character" w:customStyle="1" w:styleId="Heading5Char">
    <w:name w:val="Heading 5 Char"/>
    <w:basedOn w:val="DefaultParagraphFont"/>
    <w:link w:val="Heading5"/>
    <w:uiPriority w:val="9"/>
    <w:semiHidden/>
    <w:rsid w:val="00D51826"/>
    <w:rPr>
      <w:rFonts w:asciiTheme="majorHAnsi" w:eastAsiaTheme="majorEastAsia" w:hAnsiTheme="majorHAnsi" w:cstheme="majorBidi"/>
      <w:color w:val="365F91" w:themeColor="accent1" w:themeShade="BF"/>
      <w:lang w:val="en-GB" w:eastAsia="en-GB" w:bidi="en-GB"/>
    </w:rPr>
  </w:style>
  <w:style w:type="table" w:customStyle="1" w:styleId="TableGrid2">
    <w:name w:val="Table Grid2"/>
    <w:basedOn w:val="TableNormal"/>
    <w:next w:val="TableGrid"/>
    <w:uiPriority w:val="39"/>
    <w:rsid w:val="00D51826"/>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51826"/>
    <w:pPr>
      <w:widowControl/>
      <w:autoSpaceDE/>
      <w:autoSpaceDN/>
      <w:jc w:val="center"/>
    </w:pPr>
    <w:rPr>
      <w:rFonts w:eastAsia="Times New Roman"/>
      <w:b/>
      <w:bCs/>
      <w:sz w:val="44"/>
      <w:szCs w:val="44"/>
      <w:lang w:eastAsia="zh-CN" w:bidi="ar-SA"/>
    </w:rPr>
  </w:style>
  <w:style w:type="character" w:customStyle="1" w:styleId="TitleChar">
    <w:name w:val="Title Char"/>
    <w:basedOn w:val="DefaultParagraphFont"/>
    <w:link w:val="Title"/>
    <w:rsid w:val="00D51826"/>
    <w:rPr>
      <w:rFonts w:ascii="Arial" w:eastAsia="Times New Roman" w:hAnsi="Arial" w:cs="Arial"/>
      <w:b/>
      <w:bCs/>
      <w:sz w:val="44"/>
      <w:szCs w:val="44"/>
      <w:lang w:val="en-GB" w:eastAsia="zh-CN"/>
    </w:rPr>
  </w:style>
  <w:style w:type="character" w:styleId="Hyperlink">
    <w:name w:val="Hyperlink"/>
    <w:basedOn w:val="DefaultParagraphFont"/>
    <w:uiPriority w:val="99"/>
    <w:unhideWhenUsed/>
    <w:rsid w:val="00D61292"/>
    <w:rPr>
      <w:color w:val="0000FF" w:themeColor="hyperlink"/>
      <w:u w:val="single"/>
    </w:rPr>
  </w:style>
  <w:style w:type="character" w:styleId="Strong">
    <w:name w:val="Strong"/>
    <w:basedOn w:val="DefaultParagraphFont"/>
    <w:uiPriority w:val="22"/>
    <w:qFormat/>
    <w:rsid w:val="00260F84"/>
    <w:rPr>
      <w:b/>
      <w:bCs/>
    </w:rPr>
  </w:style>
  <w:style w:type="character" w:styleId="CommentReference">
    <w:name w:val="annotation reference"/>
    <w:basedOn w:val="DefaultParagraphFont"/>
    <w:uiPriority w:val="99"/>
    <w:semiHidden/>
    <w:unhideWhenUsed/>
    <w:rsid w:val="00A7731C"/>
    <w:rPr>
      <w:sz w:val="16"/>
      <w:szCs w:val="16"/>
    </w:rPr>
  </w:style>
  <w:style w:type="paragraph" w:styleId="CommentText">
    <w:name w:val="annotation text"/>
    <w:basedOn w:val="Normal"/>
    <w:link w:val="CommentTextChar"/>
    <w:uiPriority w:val="99"/>
    <w:semiHidden/>
    <w:unhideWhenUsed/>
    <w:rsid w:val="00A7731C"/>
    <w:rPr>
      <w:sz w:val="20"/>
      <w:szCs w:val="20"/>
    </w:rPr>
  </w:style>
  <w:style w:type="character" w:customStyle="1" w:styleId="CommentTextChar">
    <w:name w:val="Comment Text Char"/>
    <w:basedOn w:val="DefaultParagraphFont"/>
    <w:link w:val="CommentText"/>
    <w:uiPriority w:val="99"/>
    <w:semiHidden/>
    <w:rsid w:val="00A7731C"/>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7731C"/>
    <w:rPr>
      <w:b/>
      <w:bCs/>
    </w:rPr>
  </w:style>
  <w:style w:type="character" w:customStyle="1" w:styleId="CommentSubjectChar">
    <w:name w:val="Comment Subject Char"/>
    <w:basedOn w:val="CommentTextChar"/>
    <w:link w:val="CommentSubject"/>
    <w:uiPriority w:val="99"/>
    <w:semiHidden/>
    <w:rsid w:val="00A7731C"/>
    <w:rPr>
      <w:rFonts w:ascii="Arial" w:eastAsia="Arial" w:hAnsi="Arial" w:cs="Arial"/>
      <w:b/>
      <w:bCs/>
      <w:sz w:val="20"/>
      <w:szCs w:val="20"/>
      <w:lang w:val="en-GB" w:eastAsia="en-GB" w:bidi="en-GB"/>
    </w:rPr>
  </w:style>
  <w:style w:type="paragraph" w:styleId="Header">
    <w:name w:val="header"/>
    <w:basedOn w:val="Normal"/>
    <w:link w:val="HeaderChar"/>
    <w:uiPriority w:val="99"/>
    <w:unhideWhenUsed/>
    <w:rsid w:val="00AE3C9C"/>
    <w:pPr>
      <w:tabs>
        <w:tab w:val="center" w:pos="4513"/>
        <w:tab w:val="right" w:pos="9026"/>
      </w:tabs>
    </w:pPr>
  </w:style>
  <w:style w:type="character" w:customStyle="1" w:styleId="HeaderChar">
    <w:name w:val="Header Char"/>
    <w:basedOn w:val="DefaultParagraphFont"/>
    <w:link w:val="Header"/>
    <w:uiPriority w:val="99"/>
    <w:rsid w:val="00AE3C9C"/>
    <w:rPr>
      <w:rFonts w:ascii="Arial" w:eastAsia="Arial" w:hAnsi="Arial" w:cs="Arial"/>
      <w:lang w:val="en-GB" w:eastAsia="en-GB" w:bidi="en-GB"/>
    </w:rPr>
  </w:style>
  <w:style w:type="character" w:customStyle="1" w:styleId="BodyTextChar">
    <w:name w:val="Body Text Char"/>
    <w:basedOn w:val="DefaultParagraphFont"/>
    <w:link w:val="BodyText"/>
    <w:uiPriority w:val="1"/>
    <w:rsid w:val="00C96772"/>
    <w:rPr>
      <w:rFonts w:ascii="Arial" w:eastAsia="Arial" w:hAnsi="Arial" w:cs="Arial"/>
      <w:lang w:val="en-GB" w:eastAsia="en-GB" w:bidi="en-GB"/>
    </w:rPr>
  </w:style>
  <w:style w:type="character" w:customStyle="1" w:styleId="UnresolvedMention">
    <w:name w:val="Unresolved Mention"/>
    <w:basedOn w:val="DefaultParagraphFont"/>
    <w:uiPriority w:val="99"/>
    <w:semiHidden/>
    <w:unhideWhenUsed/>
    <w:rsid w:val="000A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enetia.knight@groundwork.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the-prevent-duty-safeguarding-learners-vulnerable-to-radicalisation/understanding-and-identifying-radicalisation-risk-in-your-education-setting"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101454/Keeping_children_safe_in_education_2022.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ult.care@rochdale.gov.uk" TargetMode="External"/><Relationship Id="rId20" Type="http://schemas.openxmlformats.org/officeDocument/2006/relationships/hyperlink" Target="https://www.gov.uk/government/publications/safeguarding-practitioners-information-sharing-ad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o.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01204337000" TargetMode="External"/><Relationship Id="rId23" Type="http://schemas.openxmlformats.org/officeDocument/2006/relationships/footer" Target="footer3.xml"/><Relationship Id="rId10" Type="http://schemas.openxmlformats.org/officeDocument/2006/relationships/hyperlink" Target="https://www.nspcc.org.uk/preventing-abuse/child-abuse-and-neglec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ames.ofarrell@groundwork.org.uk" TargetMode="External"/><Relationship Id="rId22" Type="http://schemas.openxmlformats.org/officeDocument/2006/relationships/hyperlink" Target="http://www.hse.gov.uk/aa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7DE0D-05A2-40C0-B5FA-E2B5387D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26401</Words>
  <Characters>150488</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Briefing Note</vt:lpstr>
    </vt:vector>
  </TitlesOfParts>
  <Company>Hewlett-Packard Company</Company>
  <LinksUpToDate>false</LinksUpToDate>
  <CharactersWithSpaces>176536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dc:title>
  <dc:creator>julie.rutherford</dc:creator>
  <cp:lastModifiedBy>Ruksana Gannon</cp:lastModifiedBy>
  <cp:revision>3</cp:revision>
  <cp:lastPrinted>2022-11-29T10:18:00Z</cp:lastPrinted>
  <dcterms:created xsi:type="dcterms:W3CDTF">2022-11-25T16:01:00Z</dcterms:created>
  <dcterms:modified xsi:type="dcterms:W3CDTF">2022-11-29T10:19:00Z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Word 2013</vt:lpwstr>
  </property>
  <property fmtid="{D5CDD505-2E9C-101B-9397-08002B2CF9AE}" pid="4" name="LastSaved">
    <vt:filetime>2018-03-08T00:00:00Z</vt:filetime>
  </property>
</Properties>
</file>