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2D6DA2" w:rsidR="00257401" w:rsidP="000C47B1" w:rsidRDefault="00C35884" w14:paraId="7A9F7A19" wp14:textId="77777777">
      <w:pPr>
        <w:pStyle w:val="Heading6"/>
        <w:ind w:left="1152" w:hanging="1152"/>
        <w:rPr>
          <w:rFonts w:cs="Calibri"/>
          <w:color w:val="00B050"/>
          <w:sz w:val="24"/>
          <w:szCs w:val="24"/>
        </w:rPr>
      </w:pPr>
      <w:r w:rsidRPr="002D6DA2">
        <w:rPr>
          <w:rFonts w:cs="Calibri"/>
          <w:noProof/>
        </w:rPr>
        <w:drawing>
          <wp:anchor xmlns:wp14="http://schemas.microsoft.com/office/word/2010/wordprocessingDrawing" distT="0" distB="0" distL="114300" distR="114300" simplePos="0" relativeHeight="251657728" behindDoc="0" locked="0" layoutInCell="1" allowOverlap="1" wp14:anchorId="48841F2B" wp14:editId="7777777">
            <wp:simplePos x="0" y="0"/>
            <wp:positionH relativeFrom="column">
              <wp:posOffset>5150485</wp:posOffset>
            </wp:positionH>
            <wp:positionV relativeFrom="paragraph">
              <wp:posOffset>-473710</wp:posOffset>
            </wp:positionV>
            <wp:extent cx="1127125" cy="1257300"/>
            <wp:effectExtent l="0" t="0" r="0" b="0"/>
            <wp:wrapNone/>
            <wp:docPr id="6" name="Picture 2" descr="groundwork logo 354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undwork logo 354 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12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6DA2" w:rsidR="00257401">
        <w:rPr>
          <w:rFonts w:cs="Calibri"/>
          <w:color w:val="00B050"/>
          <w:sz w:val="28"/>
          <w:szCs w:val="28"/>
        </w:rPr>
        <w:t>Groundwork London Job Description</w:t>
      </w:r>
    </w:p>
    <w:p xmlns:wp14="http://schemas.microsoft.com/office/word/2010/wordml" w:rsidRPr="002D6DA2" w:rsidR="00257401" w:rsidP="00FC6255" w:rsidRDefault="007633B8" w14:paraId="5BCF8F43" wp14:textId="77777777">
      <w:pPr>
        <w:pStyle w:val="Title"/>
        <w:spacing w:before="360"/>
        <w:jc w:val="left"/>
        <w:rPr>
          <w:rFonts w:ascii="Calibri" w:hAnsi="Calibri" w:cs="Calibri"/>
          <w:bCs/>
          <w:iCs/>
          <w:color w:val="00B050"/>
          <w:sz w:val="24"/>
          <w:szCs w:val="24"/>
        </w:rPr>
      </w:pPr>
      <w:r w:rsidRPr="002D6DA2">
        <w:rPr>
          <w:rFonts w:ascii="Calibri" w:hAnsi="Calibri" w:cs="Calibri"/>
          <w:color w:val="00B050"/>
          <w:sz w:val="24"/>
          <w:szCs w:val="24"/>
        </w:rPr>
        <w:t>Job Title:</w:t>
      </w:r>
      <w:r w:rsidRPr="002D6DA2">
        <w:rPr>
          <w:rFonts w:ascii="Calibri" w:hAnsi="Calibri" w:cs="Calibri"/>
          <w:color w:val="00B050"/>
          <w:sz w:val="24"/>
          <w:szCs w:val="24"/>
        </w:rPr>
        <w:tab/>
      </w:r>
      <w:r w:rsidRPr="002D6DA2" w:rsidR="008B5FE9">
        <w:rPr>
          <w:rFonts w:ascii="Calibri" w:hAnsi="Calibri" w:cs="Calibri"/>
          <w:color w:val="00B050"/>
          <w:sz w:val="24"/>
          <w:szCs w:val="24"/>
        </w:rPr>
        <w:tab/>
      </w:r>
      <w:r w:rsidRPr="002D6DA2" w:rsidR="0073162A">
        <w:rPr>
          <w:rFonts w:ascii="Calibri" w:hAnsi="Calibri" w:cs="Calibri"/>
          <w:color w:val="00B050"/>
          <w:sz w:val="24"/>
          <w:szCs w:val="24"/>
        </w:rPr>
        <w:t xml:space="preserve">Senior </w:t>
      </w:r>
      <w:r w:rsidRPr="002D6DA2" w:rsidR="002E5796">
        <w:rPr>
          <w:rFonts w:ascii="Calibri" w:hAnsi="Calibri" w:cs="Calibri"/>
          <w:color w:val="00B050"/>
          <w:sz w:val="24"/>
          <w:szCs w:val="24"/>
        </w:rPr>
        <w:t xml:space="preserve">Community </w:t>
      </w:r>
      <w:r w:rsidRPr="002D6DA2" w:rsidR="00257401">
        <w:rPr>
          <w:rFonts w:ascii="Calibri" w:hAnsi="Calibri" w:cs="Calibri"/>
          <w:color w:val="00B050"/>
          <w:sz w:val="24"/>
          <w:szCs w:val="24"/>
        </w:rPr>
        <w:t>Officer</w:t>
      </w:r>
      <w:r w:rsidRPr="002D6DA2" w:rsidR="002E5796">
        <w:rPr>
          <w:rFonts w:ascii="Calibri" w:hAnsi="Calibri" w:cs="Calibri"/>
          <w:color w:val="00B050"/>
          <w:sz w:val="24"/>
          <w:szCs w:val="24"/>
        </w:rPr>
        <w:t>, Health</w:t>
      </w:r>
    </w:p>
    <w:p xmlns:wp14="http://schemas.microsoft.com/office/word/2010/wordml" w:rsidRPr="002D6DA2" w:rsidR="00257401" w:rsidP="003E2D6E" w:rsidRDefault="00257401" w14:paraId="70ED8DB7" wp14:textId="77777777">
      <w:pPr>
        <w:spacing w:before="120"/>
        <w:rPr>
          <w:rFonts w:ascii="Calibri" w:hAnsi="Calibri" w:cs="Calibri"/>
          <w:b/>
          <w:sz w:val="22"/>
          <w:szCs w:val="24"/>
        </w:rPr>
      </w:pPr>
      <w:r w:rsidRPr="002D6DA2">
        <w:rPr>
          <w:rFonts w:ascii="Calibri" w:hAnsi="Calibri" w:cs="Calibri"/>
          <w:b/>
          <w:bCs/>
          <w:iCs/>
          <w:sz w:val="22"/>
          <w:szCs w:val="24"/>
        </w:rPr>
        <w:t>Responsible to:</w:t>
      </w:r>
      <w:r w:rsidRPr="002D6DA2">
        <w:rPr>
          <w:rFonts w:ascii="Calibri" w:hAnsi="Calibri" w:cs="Calibri"/>
          <w:sz w:val="22"/>
          <w:szCs w:val="24"/>
        </w:rPr>
        <w:t xml:space="preserve"> </w:t>
      </w:r>
      <w:r w:rsidRPr="002D6DA2">
        <w:rPr>
          <w:rFonts w:ascii="Calibri" w:hAnsi="Calibri" w:cs="Calibri"/>
          <w:sz w:val="22"/>
          <w:szCs w:val="24"/>
        </w:rPr>
        <w:tab/>
      </w:r>
      <w:r w:rsidRPr="002D6DA2">
        <w:rPr>
          <w:rFonts w:ascii="Calibri" w:hAnsi="Calibri" w:cs="Calibri"/>
          <w:bCs/>
          <w:sz w:val="22"/>
          <w:szCs w:val="24"/>
        </w:rPr>
        <w:t xml:space="preserve">Community </w:t>
      </w:r>
      <w:r w:rsidRPr="002D6DA2" w:rsidR="002E7981">
        <w:rPr>
          <w:rFonts w:ascii="Calibri" w:hAnsi="Calibri" w:cs="Calibri"/>
          <w:bCs/>
          <w:sz w:val="22"/>
          <w:szCs w:val="24"/>
        </w:rPr>
        <w:t>Programme</w:t>
      </w:r>
      <w:r w:rsidRPr="002D6DA2" w:rsidR="0073162A">
        <w:rPr>
          <w:rFonts w:ascii="Calibri" w:hAnsi="Calibri" w:cs="Calibri"/>
          <w:bCs/>
          <w:sz w:val="22"/>
          <w:szCs w:val="24"/>
        </w:rPr>
        <w:t xml:space="preserve"> Manager</w:t>
      </w:r>
    </w:p>
    <w:p xmlns:wp14="http://schemas.microsoft.com/office/word/2010/wordml" w:rsidRPr="002D6DA2" w:rsidR="00257401" w:rsidP="003E2D6E" w:rsidRDefault="00257401" w14:paraId="63E514C4" wp14:textId="77777777">
      <w:pPr>
        <w:pStyle w:val="Title"/>
        <w:spacing w:before="120"/>
        <w:jc w:val="left"/>
        <w:rPr>
          <w:rFonts w:ascii="Calibri" w:hAnsi="Calibri" w:cs="Calibri"/>
          <w:bCs/>
          <w:iCs/>
          <w:sz w:val="22"/>
          <w:szCs w:val="24"/>
        </w:rPr>
      </w:pPr>
      <w:r w:rsidRPr="002D6DA2">
        <w:rPr>
          <w:rFonts w:ascii="Calibri" w:hAnsi="Calibri" w:cs="Calibri"/>
          <w:bCs/>
          <w:iCs/>
          <w:sz w:val="22"/>
          <w:szCs w:val="24"/>
        </w:rPr>
        <w:t xml:space="preserve">Responsible for: </w:t>
      </w:r>
      <w:r w:rsidRPr="002D6DA2">
        <w:rPr>
          <w:rFonts w:ascii="Calibri" w:hAnsi="Calibri" w:cs="Calibri"/>
          <w:bCs/>
          <w:iCs/>
          <w:sz w:val="22"/>
          <w:szCs w:val="24"/>
        </w:rPr>
        <w:tab/>
      </w:r>
      <w:r w:rsidRPr="002D6DA2" w:rsidR="0073162A">
        <w:rPr>
          <w:rFonts w:ascii="Calibri" w:hAnsi="Calibri" w:cs="Calibri"/>
          <w:b w:val="0"/>
          <w:bCs/>
          <w:iCs/>
          <w:sz w:val="22"/>
          <w:szCs w:val="24"/>
        </w:rPr>
        <w:t>Volunteers</w:t>
      </w:r>
    </w:p>
    <w:p xmlns:wp14="http://schemas.microsoft.com/office/word/2010/wordml" w:rsidRPr="002D6DA2" w:rsidR="00257401" w:rsidP="003E2D6E" w:rsidRDefault="00257401" w14:paraId="2369673B" wp14:textId="77777777">
      <w:pPr>
        <w:pStyle w:val="Title"/>
        <w:spacing w:before="120"/>
        <w:ind w:left="2160" w:hanging="2160"/>
        <w:jc w:val="both"/>
        <w:rPr>
          <w:rFonts w:ascii="Calibri" w:hAnsi="Calibri" w:cs="Calibri"/>
          <w:b w:val="0"/>
          <w:bCs/>
          <w:sz w:val="22"/>
          <w:szCs w:val="24"/>
        </w:rPr>
      </w:pPr>
      <w:r w:rsidRPr="002D6DA2">
        <w:rPr>
          <w:rFonts w:ascii="Calibri" w:hAnsi="Calibri" w:cs="Calibri"/>
          <w:bCs/>
          <w:iCs/>
          <w:sz w:val="22"/>
          <w:szCs w:val="24"/>
        </w:rPr>
        <w:t>Location:</w:t>
      </w:r>
      <w:r w:rsidRPr="002D6DA2">
        <w:rPr>
          <w:rFonts w:ascii="Calibri" w:hAnsi="Calibri" w:cs="Calibri"/>
          <w:b w:val="0"/>
          <w:sz w:val="22"/>
          <w:szCs w:val="24"/>
        </w:rPr>
        <w:t xml:space="preserve"> </w:t>
      </w:r>
      <w:r w:rsidRPr="002D6DA2">
        <w:rPr>
          <w:rFonts w:ascii="Calibri" w:hAnsi="Calibri" w:cs="Calibri"/>
          <w:b w:val="0"/>
          <w:sz w:val="22"/>
          <w:szCs w:val="24"/>
        </w:rPr>
        <w:tab/>
      </w:r>
      <w:r w:rsidRPr="002D6DA2" w:rsidR="00EC29A5">
        <w:rPr>
          <w:rFonts w:ascii="Calibri" w:hAnsi="Calibri" w:cs="Calibri"/>
          <w:b w:val="0"/>
          <w:sz w:val="22"/>
          <w:szCs w:val="24"/>
        </w:rPr>
        <w:t xml:space="preserve">Office base provided in East </w:t>
      </w:r>
      <w:r w:rsidRPr="002D6DA2" w:rsidR="00176989">
        <w:rPr>
          <w:rFonts w:ascii="Calibri" w:hAnsi="Calibri" w:cs="Calibri"/>
          <w:b w:val="0"/>
          <w:sz w:val="22"/>
          <w:szCs w:val="24"/>
        </w:rPr>
        <w:t>Barnet</w:t>
      </w:r>
      <w:r w:rsidRPr="002D6DA2" w:rsidR="00EC29A5">
        <w:rPr>
          <w:rFonts w:ascii="Calibri" w:hAnsi="Calibri" w:cs="Calibri"/>
          <w:b w:val="0"/>
          <w:sz w:val="22"/>
          <w:szCs w:val="24"/>
        </w:rPr>
        <w:t xml:space="preserve"> and Waterloo</w:t>
      </w:r>
      <w:r w:rsidRPr="002D6DA2" w:rsidR="00176989">
        <w:rPr>
          <w:rFonts w:ascii="Calibri" w:hAnsi="Calibri" w:cs="Calibri"/>
          <w:b w:val="0"/>
          <w:sz w:val="22"/>
          <w:szCs w:val="24"/>
        </w:rPr>
        <w:t>.</w:t>
      </w:r>
      <w:r w:rsidRPr="002D6DA2" w:rsidR="00847253">
        <w:rPr>
          <w:rFonts w:ascii="Calibri" w:hAnsi="Calibri" w:cs="Calibri"/>
          <w:b w:val="0"/>
          <w:sz w:val="22"/>
          <w:szCs w:val="24"/>
        </w:rPr>
        <w:t xml:space="preserve"> </w:t>
      </w:r>
    </w:p>
    <w:p xmlns:wp14="http://schemas.microsoft.com/office/word/2010/wordml" w:rsidRPr="002D6DA2" w:rsidR="00257401" w:rsidRDefault="00257401" w14:paraId="672A6659" wp14:textId="77777777">
      <w:pPr>
        <w:pStyle w:val="Title"/>
        <w:pBdr>
          <w:bottom w:val="single" w:color="auto" w:sz="4" w:space="1"/>
        </w:pBdr>
        <w:jc w:val="both"/>
        <w:rPr>
          <w:rFonts w:ascii="Calibri" w:hAnsi="Calibri" w:cs="Calibri"/>
          <w:b w:val="0"/>
          <w:sz w:val="22"/>
          <w:szCs w:val="24"/>
        </w:rPr>
      </w:pPr>
    </w:p>
    <w:p xmlns:wp14="http://schemas.microsoft.com/office/word/2010/wordml" w:rsidRPr="002D6DA2" w:rsidR="003552AC" w:rsidP="003552AC" w:rsidRDefault="003552AC" w14:paraId="0A37501D" wp14:textId="77777777">
      <w:pPr>
        <w:pStyle w:val="paragraph"/>
        <w:spacing w:before="0" w:beforeAutospacing="0" w:after="0" w:afterAutospacing="0"/>
        <w:textAlignment w:val="baseline"/>
        <w:rPr>
          <w:rFonts w:ascii="Calibri" w:hAnsi="Calibri" w:cs="Calibri"/>
          <w:sz w:val="22"/>
          <w:szCs w:val="22"/>
        </w:rPr>
      </w:pPr>
    </w:p>
    <w:p xmlns:wp14="http://schemas.microsoft.com/office/word/2010/wordml" w:rsidRPr="002D6DA2" w:rsidR="00EC29A5" w:rsidP="003552AC" w:rsidRDefault="00221C12" w14:paraId="6919A241" wp14:textId="77777777">
      <w:pPr>
        <w:pStyle w:val="paragraph"/>
        <w:spacing w:before="0" w:beforeAutospacing="0" w:after="0" w:afterAutospacing="0"/>
        <w:textAlignment w:val="baseline"/>
        <w:rPr>
          <w:rFonts w:ascii="Calibri" w:hAnsi="Calibri" w:cs="Calibri"/>
          <w:sz w:val="22"/>
          <w:szCs w:val="22"/>
        </w:rPr>
      </w:pPr>
      <w:r w:rsidRPr="002D6DA2">
        <w:rPr>
          <w:rFonts w:ascii="Calibri" w:hAnsi="Calibri" w:cs="Calibri"/>
          <w:sz w:val="22"/>
          <w:szCs w:val="22"/>
        </w:rPr>
        <w:t>In Barnet, Groundwork London is</w:t>
      </w:r>
      <w:r w:rsidRPr="002D6DA2" w:rsidR="003552AC">
        <w:rPr>
          <w:rFonts w:ascii="Calibri" w:hAnsi="Calibri" w:cs="Calibri"/>
          <w:sz w:val="22"/>
          <w:szCs w:val="22"/>
        </w:rPr>
        <w:t xml:space="preserve"> a proud partner of Barnet Together, an award winning Partnership between Inclusion Barnet, Volunteering Barnet and the Young Barnet Foundation. Together we provide quality training, volunteering support and provide vital resources and advice for Barnet’s Community, Voluntary, Faith and Social Enterprise sector. </w:t>
      </w:r>
    </w:p>
    <w:p xmlns:wp14="http://schemas.microsoft.com/office/word/2010/wordml" w:rsidRPr="002D6DA2" w:rsidR="00EC29A5" w:rsidP="003552AC" w:rsidRDefault="00EC29A5" w14:paraId="5DAB6C7B" wp14:textId="77777777">
      <w:pPr>
        <w:pStyle w:val="paragraph"/>
        <w:spacing w:before="0" w:beforeAutospacing="0" w:after="0" w:afterAutospacing="0"/>
        <w:textAlignment w:val="baseline"/>
        <w:rPr>
          <w:rFonts w:ascii="Calibri" w:hAnsi="Calibri" w:cs="Calibri"/>
          <w:sz w:val="22"/>
          <w:szCs w:val="22"/>
        </w:rPr>
      </w:pPr>
    </w:p>
    <w:p xmlns:wp14="http://schemas.microsoft.com/office/word/2010/wordml" w:rsidRPr="002D6DA2" w:rsidR="003552AC" w:rsidP="003552AC" w:rsidRDefault="003552AC" w14:paraId="24ACD0E4" wp14:textId="77777777">
      <w:pPr>
        <w:pStyle w:val="paragraph"/>
        <w:spacing w:before="0" w:beforeAutospacing="0" w:after="0" w:afterAutospacing="0"/>
        <w:textAlignment w:val="baseline"/>
        <w:rPr>
          <w:rFonts w:ascii="Calibri" w:hAnsi="Calibri" w:cs="Calibri"/>
          <w:sz w:val="22"/>
          <w:szCs w:val="22"/>
        </w:rPr>
      </w:pPr>
      <w:r w:rsidRPr="002D6DA2">
        <w:rPr>
          <w:rFonts w:ascii="Calibri" w:hAnsi="Calibri" w:cs="Calibri"/>
          <w:sz w:val="22"/>
          <w:szCs w:val="22"/>
        </w:rPr>
        <w:t>The Barnet Together Alliance is a long-term, cross sector partnership with the London Borough of Barnet,  committed to development and capacity building for Barnet to create and deliver more borough-wide services and opportunities, based on real partnership and active collaboration. </w:t>
      </w:r>
    </w:p>
    <w:p xmlns:wp14="http://schemas.microsoft.com/office/word/2010/wordml" w:rsidRPr="002D6DA2" w:rsidR="00257401" w:rsidP="003E2D6E" w:rsidRDefault="006D4D8C" w14:paraId="06EE9EC5" wp14:textId="77777777">
      <w:pPr>
        <w:pStyle w:val="Title"/>
        <w:spacing w:before="240"/>
        <w:jc w:val="left"/>
        <w:rPr>
          <w:rFonts w:ascii="Calibri" w:hAnsi="Calibri" w:cs="Calibri"/>
          <w:bCs/>
          <w:color w:val="00B050"/>
          <w:sz w:val="22"/>
          <w:szCs w:val="22"/>
        </w:rPr>
      </w:pPr>
      <w:r w:rsidRPr="002D6DA2">
        <w:rPr>
          <w:rFonts w:ascii="Calibri" w:hAnsi="Calibri" w:cs="Calibri"/>
          <w:bCs/>
          <w:color w:val="00B050"/>
          <w:sz w:val="22"/>
          <w:szCs w:val="22"/>
        </w:rPr>
        <w:t>Job Background:</w:t>
      </w:r>
    </w:p>
    <w:p xmlns:wp14="http://schemas.microsoft.com/office/word/2010/wordml" w:rsidRPr="002D6DA2" w:rsidR="00176989" w:rsidP="003552AC" w:rsidRDefault="00176989" w14:paraId="02EB378F" wp14:textId="77777777">
      <w:pPr>
        <w:rPr>
          <w:rFonts w:ascii="Calibri" w:hAnsi="Calibri" w:cs="Calibri"/>
          <w:sz w:val="22"/>
          <w:szCs w:val="22"/>
        </w:rPr>
      </w:pPr>
    </w:p>
    <w:p xmlns:wp14="http://schemas.microsoft.com/office/word/2010/wordml" w:rsidRPr="002D6DA2" w:rsidR="0034315C" w:rsidP="0034315C" w:rsidRDefault="00176989" w14:paraId="02D971BA" wp14:textId="77777777">
      <w:pPr>
        <w:rPr>
          <w:rFonts w:ascii="Calibri" w:hAnsi="Calibri" w:cs="Calibri"/>
          <w:sz w:val="22"/>
          <w:szCs w:val="22"/>
        </w:rPr>
      </w:pPr>
      <w:r w:rsidRPr="002D6DA2">
        <w:rPr>
          <w:rFonts w:ascii="Calibri" w:hAnsi="Calibri" w:cs="Calibri"/>
          <w:sz w:val="22"/>
          <w:szCs w:val="22"/>
        </w:rPr>
        <w:t>Working in p</w:t>
      </w:r>
      <w:r w:rsidRPr="002D6DA2" w:rsidR="003552AC">
        <w:rPr>
          <w:rFonts w:ascii="Calibri" w:hAnsi="Calibri" w:cs="Calibri"/>
          <w:sz w:val="22"/>
          <w:szCs w:val="22"/>
        </w:rPr>
        <w:t>artnership with London Bor</w:t>
      </w:r>
      <w:r w:rsidRPr="002D6DA2">
        <w:rPr>
          <w:rFonts w:ascii="Calibri" w:hAnsi="Calibri" w:cs="Calibri"/>
          <w:sz w:val="22"/>
          <w:szCs w:val="22"/>
        </w:rPr>
        <w:t>ough of Barnet</w:t>
      </w:r>
      <w:r w:rsidRPr="002D6DA2" w:rsidR="003552AC">
        <w:rPr>
          <w:rFonts w:ascii="Calibri" w:hAnsi="Calibri" w:cs="Calibri"/>
          <w:sz w:val="22"/>
          <w:szCs w:val="22"/>
        </w:rPr>
        <w:t xml:space="preserve"> Public Health, the Barnet </w:t>
      </w:r>
      <w:r w:rsidRPr="002D6DA2">
        <w:rPr>
          <w:rFonts w:ascii="Calibri" w:hAnsi="Calibri" w:cs="Calibri"/>
          <w:sz w:val="22"/>
          <w:szCs w:val="22"/>
        </w:rPr>
        <w:t>Health Champions</w:t>
      </w:r>
      <w:r w:rsidRPr="002D6DA2" w:rsidR="003552AC">
        <w:rPr>
          <w:rFonts w:ascii="Calibri" w:hAnsi="Calibri" w:cs="Calibri"/>
          <w:sz w:val="22"/>
          <w:szCs w:val="22"/>
        </w:rPr>
        <w:t xml:space="preserve"> project has built a mutually beneficial communication system in Barnet that enables people to help their family</w:t>
      </w:r>
      <w:r w:rsidRPr="002D6DA2">
        <w:rPr>
          <w:rFonts w:ascii="Calibri" w:hAnsi="Calibri" w:cs="Calibri"/>
          <w:sz w:val="22"/>
          <w:szCs w:val="22"/>
        </w:rPr>
        <w:t>,</w:t>
      </w:r>
      <w:r w:rsidRPr="002D6DA2" w:rsidR="003552AC">
        <w:rPr>
          <w:rFonts w:ascii="Calibri" w:hAnsi="Calibri" w:cs="Calibri"/>
          <w:sz w:val="22"/>
          <w:szCs w:val="22"/>
        </w:rPr>
        <w:t xml:space="preserve"> friends and other community members </w:t>
      </w:r>
      <w:r w:rsidRPr="002D6DA2">
        <w:rPr>
          <w:rFonts w:ascii="Calibri" w:hAnsi="Calibri" w:cs="Calibri"/>
          <w:sz w:val="22"/>
          <w:szCs w:val="22"/>
        </w:rPr>
        <w:t xml:space="preserve">understand key health messaging and </w:t>
      </w:r>
      <w:r w:rsidRPr="002D6DA2" w:rsidR="00B935B8">
        <w:rPr>
          <w:rFonts w:ascii="Calibri" w:hAnsi="Calibri" w:cs="Calibri"/>
          <w:sz w:val="22"/>
          <w:szCs w:val="22"/>
        </w:rPr>
        <w:t>increase</w:t>
      </w:r>
      <w:r w:rsidRPr="002D6DA2">
        <w:rPr>
          <w:rFonts w:ascii="Calibri" w:hAnsi="Calibri" w:cs="Calibri"/>
          <w:sz w:val="22"/>
          <w:szCs w:val="22"/>
        </w:rPr>
        <w:t xml:space="preserve"> awareness of local services. The project began as a direct response to the COVID-19 pandemic, now focusing on wider health messages and services within the borough. </w:t>
      </w:r>
    </w:p>
    <w:p xmlns:wp14="http://schemas.microsoft.com/office/word/2010/wordml" w:rsidRPr="002D6DA2" w:rsidR="00864A38" w:rsidP="0034315C" w:rsidRDefault="00864A38" w14:paraId="6A05A809" wp14:textId="77777777">
      <w:pPr>
        <w:rPr>
          <w:rFonts w:ascii="Calibri" w:hAnsi="Calibri" w:cs="Calibri"/>
          <w:sz w:val="22"/>
          <w:szCs w:val="22"/>
        </w:rPr>
      </w:pPr>
    </w:p>
    <w:p xmlns:wp14="http://schemas.microsoft.com/office/word/2010/wordml" w:rsidRPr="002D6DA2" w:rsidR="003552AC" w:rsidP="003552AC" w:rsidRDefault="003552AC" w14:paraId="16569FC7" wp14:textId="77777777">
      <w:pPr>
        <w:rPr>
          <w:rFonts w:ascii="Calibri" w:hAnsi="Calibri" w:cs="Calibri"/>
          <w:sz w:val="22"/>
          <w:szCs w:val="22"/>
        </w:rPr>
      </w:pPr>
      <w:r w:rsidRPr="002D6DA2">
        <w:rPr>
          <w:rFonts w:ascii="Calibri" w:hAnsi="Calibri" w:cs="Calibri"/>
          <w:sz w:val="22"/>
          <w:szCs w:val="22"/>
        </w:rPr>
        <w:t>The postholder will lead and deliver multiple aspects of the Health Champions programme. This role will adopt flexible hours, to attend evening workshops (Team support available).</w:t>
      </w:r>
    </w:p>
    <w:p xmlns:wp14="http://schemas.microsoft.com/office/word/2010/wordml" w:rsidRPr="002D6DA2" w:rsidR="00257401" w:rsidP="003E2D6E" w:rsidRDefault="006D4D8C" w14:paraId="43745A94" wp14:textId="77777777">
      <w:pPr>
        <w:pStyle w:val="Title"/>
        <w:spacing w:before="240"/>
        <w:jc w:val="left"/>
        <w:rPr>
          <w:rFonts w:ascii="Calibri" w:hAnsi="Calibri" w:cs="Calibri"/>
          <w:bCs/>
          <w:color w:val="00B050"/>
          <w:sz w:val="22"/>
          <w:szCs w:val="22"/>
        </w:rPr>
      </w:pPr>
      <w:r w:rsidRPr="002D6DA2">
        <w:rPr>
          <w:rFonts w:ascii="Calibri" w:hAnsi="Calibri" w:cs="Calibri"/>
          <w:bCs/>
          <w:color w:val="00B050"/>
          <w:sz w:val="22"/>
          <w:szCs w:val="22"/>
        </w:rPr>
        <w:t>Main Objectives:</w:t>
      </w:r>
    </w:p>
    <w:p xmlns:wp14="http://schemas.microsoft.com/office/word/2010/wordml" w:rsidRPr="002D6DA2" w:rsidR="0074317A" w:rsidP="00176989" w:rsidRDefault="0074317A" w14:paraId="1F592C7C" wp14:textId="77777777">
      <w:pPr>
        <w:pStyle w:val="BodyText3"/>
        <w:numPr>
          <w:ilvl w:val="0"/>
          <w:numId w:val="1"/>
        </w:numPr>
        <w:spacing w:before="120"/>
        <w:jc w:val="both"/>
        <w:rPr>
          <w:rFonts w:ascii="Calibri" w:hAnsi="Calibri" w:cs="Calibri"/>
          <w:sz w:val="22"/>
          <w:szCs w:val="22"/>
        </w:rPr>
      </w:pPr>
      <w:r w:rsidRPr="002D6DA2">
        <w:rPr>
          <w:rFonts w:ascii="Calibri" w:hAnsi="Calibri" w:cs="Calibri"/>
          <w:sz w:val="22"/>
          <w:szCs w:val="22"/>
        </w:rPr>
        <w:t>Work with the Project Manager and partners to develop workstreams linked to Public Health priorities, including</w:t>
      </w:r>
      <w:r w:rsidRPr="002D6DA2" w:rsidR="00864A38">
        <w:rPr>
          <w:rFonts w:ascii="Calibri" w:hAnsi="Calibri" w:cs="Calibri"/>
          <w:sz w:val="22"/>
          <w:szCs w:val="22"/>
        </w:rPr>
        <w:t>, but not limited to mental health, cardiovascular disease, childhood immunisations and</w:t>
      </w:r>
      <w:r w:rsidRPr="002D6DA2">
        <w:rPr>
          <w:rFonts w:ascii="Calibri" w:hAnsi="Calibri" w:cs="Calibri"/>
          <w:sz w:val="22"/>
          <w:szCs w:val="22"/>
        </w:rPr>
        <w:t xml:space="preserve"> </w:t>
      </w:r>
      <w:r w:rsidRPr="002D6DA2" w:rsidR="00111CE5">
        <w:rPr>
          <w:rFonts w:ascii="Calibri" w:hAnsi="Calibri" w:cs="Calibri"/>
          <w:sz w:val="22"/>
          <w:szCs w:val="22"/>
        </w:rPr>
        <w:t xml:space="preserve">healthy lifestyles. </w:t>
      </w:r>
    </w:p>
    <w:p xmlns:wp14="http://schemas.microsoft.com/office/word/2010/wordml" w:rsidRPr="002D6DA2" w:rsidR="00AA5B73" w:rsidP="00AA5B73" w:rsidRDefault="00AA5B73" w14:paraId="091EB31F" wp14:textId="77777777">
      <w:pPr>
        <w:pStyle w:val="BodyText3"/>
        <w:numPr>
          <w:ilvl w:val="0"/>
          <w:numId w:val="1"/>
        </w:numPr>
        <w:spacing w:before="120"/>
        <w:jc w:val="both"/>
        <w:rPr>
          <w:rFonts w:ascii="Calibri" w:hAnsi="Calibri" w:cs="Calibri"/>
          <w:sz w:val="22"/>
          <w:szCs w:val="22"/>
        </w:rPr>
      </w:pPr>
      <w:r w:rsidRPr="002D6DA2">
        <w:rPr>
          <w:rFonts w:ascii="Calibri" w:hAnsi="Calibri" w:cs="Calibri"/>
          <w:sz w:val="22"/>
          <w:szCs w:val="22"/>
        </w:rPr>
        <w:t xml:space="preserve">Recruit Health Champions from across the London Borough of Barnet, whom reflect the diversity of the borough. </w:t>
      </w:r>
    </w:p>
    <w:p xmlns:wp14="http://schemas.microsoft.com/office/word/2010/wordml" w:rsidRPr="002D6DA2" w:rsidR="00176989" w:rsidP="00176989" w:rsidRDefault="00176989" w14:paraId="1B194184" wp14:textId="77777777">
      <w:pPr>
        <w:pStyle w:val="BodyText3"/>
        <w:numPr>
          <w:ilvl w:val="0"/>
          <w:numId w:val="1"/>
        </w:numPr>
        <w:spacing w:before="120"/>
        <w:jc w:val="both"/>
        <w:rPr>
          <w:rFonts w:ascii="Calibri" w:hAnsi="Calibri" w:cs="Calibri"/>
          <w:sz w:val="22"/>
          <w:szCs w:val="22"/>
        </w:rPr>
      </w:pPr>
      <w:r w:rsidRPr="002D6DA2">
        <w:rPr>
          <w:rFonts w:ascii="Calibri" w:hAnsi="Calibri" w:cs="Calibri"/>
          <w:sz w:val="22"/>
          <w:szCs w:val="22"/>
        </w:rPr>
        <w:t>Lead the production of communication assets, to include infographics, printed and digital media content, working with the LB Barnet and designers.</w:t>
      </w:r>
    </w:p>
    <w:p xmlns:wp14="http://schemas.microsoft.com/office/word/2010/wordml" w:rsidRPr="002D6DA2" w:rsidR="00176989" w:rsidP="00176989" w:rsidRDefault="00176989" w14:paraId="1C5CE35C" wp14:textId="77777777">
      <w:pPr>
        <w:pStyle w:val="BodyText3"/>
        <w:numPr>
          <w:ilvl w:val="0"/>
          <w:numId w:val="1"/>
        </w:numPr>
        <w:spacing w:before="120"/>
        <w:jc w:val="both"/>
        <w:rPr>
          <w:rFonts w:ascii="Calibri" w:hAnsi="Calibri" w:cs="Calibri"/>
          <w:sz w:val="22"/>
          <w:szCs w:val="22"/>
        </w:rPr>
      </w:pPr>
      <w:r w:rsidRPr="002D6DA2">
        <w:rPr>
          <w:rFonts w:ascii="Calibri" w:hAnsi="Calibri" w:cs="Calibri"/>
          <w:sz w:val="22"/>
          <w:szCs w:val="22"/>
        </w:rPr>
        <w:t>Lead the delivery of multiple project communication platforms, including WhatsApp Broadcast, email, Trello resource bank and fortnightly Zoom workshops with Health Champions.</w:t>
      </w:r>
    </w:p>
    <w:p xmlns:wp14="http://schemas.microsoft.com/office/word/2010/wordml" w:rsidRPr="002D6DA2" w:rsidR="00176989" w:rsidP="00176989" w:rsidRDefault="00176989" w14:paraId="606E0B18" wp14:textId="77777777">
      <w:pPr>
        <w:pStyle w:val="BodyText3"/>
        <w:numPr>
          <w:ilvl w:val="0"/>
          <w:numId w:val="1"/>
        </w:numPr>
        <w:spacing w:before="120"/>
        <w:jc w:val="both"/>
        <w:rPr>
          <w:rFonts w:ascii="Calibri" w:hAnsi="Calibri" w:cs="Calibri"/>
          <w:sz w:val="22"/>
          <w:szCs w:val="22"/>
        </w:rPr>
      </w:pPr>
      <w:r w:rsidRPr="002D6DA2">
        <w:rPr>
          <w:rFonts w:ascii="Calibri" w:hAnsi="Calibri" w:cs="Calibri"/>
          <w:sz w:val="22"/>
          <w:szCs w:val="22"/>
        </w:rPr>
        <w:t>Support the development of the Health Champion project, considering the local context and national best practise.</w:t>
      </w:r>
    </w:p>
    <w:p xmlns:wp14="http://schemas.microsoft.com/office/word/2010/wordml" w:rsidRPr="002D6DA2" w:rsidR="00176989" w:rsidP="00176989" w:rsidRDefault="00176989" w14:paraId="5E9F4B3D" wp14:textId="77777777">
      <w:pPr>
        <w:pStyle w:val="BodyText3"/>
        <w:numPr>
          <w:ilvl w:val="0"/>
          <w:numId w:val="1"/>
        </w:numPr>
        <w:spacing w:before="120"/>
        <w:jc w:val="both"/>
        <w:rPr>
          <w:rFonts w:ascii="Calibri" w:hAnsi="Calibri" w:cs="Calibri"/>
          <w:sz w:val="22"/>
          <w:szCs w:val="22"/>
        </w:rPr>
      </w:pPr>
      <w:r w:rsidRPr="002D6DA2">
        <w:rPr>
          <w:rFonts w:ascii="Calibri" w:hAnsi="Calibri" w:cs="Calibri"/>
          <w:sz w:val="22"/>
          <w:szCs w:val="22"/>
        </w:rPr>
        <w:t xml:space="preserve">Share learning and input into the innovation of the Health Champions programme to enable it to evolve and ensure best practice in engagement. </w:t>
      </w:r>
    </w:p>
    <w:p xmlns:wp14="http://schemas.microsoft.com/office/word/2010/wordml" w:rsidRPr="002D6DA2" w:rsidR="003552AC" w:rsidP="003552AC" w:rsidRDefault="003552AC" w14:paraId="7555D6D2" wp14:textId="77777777">
      <w:pPr>
        <w:pStyle w:val="Title"/>
        <w:spacing w:before="240"/>
        <w:jc w:val="both"/>
        <w:rPr>
          <w:rFonts w:ascii="Calibri" w:hAnsi="Calibri" w:cs="Calibri"/>
          <w:bCs/>
          <w:color w:val="00B050"/>
          <w:sz w:val="24"/>
          <w:szCs w:val="24"/>
        </w:rPr>
      </w:pPr>
      <w:r w:rsidRPr="002D6DA2">
        <w:rPr>
          <w:rFonts w:ascii="Calibri" w:hAnsi="Calibri" w:cs="Calibri"/>
          <w:bCs/>
          <w:color w:val="00B050"/>
          <w:sz w:val="24"/>
          <w:szCs w:val="24"/>
        </w:rPr>
        <w:t>Key Tasks and Responsibilities:</w:t>
      </w:r>
    </w:p>
    <w:p xmlns:wp14="http://schemas.microsoft.com/office/word/2010/wordml" w:rsidRPr="002D6DA2" w:rsidR="00176989" w:rsidP="00176989" w:rsidRDefault="00176989" w14:paraId="29522730" wp14:textId="77777777">
      <w:pPr>
        <w:spacing w:before="240"/>
        <w:rPr>
          <w:rFonts w:ascii="Calibri" w:hAnsi="Calibri" w:cs="Calibri"/>
          <w:b/>
          <w:bCs/>
          <w:sz w:val="22"/>
          <w:szCs w:val="22"/>
        </w:rPr>
      </w:pPr>
      <w:r w:rsidRPr="002D6DA2">
        <w:rPr>
          <w:rFonts w:ascii="Calibri" w:hAnsi="Calibri" w:cs="Calibri"/>
          <w:b/>
          <w:bCs/>
          <w:sz w:val="22"/>
          <w:szCs w:val="22"/>
        </w:rPr>
        <w:t xml:space="preserve">Project Coordination </w:t>
      </w:r>
    </w:p>
    <w:p xmlns:wp14="http://schemas.microsoft.com/office/word/2010/wordml" w:rsidRPr="002D6DA2" w:rsidR="00176989" w:rsidP="00176989" w:rsidRDefault="00176989" w14:paraId="1D8BED9A" wp14:textId="77777777">
      <w:pPr>
        <w:pStyle w:val="BodyText3"/>
        <w:numPr>
          <w:ilvl w:val="0"/>
          <w:numId w:val="12"/>
        </w:numPr>
        <w:spacing w:before="120"/>
        <w:ind w:left="714" w:hanging="357"/>
        <w:jc w:val="both"/>
        <w:rPr>
          <w:rFonts w:ascii="Calibri" w:hAnsi="Calibri" w:cs="Calibri"/>
          <w:sz w:val="22"/>
          <w:szCs w:val="22"/>
        </w:rPr>
      </w:pPr>
      <w:r w:rsidRPr="002D6DA2">
        <w:rPr>
          <w:rFonts w:ascii="Calibri" w:hAnsi="Calibri" w:cs="Calibri"/>
          <w:sz w:val="22"/>
          <w:szCs w:val="22"/>
        </w:rPr>
        <w:t xml:space="preserve">Recruit Health Champions from across the London Borough of Barnet, whom reflect the diversity of the borough. This will include BAME, faith groups, age and a wide range of spoken languages to achieve project target KPIs. </w:t>
      </w:r>
    </w:p>
    <w:p xmlns:wp14="http://schemas.microsoft.com/office/word/2010/wordml" w:rsidRPr="002D6DA2" w:rsidR="00864A38" w:rsidP="00864A38" w:rsidRDefault="00AA5B73" w14:paraId="3B7A2F9A" wp14:textId="77777777">
      <w:pPr>
        <w:pStyle w:val="BodyText3"/>
        <w:numPr>
          <w:ilvl w:val="0"/>
          <w:numId w:val="12"/>
        </w:numPr>
        <w:spacing w:before="120"/>
        <w:jc w:val="both"/>
        <w:rPr>
          <w:rFonts w:ascii="Calibri" w:hAnsi="Calibri" w:cs="Calibri"/>
          <w:sz w:val="22"/>
          <w:szCs w:val="22"/>
        </w:rPr>
      </w:pPr>
      <w:r w:rsidRPr="002D6DA2">
        <w:rPr>
          <w:rFonts w:ascii="Calibri" w:hAnsi="Calibri" w:cs="Calibri"/>
          <w:sz w:val="22"/>
          <w:szCs w:val="22"/>
        </w:rPr>
        <w:t xml:space="preserve">Work with the Project Manager and </w:t>
      </w:r>
      <w:r w:rsidRPr="002D6DA2" w:rsidR="00864A38">
        <w:rPr>
          <w:rFonts w:ascii="Calibri" w:hAnsi="Calibri" w:cs="Calibri"/>
          <w:sz w:val="22"/>
          <w:szCs w:val="22"/>
        </w:rPr>
        <w:t>P</w:t>
      </w:r>
      <w:r w:rsidRPr="002D6DA2">
        <w:rPr>
          <w:rFonts w:ascii="Calibri" w:hAnsi="Calibri" w:cs="Calibri"/>
          <w:sz w:val="22"/>
          <w:szCs w:val="22"/>
        </w:rPr>
        <w:t xml:space="preserve">artners to develop </w:t>
      </w:r>
      <w:r w:rsidRPr="002D6DA2" w:rsidR="00864A38">
        <w:rPr>
          <w:rFonts w:ascii="Calibri" w:hAnsi="Calibri" w:cs="Calibri"/>
          <w:sz w:val="22"/>
          <w:szCs w:val="22"/>
        </w:rPr>
        <w:t xml:space="preserve">and deliver </w:t>
      </w:r>
      <w:r w:rsidRPr="002D6DA2">
        <w:rPr>
          <w:rFonts w:ascii="Calibri" w:hAnsi="Calibri" w:cs="Calibri"/>
          <w:sz w:val="22"/>
          <w:szCs w:val="22"/>
        </w:rPr>
        <w:t xml:space="preserve">workstreams linked to Public Health priorities, </w:t>
      </w:r>
      <w:r w:rsidRPr="002D6DA2" w:rsidR="00864A38">
        <w:rPr>
          <w:rFonts w:ascii="Calibri" w:hAnsi="Calibri" w:cs="Calibri"/>
          <w:sz w:val="22"/>
          <w:szCs w:val="22"/>
        </w:rPr>
        <w:t xml:space="preserve">including, but not limited to mental health, cardiovascular disease, childhood immunisations and </w:t>
      </w:r>
      <w:r w:rsidRPr="002D6DA2" w:rsidR="00111CE5">
        <w:rPr>
          <w:rFonts w:ascii="Calibri" w:hAnsi="Calibri" w:cs="Calibri"/>
          <w:sz w:val="22"/>
          <w:szCs w:val="22"/>
        </w:rPr>
        <w:t>healthy lifestyles</w:t>
      </w:r>
      <w:r w:rsidRPr="002D6DA2" w:rsidR="00864A38">
        <w:rPr>
          <w:rFonts w:ascii="Calibri" w:hAnsi="Calibri" w:cs="Calibri"/>
          <w:sz w:val="22"/>
          <w:szCs w:val="22"/>
        </w:rPr>
        <w:t>.</w:t>
      </w:r>
    </w:p>
    <w:p xmlns:wp14="http://schemas.microsoft.com/office/word/2010/wordml" w:rsidRPr="002D6DA2" w:rsidR="00864A38" w:rsidP="00864A38" w:rsidRDefault="00864A38" w14:paraId="1127C2D7" wp14:textId="77777777">
      <w:pPr>
        <w:pStyle w:val="BodyText3"/>
        <w:numPr>
          <w:ilvl w:val="0"/>
          <w:numId w:val="12"/>
        </w:numPr>
        <w:spacing w:before="120"/>
        <w:jc w:val="both"/>
        <w:rPr>
          <w:rFonts w:ascii="Calibri" w:hAnsi="Calibri" w:cs="Calibri"/>
          <w:sz w:val="22"/>
          <w:szCs w:val="22"/>
        </w:rPr>
      </w:pPr>
      <w:r w:rsidRPr="002D6DA2">
        <w:rPr>
          <w:rFonts w:ascii="Calibri" w:hAnsi="Calibri" w:cs="Calibri"/>
          <w:sz w:val="22"/>
          <w:szCs w:val="22"/>
        </w:rPr>
        <w:t>Collaborate / work in Partnership with Voluntary, Community Faith and Social Enterprise (VCFSE) organisations to develop and deliver individual workstreams.</w:t>
      </w:r>
    </w:p>
    <w:p xmlns:wp14="http://schemas.microsoft.com/office/word/2010/wordml" w:rsidRPr="002D6DA2" w:rsidR="00AA5B73" w:rsidP="00AA5B73" w:rsidRDefault="00864A38" w14:paraId="1E7B92EC" wp14:textId="77777777">
      <w:pPr>
        <w:pStyle w:val="BodyText3"/>
        <w:numPr>
          <w:ilvl w:val="0"/>
          <w:numId w:val="12"/>
        </w:numPr>
        <w:spacing w:before="120"/>
        <w:jc w:val="both"/>
        <w:rPr>
          <w:rFonts w:ascii="Calibri" w:hAnsi="Calibri" w:cs="Calibri"/>
          <w:sz w:val="22"/>
          <w:szCs w:val="22"/>
        </w:rPr>
      </w:pPr>
      <w:r w:rsidRPr="002D6DA2">
        <w:rPr>
          <w:rFonts w:ascii="Calibri" w:hAnsi="Calibri" w:cs="Calibri"/>
          <w:sz w:val="22"/>
          <w:szCs w:val="22"/>
        </w:rPr>
        <w:t>Coordinate and manage volunteers linked to specific events, activities or projects.</w:t>
      </w:r>
    </w:p>
    <w:p xmlns:wp14="http://schemas.microsoft.com/office/word/2010/wordml" w:rsidRPr="002D6DA2" w:rsidR="00176989" w:rsidP="00176989" w:rsidRDefault="00864A38" w14:paraId="523CEE05" wp14:textId="77777777">
      <w:pPr>
        <w:pStyle w:val="BodyText3"/>
        <w:numPr>
          <w:ilvl w:val="0"/>
          <w:numId w:val="12"/>
        </w:numPr>
        <w:spacing w:before="120"/>
        <w:ind w:left="714" w:hanging="357"/>
        <w:jc w:val="both"/>
        <w:rPr>
          <w:rFonts w:ascii="Calibri" w:hAnsi="Calibri" w:cs="Calibri"/>
          <w:sz w:val="22"/>
          <w:szCs w:val="22"/>
        </w:rPr>
      </w:pPr>
      <w:r w:rsidRPr="002D6DA2">
        <w:rPr>
          <w:rFonts w:ascii="Calibri" w:hAnsi="Calibri" w:cs="Calibri"/>
          <w:sz w:val="22"/>
          <w:szCs w:val="22"/>
        </w:rPr>
        <w:t xml:space="preserve">Manage </w:t>
      </w:r>
      <w:r w:rsidRPr="002D6DA2" w:rsidR="00176989">
        <w:rPr>
          <w:rFonts w:ascii="Calibri" w:hAnsi="Calibri" w:cs="Calibri"/>
          <w:sz w:val="22"/>
          <w:szCs w:val="22"/>
        </w:rPr>
        <w:t>communication</w:t>
      </w:r>
      <w:r w:rsidRPr="002D6DA2" w:rsidR="006C46AA">
        <w:rPr>
          <w:rFonts w:ascii="Calibri" w:hAnsi="Calibri" w:cs="Calibri"/>
          <w:sz w:val="22"/>
          <w:szCs w:val="22"/>
        </w:rPr>
        <w:t xml:space="preserve"> </w:t>
      </w:r>
      <w:r w:rsidRPr="002D6DA2">
        <w:rPr>
          <w:rFonts w:ascii="Calibri" w:hAnsi="Calibri" w:cs="Calibri"/>
          <w:sz w:val="22"/>
          <w:szCs w:val="22"/>
        </w:rPr>
        <w:t xml:space="preserve">channels </w:t>
      </w:r>
      <w:r w:rsidRPr="002D6DA2" w:rsidR="006C46AA">
        <w:rPr>
          <w:rFonts w:ascii="Calibri" w:hAnsi="Calibri" w:cs="Calibri"/>
          <w:sz w:val="22"/>
          <w:szCs w:val="22"/>
        </w:rPr>
        <w:t>with the Health Champions,</w:t>
      </w:r>
      <w:r w:rsidRPr="002D6DA2" w:rsidR="00176989">
        <w:rPr>
          <w:rFonts w:ascii="Calibri" w:hAnsi="Calibri" w:cs="Calibri"/>
          <w:sz w:val="22"/>
          <w:szCs w:val="22"/>
        </w:rPr>
        <w:t xml:space="preserve"> including WhatsApp Broadcast, Trello, Zoom</w:t>
      </w:r>
      <w:r w:rsidRPr="002D6DA2" w:rsidR="006C46AA">
        <w:rPr>
          <w:rFonts w:ascii="Calibri" w:hAnsi="Calibri" w:cs="Calibri"/>
          <w:sz w:val="22"/>
          <w:szCs w:val="22"/>
        </w:rPr>
        <w:t>, Zoho</w:t>
      </w:r>
      <w:r w:rsidRPr="002D6DA2" w:rsidR="00176989">
        <w:rPr>
          <w:rFonts w:ascii="Calibri" w:hAnsi="Calibri" w:cs="Calibri"/>
          <w:sz w:val="22"/>
          <w:szCs w:val="22"/>
        </w:rPr>
        <w:t xml:space="preserve"> and email. Ensure communications directly respond to community need, including those most at risk, and reflect the diversity of the Borough (e.g. Eastern European, Asian, Jewish, Black African etc.).</w:t>
      </w:r>
    </w:p>
    <w:p xmlns:wp14="http://schemas.microsoft.com/office/word/2010/wordml" w:rsidRPr="002D6DA2" w:rsidR="00176989" w:rsidP="00176989" w:rsidRDefault="00176989" w14:paraId="4EC9AFB8" wp14:textId="77777777">
      <w:pPr>
        <w:pStyle w:val="BodyText3"/>
        <w:numPr>
          <w:ilvl w:val="0"/>
          <w:numId w:val="12"/>
        </w:numPr>
        <w:spacing w:before="120"/>
        <w:ind w:left="714" w:hanging="357"/>
        <w:jc w:val="both"/>
        <w:rPr>
          <w:rFonts w:ascii="Calibri" w:hAnsi="Calibri" w:cs="Calibri"/>
          <w:sz w:val="22"/>
          <w:szCs w:val="22"/>
        </w:rPr>
      </w:pPr>
      <w:r w:rsidRPr="002D6DA2">
        <w:rPr>
          <w:rFonts w:ascii="Calibri" w:hAnsi="Calibri" w:cs="Calibri"/>
          <w:sz w:val="22"/>
          <w:szCs w:val="22"/>
        </w:rPr>
        <w:t xml:space="preserve">Lead the delivery of regular communications with Health Champions, building rapport and trust, sharing: </w:t>
      </w:r>
    </w:p>
    <w:p xmlns:wp14="http://schemas.microsoft.com/office/word/2010/wordml" w:rsidRPr="002D6DA2" w:rsidR="00176989" w:rsidP="00176989" w:rsidRDefault="00176989" w14:paraId="689F526B" wp14:textId="77777777">
      <w:pPr>
        <w:pStyle w:val="BodyText3"/>
        <w:numPr>
          <w:ilvl w:val="1"/>
          <w:numId w:val="12"/>
        </w:numPr>
        <w:spacing w:before="120"/>
        <w:jc w:val="both"/>
        <w:rPr>
          <w:rFonts w:ascii="Calibri" w:hAnsi="Calibri" w:cs="Calibri"/>
          <w:sz w:val="22"/>
          <w:szCs w:val="22"/>
        </w:rPr>
      </w:pPr>
      <w:r w:rsidRPr="002D6DA2">
        <w:rPr>
          <w:rFonts w:ascii="Calibri" w:hAnsi="Calibri" w:cs="Calibri"/>
          <w:sz w:val="22"/>
          <w:szCs w:val="22"/>
        </w:rPr>
        <w:t>Design assets for dissemination</w:t>
      </w:r>
    </w:p>
    <w:p xmlns:wp14="http://schemas.microsoft.com/office/word/2010/wordml" w:rsidRPr="002D6DA2" w:rsidR="00176989" w:rsidP="00176989" w:rsidRDefault="00176989" w14:paraId="3A6205B7" wp14:textId="77777777">
      <w:pPr>
        <w:pStyle w:val="BodyText3"/>
        <w:numPr>
          <w:ilvl w:val="1"/>
          <w:numId w:val="12"/>
        </w:numPr>
        <w:spacing w:before="120"/>
        <w:jc w:val="both"/>
        <w:rPr>
          <w:rFonts w:ascii="Calibri" w:hAnsi="Calibri" w:cs="Calibri"/>
          <w:sz w:val="22"/>
          <w:szCs w:val="22"/>
        </w:rPr>
      </w:pPr>
      <w:r w:rsidRPr="002D6DA2">
        <w:rPr>
          <w:rFonts w:ascii="Calibri" w:hAnsi="Calibri" w:cs="Calibri"/>
          <w:sz w:val="22"/>
          <w:szCs w:val="22"/>
        </w:rPr>
        <w:t>Messaging from project partners</w:t>
      </w:r>
    </w:p>
    <w:p xmlns:wp14="http://schemas.microsoft.com/office/word/2010/wordml" w:rsidRPr="002D6DA2" w:rsidR="00176989" w:rsidP="00176989" w:rsidRDefault="00864A38" w14:paraId="59FED30E" wp14:textId="77777777">
      <w:pPr>
        <w:pStyle w:val="BodyText3"/>
        <w:numPr>
          <w:ilvl w:val="1"/>
          <w:numId w:val="12"/>
        </w:numPr>
        <w:spacing w:before="120"/>
        <w:jc w:val="both"/>
        <w:rPr>
          <w:rFonts w:ascii="Calibri" w:hAnsi="Calibri" w:cs="Calibri"/>
          <w:sz w:val="22"/>
          <w:szCs w:val="22"/>
        </w:rPr>
      </w:pPr>
      <w:r w:rsidRPr="002D6DA2">
        <w:rPr>
          <w:rFonts w:ascii="Calibri" w:hAnsi="Calibri" w:cs="Calibri"/>
          <w:sz w:val="22"/>
          <w:szCs w:val="22"/>
        </w:rPr>
        <w:t>I</w:t>
      </w:r>
      <w:r w:rsidRPr="002D6DA2" w:rsidR="00176989">
        <w:rPr>
          <w:rFonts w:ascii="Calibri" w:hAnsi="Calibri" w:cs="Calibri"/>
          <w:sz w:val="22"/>
          <w:szCs w:val="22"/>
        </w:rPr>
        <w:t xml:space="preserve">nviting feedback and local intelligence from Health Champions </w:t>
      </w:r>
      <w:r w:rsidRPr="002D6DA2">
        <w:rPr>
          <w:rFonts w:ascii="Calibri" w:hAnsi="Calibri" w:cs="Calibri"/>
          <w:sz w:val="22"/>
          <w:szCs w:val="22"/>
        </w:rPr>
        <w:t>to share with project P</w:t>
      </w:r>
      <w:r w:rsidRPr="002D6DA2" w:rsidR="00176989">
        <w:rPr>
          <w:rFonts w:ascii="Calibri" w:hAnsi="Calibri" w:cs="Calibri"/>
          <w:sz w:val="22"/>
          <w:szCs w:val="22"/>
        </w:rPr>
        <w:t>artners for consideration</w:t>
      </w:r>
    </w:p>
    <w:p xmlns:wp14="http://schemas.microsoft.com/office/word/2010/wordml" w:rsidRPr="002D6DA2" w:rsidR="00176989" w:rsidP="00176989" w:rsidRDefault="00176989" w14:paraId="52E6BFBA" wp14:textId="77777777">
      <w:pPr>
        <w:pStyle w:val="BodyText3"/>
        <w:numPr>
          <w:ilvl w:val="0"/>
          <w:numId w:val="12"/>
        </w:numPr>
        <w:spacing w:before="120"/>
        <w:jc w:val="both"/>
        <w:rPr>
          <w:rFonts w:ascii="Calibri" w:hAnsi="Calibri" w:cs="Calibri"/>
          <w:sz w:val="22"/>
          <w:szCs w:val="22"/>
        </w:rPr>
      </w:pPr>
      <w:r w:rsidRPr="002D6DA2">
        <w:rPr>
          <w:rFonts w:ascii="Calibri" w:hAnsi="Calibri" w:cs="Calibri"/>
          <w:sz w:val="22"/>
          <w:szCs w:val="22"/>
        </w:rPr>
        <w:t>Lead the delivery of online and face to face (as required) information workshops, inductions and focus groups with Health Champions.</w:t>
      </w:r>
    </w:p>
    <w:p xmlns:wp14="http://schemas.microsoft.com/office/word/2010/wordml" w:rsidRPr="002D6DA2" w:rsidR="00176989" w:rsidP="00176989" w:rsidRDefault="00176989" w14:paraId="240B095C" wp14:textId="77777777">
      <w:pPr>
        <w:pStyle w:val="BodyText3"/>
        <w:numPr>
          <w:ilvl w:val="0"/>
          <w:numId w:val="12"/>
        </w:numPr>
        <w:spacing w:before="120"/>
        <w:jc w:val="both"/>
        <w:rPr>
          <w:rFonts w:ascii="Calibri" w:hAnsi="Calibri" w:cs="Calibri"/>
          <w:sz w:val="22"/>
          <w:szCs w:val="22"/>
        </w:rPr>
      </w:pPr>
      <w:r w:rsidRPr="002D6DA2">
        <w:rPr>
          <w:rFonts w:ascii="Calibri" w:hAnsi="Calibri" w:cs="Calibri"/>
          <w:sz w:val="22"/>
          <w:szCs w:val="22"/>
        </w:rPr>
        <w:t>Participate in local workshops/events and networks/conferences to promote and embed the project; particularly connecting with the voluntary sector, faith groups</w:t>
      </w:r>
      <w:r w:rsidRPr="002D6DA2" w:rsidR="00174283">
        <w:rPr>
          <w:rFonts w:ascii="Calibri" w:hAnsi="Calibri" w:cs="Calibri"/>
          <w:sz w:val="22"/>
          <w:szCs w:val="22"/>
        </w:rPr>
        <w:t>, North Central London Integrated Care Service</w:t>
      </w:r>
      <w:r w:rsidRPr="002D6DA2">
        <w:rPr>
          <w:rFonts w:ascii="Calibri" w:hAnsi="Calibri" w:cs="Calibri"/>
          <w:sz w:val="22"/>
          <w:szCs w:val="22"/>
        </w:rPr>
        <w:t xml:space="preserve"> and Barnet Together.</w:t>
      </w:r>
    </w:p>
    <w:p xmlns:wp14="http://schemas.microsoft.com/office/word/2010/wordml" w:rsidRPr="002D6DA2" w:rsidR="00864A38" w:rsidP="00176989" w:rsidRDefault="00864A38" w14:paraId="77F9A6BB" wp14:textId="77777777">
      <w:pPr>
        <w:pStyle w:val="BodyText3"/>
        <w:numPr>
          <w:ilvl w:val="0"/>
          <w:numId w:val="12"/>
        </w:numPr>
        <w:spacing w:before="120"/>
        <w:jc w:val="both"/>
        <w:rPr>
          <w:rFonts w:ascii="Calibri" w:hAnsi="Calibri" w:cs="Calibri"/>
          <w:sz w:val="22"/>
          <w:szCs w:val="22"/>
        </w:rPr>
      </w:pPr>
      <w:r w:rsidRPr="002D6DA2">
        <w:rPr>
          <w:rFonts w:ascii="Calibri" w:hAnsi="Calibri" w:cs="Calibri"/>
          <w:sz w:val="22"/>
          <w:szCs w:val="22"/>
        </w:rPr>
        <w:t>Identify Health Champion training opportunities. Coordinate training delivery, working with external Partners</w:t>
      </w:r>
      <w:r w:rsidRPr="002D6DA2" w:rsidR="000A506E">
        <w:rPr>
          <w:rFonts w:ascii="Calibri" w:hAnsi="Calibri" w:cs="Calibri"/>
          <w:sz w:val="22"/>
          <w:szCs w:val="22"/>
        </w:rPr>
        <w:t>.</w:t>
      </w:r>
    </w:p>
    <w:p xmlns:wp14="http://schemas.microsoft.com/office/word/2010/wordml" w:rsidRPr="002D6DA2" w:rsidR="00176989" w:rsidP="00176989" w:rsidRDefault="00176989" w14:paraId="1E617F1C" wp14:textId="77777777">
      <w:pPr>
        <w:pStyle w:val="BodyText3"/>
        <w:numPr>
          <w:ilvl w:val="0"/>
          <w:numId w:val="12"/>
        </w:numPr>
        <w:spacing w:before="120"/>
        <w:jc w:val="both"/>
        <w:rPr>
          <w:rFonts w:ascii="Calibri" w:hAnsi="Calibri" w:cs="Calibri"/>
          <w:sz w:val="22"/>
          <w:szCs w:val="22"/>
        </w:rPr>
      </w:pPr>
      <w:r w:rsidRPr="002D6DA2">
        <w:rPr>
          <w:rFonts w:ascii="Calibri" w:hAnsi="Calibri" w:cs="Calibri"/>
          <w:sz w:val="22"/>
          <w:szCs w:val="22"/>
        </w:rPr>
        <w:t xml:space="preserve">Contribute to the programme development to enable </w:t>
      </w:r>
      <w:r w:rsidRPr="002D6DA2" w:rsidR="000A506E">
        <w:rPr>
          <w:rFonts w:ascii="Calibri" w:hAnsi="Calibri" w:cs="Calibri"/>
          <w:sz w:val="22"/>
          <w:szCs w:val="22"/>
        </w:rPr>
        <w:t xml:space="preserve">the </w:t>
      </w:r>
      <w:r w:rsidRPr="002D6DA2">
        <w:rPr>
          <w:rFonts w:ascii="Calibri" w:hAnsi="Calibri" w:cs="Calibri"/>
          <w:sz w:val="22"/>
          <w:szCs w:val="22"/>
        </w:rPr>
        <w:t xml:space="preserve">Health Champions </w:t>
      </w:r>
      <w:r w:rsidRPr="002D6DA2" w:rsidR="000A506E">
        <w:rPr>
          <w:rFonts w:ascii="Calibri" w:hAnsi="Calibri" w:cs="Calibri"/>
          <w:sz w:val="22"/>
          <w:szCs w:val="22"/>
        </w:rPr>
        <w:t xml:space="preserve">project </w:t>
      </w:r>
      <w:r w:rsidRPr="002D6DA2">
        <w:rPr>
          <w:rFonts w:ascii="Calibri" w:hAnsi="Calibri" w:cs="Calibri"/>
          <w:sz w:val="22"/>
          <w:szCs w:val="22"/>
        </w:rPr>
        <w:t xml:space="preserve">to evolve, innovate and share data, insight and learning. </w:t>
      </w:r>
    </w:p>
    <w:p xmlns:wp14="http://schemas.microsoft.com/office/word/2010/wordml" w:rsidRPr="002D6DA2" w:rsidR="00176989" w:rsidP="00176989" w:rsidRDefault="00176989" w14:paraId="46F48B59" wp14:textId="77777777">
      <w:pPr>
        <w:pStyle w:val="BodyText3"/>
        <w:numPr>
          <w:ilvl w:val="0"/>
          <w:numId w:val="12"/>
        </w:numPr>
        <w:spacing w:before="120"/>
        <w:jc w:val="both"/>
        <w:rPr>
          <w:rFonts w:ascii="Calibri" w:hAnsi="Calibri" w:cs="Calibri"/>
          <w:sz w:val="22"/>
          <w:szCs w:val="22"/>
        </w:rPr>
      </w:pPr>
      <w:r w:rsidRPr="002D6DA2">
        <w:rPr>
          <w:rFonts w:ascii="Calibri" w:hAnsi="Calibri" w:cs="Calibri"/>
          <w:sz w:val="22"/>
          <w:szCs w:val="22"/>
        </w:rPr>
        <w:t xml:space="preserve">Work the </w:t>
      </w:r>
      <w:r w:rsidRPr="002D6DA2" w:rsidR="00FF7EE8">
        <w:rPr>
          <w:rFonts w:ascii="Calibri" w:hAnsi="Calibri" w:cs="Calibri"/>
          <w:sz w:val="22"/>
          <w:szCs w:val="22"/>
        </w:rPr>
        <w:t>Public Health</w:t>
      </w:r>
      <w:r w:rsidRPr="002D6DA2">
        <w:rPr>
          <w:rFonts w:ascii="Calibri" w:hAnsi="Calibri" w:cs="Calibri"/>
          <w:sz w:val="22"/>
          <w:szCs w:val="22"/>
        </w:rPr>
        <w:t xml:space="preserve"> Communications team and consultant Graphic Designer to responsively produce project design assets, including infographics, printed and digital suitable for dissemination. </w:t>
      </w:r>
    </w:p>
    <w:p xmlns:wp14="http://schemas.microsoft.com/office/word/2010/wordml" w:rsidRPr="002D6DA2" w:rsidR="00176989" w:rsidP="00176989" w:rsidRDefault="00176989" w14:paraId="74DC34E5" wp14:textId="77777777">
      <w:pPr>
        <w:pStyle w:val="BodyText3"/>
        <w:numPr>
          <w:ilvl w:val="0"/>
          <w:numId w:val="12"/>
        </w:numPr>
        <w:spacing w:before="120"/>
        <w:ind w:left="714" w:hanging="357"/>
        <w:jc w:val="both"/>
        <w:rPr>
          <w:rFonts w:ascii="Calibri" w:hAnsi="Calibri" w:cs="Calibri"/>
          <w:sz w:val="22"/>
          <w:szCs w:val="22"/>
        </w:rPr>
      </w:pPr>
      <w:r w:rsidRPr="002D6DA2">
        <w:rPr>
          <w:rFonts w:ascii="Calibri" w:hAnsi="Calibri" w:cs="Calibri"/>
          <w:sz w:val="22"/>
          <w:szCs w:val="22"/>
        </w:rPr>
        <w:t xml:space="preserve">Lead the work with Project Partners including Public Health to agree the design assets, content and sign off. </w:t>
      </w:r>
    </w:p>
    <w:p xmlns:wp14="http://schemas.microsoft.com/office/word/2010/wordml" w:rsidRPr="002D6DA2" w:rsidR="00176989" w:rsidP="00176989" w:rsidRDefault="00176989" w14:paraId="7246EEA7" wp14:textId="77777777">
      <w:pPr>
        <w:pStyle w:val="BodyText3"/>
        <w:numPr>
          <w:ilvl w:val="0"/>
          <w:numId w:val="12"/>
        </w:numPr>
        <w:spacing w:before="120"/>
        <w:ind w:left="714" w:hanging="357"/>
        <w:jc w:val="both"/>
        <w:rPr>
          <w:rFonts w:ascii="Calibri" w:hAnsi="Calibri" w:cs="Calibri"/>
          <w:sz w:val="22"/>
          <w:szCs w:val="22"/>
        </w:rPr>
      </w:pPr>
      <w:r w:rsidRPr="002D6DA2">
        <w:rPr>
          <w:rFonts w:ascii="Calibri" w:hAnsi="Calibri" w:cs="Calibri"/>
          <w:sz w:val="22"/>
          <w:szCs w:val="22"/>
        </w:rPr>
        <w:t>Ensure materials are translated</w:t>
      </w:r>
      <w:r w:rsidRPr="002D6DA2" w:rsidR="00FF7EE8">
        <w:rPr>
          <w:rFonts w:ascii="Calibri" w:hAnsi="Calibri" w:cs="Calibri"/>
          <w:sz w:val="22"/>
          <w:szCs w:val="22"/>
        </w:rPr>
        <w:t xml:space="preserve"> and adapted</w:t>
      </w:r>
      <w:r w:rsidRPr="002D6DA2">
        <w:rPr>
          <w:rFonts w:ascii="Calibri" w:hAnsi="Calibri" w:cs="Calibri"/>
          <w:sz w:val="22"/>
          <w:szCs w:val="22"/>
        </w:rPr>
        <w:t xml:space="preserve"> in</w:t>
      </w:r>
      <w:r w:rsidRPr="002D6DA2" w:rsidR="00FF7EE8">
        <w:rPr>
          <w:rFonts w:ascii="Calibri" w:hAnsi="Calibri" w:cs="Calibri"/>
          <w:sz w:val="22"/>
          <w:szCs w:val="22"/>
        </w:rPr>
        <w:t>to</w:t>
      </w:r>
      <w:r w:rsidRPr="002D6DA2">
        <w:rPr>
          <w:rFonts w:ascii="Calibri" w:hAnsi="Calibri" w:cs="Calibri"/>
          <w:sz w:val="22"/>
          <w:szCs w:val="22"/>
        </w:rPr>
        <w:t xml:space="preserve"> formats to meet diversity</w:t>
      </w:r>
      <w:r w:rsidRPr="002D6DA2" w:rsidR="00FF7EE8">
        <w:rPr>
          <w:rFonts w:ascii="Calibri" w:hAnsi="Calibri" w:cs="Calibri"/>
          <w:sz w:val="22"/>
          <w:szCs w:val="22"/>
        </w:rPr>
        <w:t xml:space="preserve"> and accessibility</w:t>
      </w:r>
      <w:r w:rsidRPr="002D6DA2">
        <w:rPr>
          <w:rFonts w:ascii="Calibri" w:hAnsi="Calibri" w:cs="Calibri"/>
          <w:sz w:val="22"/>
          <w:szCs w:val="22"/>
        </w:rPr>
        <w:t xml:space="preserve"> needs.</w:t>
      </w:r>
    </w:p>
    <w:p xmlns:wp14="http://schemas.microsoft.com/office/word/2010/wordml" w:rsidRPr="002D6DA2" w:rsidR="00176989" w:rsidP="00176989" w:rsidRDefault="00176989" w14:paraId="4C9FB428" wp14:textId="77777777">
      <w:pPr>
        <w:pStyle w:val="BodyText3"/>
        <w:numPr>
          <w:ilvl w:val="0"/>
          <w:numId w:val="12"/>
        </w:numPr>
        <w:spacing w:before="120"/>
        <w:ind w:left="714" w:hanging="357"/>
        <w:jc w:val="both"/>
        <w:rPr>
          <w:rFonts w:ascii="Calibri" w:hAnsi="Calibri" w:cs="Calibri"/>
          <w:sz w:val="22"/>
          <w:szCs w:val="22"/>
        </w:rPr>
      </w:pPr>
      <w:r w:rsidRPr="002D6DA2">
        <w:rPr>
          <w:rFonts w:ascii="Calibri" w:hAnsi="Calibri" w:cs="Calibri"/>
          <w:sz w:val="22"/>
          <w:szCs w:val="22"/>
        </w:rPr>
        <w:t>Work with Project Manager to undertake project planning, utilising data analysis to shape project delivery.</w:t>
      </w:r>
    </w:p>
    <w:p xmlns:wp14="http://schemas.microsoft.com/office/word/2010/wordml" w:rsidRPr="002D6DA2" w:rsidR="00176989" w:rsidP="00176989" w:rsidRDefault="006C46AA" w14:paraId="71B91741" wp14:textId="77777777">
      <w:pPr>
        <w:pStyle w:val="BodyText3"/>
        <w:numPr>
          <w:ilvl w:val="0"/>
          <w:numId w:val="12"/>
        </w:numPr>
        <w:spacing w:before="120"/>
        <w:ind w:left="714" w:hanging="357"/>
        <w:jc w:val="both"/>
        <w:rPr>
          <w:rFonts w:ascii="Calibri" w:hAnsi="Calibri" w:cs="Calibri"/>
          <w:sz w:val="22"/>
          <w:szCs w:val="22"/>
        </w:rPr>
      </w:pPr>
      <w:r w:rsidRPr="002D6DA2">
        <w:rPr>
          <w:rFonts w:ascii="Calibri" w:hAnsi="Calibri" w:cs="Calibri"/>
          <w:sz w:val="22"/>
          <w:szCs w:val="22"/>
        </w:rPr>
        <w:t xml:space="preserve">Have oversight of the </w:t>
      </w:r>
      <w:r w:rsidRPr="002D6DA2" w:rsidR="00176989">
        <w:rPr>
          <w:rFonts w:ascii="Calibri" w:hAnsi="Calibri" w:cs="Calibri"/>
          <w:sz w:val="22"/>
          <w:szCs w:val="22"/>
        </w:rPr>
        <w:t>Health Champion project budget.</w:t>
      </w:r>
    </w:p>
    <w:p xmlns:wp14="http://schemas.microsoft.com/office/word/2010/wordml" w:rsidRPr="002D6DA2" w:rsidR="00176989" w:rsidP="00176989" w:rsidRDefault="00176989" w14:paraId="36A388F2" wp14:textId="77777777">
      <w:pPr>
        <w:numPr>
          <w:ilvl w:val="0"/>
          <w:numId w:val="12"/>
        </w:numPr>
        <w:spacing w:before="60" w:after="60"/>
        <w:jc w:val="both"/>
        <w:rPr>
          <w:rFonts w:ascii="Calibri" w:hAnsi="Calibri" w:cs="Calibri"/>
          <w:sz w:val="22"/>
          <w:szCs w:val="22"/>
        </w:rPr>
      </w:pPr>
      <w:r w:rsidRPr="002D6DA2">
        <w:rPr>
          <w:rFonts w:ascii="Calibri" w:hAnsi="Calibri" w:cs="Calibri"/>
          <w:sz w:val="22"/>
          <w:szCs w:val="22"/>
        </w:rPr>
        <w:t>Actively participate in team meetings and activities, ensuring effective internal communication, sharing of learning and the support of team members.</w:t>
      </w:r>
    </w:p>
    <w:p xmlns:wp14="http://schemas.microsoft.com/office/word/2010/wordml" w:rsidRPr="002D6DA2" w:rsidR="00176989" w:rsidP="00176989" w:rsidRDefault="00176989" w14:paraId="0502598D" wp14:textId="77777777">
      <w:pPr>
        <w:spacing w:before="120"/>
        <w:rPr>
          <w:rStyle w:val="Heading2Char"/>
          <w:rFonts w:ascii="Calibri" w:hAnsi="Calibri" w:cs="Calibri"/>
        </w:rPr>
      </w:pPr>
      <w:r w:rsidRPr="002D6DA2">
        <w:rPr>
          <w:rStyle w:val="Heading2Char"/>
          <w:rFonts w:ascii="Calibri" w:hAnsi="Calibri" w:cs="Calibri"/>
          <w:szCs w:val="22"/>
        </w:rPr>
        <w:t>Evaluation and continuous improvement</w:t>
      </w:r>
    </w:p>
    <w:p xmlns:wp14="http://schemas.microsoft.com/office/word/2010/wordml" w:rsidRPr="002D6DA2" w:rsidR="00176989" w:rsidP="00176989" w:rsidRDefault="00FF7EE8" w14:paraId="2E4A2E62" wp14:textId="77777777">
      <w:pPr>
        <w:pStyle w:val="BodyText3"/>
        <w:numPr>
          <w:ilvl w:val="0"/>
          <w:numId w:val="14"/>
        </w:numPr>
        <w:spacing w:before="120"/>
        <w:jc w:val="both"/>
        <w:rPr>
          <w:rFonts w:ascii="Calibri" w:hAnsi="Calibri" w:cs="Calibri"/>
        </w:rPr>
      </w:pPr>
      <w:r w:rsidRPr="002D6DA2">
        <w:rPr>
          <w:rFonts w:ascii="Calibri" w:hAnsi="Calibri" w:cs="Calibri"/>
          <w:sz w:val="22"/>
          <w:szCs w:val="22"/>
        </w:rPr>
        <w:t>Support</w:t>
      </w:r>
      <w:r w:rsidRPr="002D6DA2" w:rsidR="00176989">
        <w:rPr>
          <w:rFonts w:ascii="Calibri" w:hAnsi="Calibri" w:cs="Calibri"/>
          <w:sz w:val="22"/>
          <w:szCs w:val="22"/>
        </w:rPr>
        <w:t xml:space="preserve"> the monitoring and evaluation framework for Barnet Health Champions. Ensure the project is effectively monitored and evaluated, ensuring high quality communication (including verbal and written reports) to and between partners, funders and stakeholders. </w:t>
      </w:r>
    </w:p>
    <w:p xmlns:wp14="http://schemas.microsoft.com/office/word/2010/wordml" w:rsidRPr="002D6DA2" w:rsidR="00176989" w:rsidP="00176989" w:rsidRDefault="00176989" w14:paraId="1D806784" wp14:textId="77777777">
      <w:pPr>
        <w:numPr>
          <w:ilvl w:val="0"/>
          <w:numId w:val="14"/>
        </w:numPr>
        <w:spacing w:before="80"/>
        <w:ind w:left="714" w:hanging="357"/>
        <w:jc w:val="both"/>
        <w:rPr>
          <w:rFonts w:ascii="Calibri" w:hAnsi="Calibri" w:cs="Calibri"/>
          <w:sz w:val="22"/>
          <w:szCs w:val="22"/>
        </w:rPr>
      </w:pPr>
      <w:r w:rsidRPr="002D6DA2">
        <w:rPr>
          <w:rFonts w:ascii="Calibri" w:hAnsi="Calibri" w:cs="Calibri"/>
          <w:sz w:val="22"/>
          <w:szCs w:val="22"/>
        </w:rPr>
        <w:t>Ensure Health Champions undergo meaningful evaluation and that learning is incorporated into future development and innovation of the project.</w:t>
      </w:r>
    </w:p>
    <w:p xmlns:wp14="http://schemas.microsoft.com/office/word/2010/wordml" w:rsidRPr="002D6DA2" w:rsidR="00176989" w:rsidP="00176989" w:rsidRDefault="00176989" w14:paraId="7DC9110B" wp14:textId="77777777">
      <w:pPr>
        <w:spacing w:before="80"/>
        <w:jc w:val="both"/>
        <w:rPr>
          <w:rFonts w:ascii="Calibri" w:hAnsi="Calibri" w:cs="Calibri"/>
          <w:sz w:val="22"/>
          <w:szCs w:val="22"/>
        </w:rPr>
      </w:pPr>
      <w:r w:rsidRPr="002D6DA2">
        <w:rPr>
          <w:rStyle w:val="Heading2Char"/>
          <w:rFonts w:ascii="Calibri" w:hAnsi="Calibri" w:cs="Calibri"/>
          <w:szCs w:val="22"/>
        </w:rPr>
        <w:t>Staff management</w:t>
      </w:r>
    </w:p>
    <w:p xmlns:wp14="http://schemas.microsoft.com/office/word/2010/wordml" w:rsidRPr="002D6DA2" w:rsidR="00176989" w:rsidP="00176989" w:rsidRDefault="000A506E" w14:paraId="2A995657" wp14:textId="77777777">
      <w:pPr>
        <w:numPr>
          <w:ilvl w:val="0"/>
          <w:numId w:val="12"/>
        </w:numPr>
        <w:spacing w:before="80"/>
        <w:jc w:val="both"/>
        <w:rPr>
          <w:rFonts w:ascii="Calibri" w:hAnsi="Calibri" w:cs="Calibri"/>
          <w:sz w:val="22"/>
          <w:szCs w:val="22"/>
        </w:rPr>
      </w:pPr>
      <w:r w:rsidRPr="002D6DA2">
        <w:rPr>
          <w:rFonts w:ascii="Calibri" w:hAnsi="Calibri" w:cs="Calibri"/>
          <w:sz w:val="22"/>
          <w:szCs w:val="22"/>
        </w:rPr>
        <w:t>Lead</w:t>
      </w:r>
      <w:r w:rsidRPr="002D6DA2" w:rsidR="00176989">
        <w:rPr>
          <w:rFonts w:ascii="Calibri" w:hAnsi="Calibri" w:cs="Calibri"/>
          <w:sz w:val="22"/>
          <w:szCs w:val="22"/>
        </w:rPr>
        <w:t xml:space="preserve"> the recruitment of </w:t>
      </w:r>
      <w:r w:rsidRPr="002D6DA2" w:rsidR="00FF7EE8">
        <w:rPr>
          <w:rFonts w:ascii="Calibri" w:hAnsi="Calibri" w:cs="Calibri"/>
          <w:sz w:val="22"/>
          <w:szCs w:val="22"/>
        </w:rPr>
        <w:t>Health Champions</w:t>
      </w:r>
      <w:r w:rsidRPr="002D6DA2" w:rsidR="00176989">
        <w:rPr>
          <w:rFonts w:ascii="Calibri" w:hAnsi="Calibri" w:cs="Calibri"/>
          <w:sz w:val="22"/>
          <w:szCs w:val="22"/>
        </w:rPr>
        <w:t>.</w:t>
      </w:r>
    </w:p>
    <w:p xmlns:wp14="http://schemas.microsoft.com/office/word/2010/wordml" w:rsidRPr="002D6DA2" w:rsidR="00176989" w:rsidP="00176989" w:rsidRDefault="00FF7EE8" w14:paraId="54C3F334" wp14:textId="77777777">
      <w:pPr>
        <w:pStyle w:val="BodyText3"/>
        <w:numPr>
          <w:ilvl w:val="0"/>
          <w:numId w:val="12"/>
        </w:numPr>
        <w:spacing w:before="120"/>
        <w:ind w:left="714" w:hanging="357"/>
        <w:jc w:val="both"/>
        <w:rPr>
          <w:rFonts w:ascii="Calibri" w:hAnsi="Calibri" w:cs="Calibri"/>
          <w:sz w:val="22"/>
          <w:szCs w:val="22"/>
        </w:rPr>
      </w:pPr>
      <w:r w:rsidRPr="002D6DA2">
        <w:rPr>
          <w:rFonts w:ascii="Calibri" w:hAnsi="Calibri" w:cs="Calibri"/>
          <w:sz w:val="22"/>
          <w:szCs w:val="22"/>
        </w:rPr>
        <w:t>Work with</w:t>
      </w:r>
      <w:r w:rsidRPr="002D6DA2" w:rsidR="00176989">
        <w:rPr>
          <w:rFonts w:ascii="Calibri" w:hAnsi="Calibri" w:cs="Calibri"/>
          <w:sz w:val="22"/>
          <w:szCs w:val="22"/>
        </w:rPr>
        <w:t xml:space="preserve"> multi-disciplined team members, internally and externally, including external designers, LBB Communications team and Public Health staff. </w:t>
      </w:r>
    </w:p>
    <w:p xmlns:wp14="http://schemas.microsoft.com/office/word/2010/wordml" w:rsidRPr="002D6DA2" w:rsidR="00176989" w:rsidP="00176989" w:rsidRDefault="00176989" w14:paraId="51262B28" wp14:textId="77777777">
      <w:pPr>
        <w:pStyle w:val="BodyText3"/>
        <w:numPr>
          <w:ilvl w:val="0"/>
          <w:numId w:val="12"/>
        </w:numPr>
        <w:spacing w:before="120"/>
        <w:ind w:left="714" w:hanging="357"/>
        <w:jc w:val="both"/>
        <w:rPr>
          <w:rFonts w:ascii="Calibri" w:hAnsi="Calibri" w:cs="Calibri"/>
          <w:sz w:val="22"/>
          <w:szCs w:val="22"/>
        </w:rPr>
      </w:pPr>
      <w:r w:rsidRPr="002D6DA2">
        <w:rPr>
          <w:rFonts w:ascii="Calibri" w:hAnsi="Calibri" w:cs="Calibri"/>
          <w:sz w:val="22"/>
          <w:szCs w:val="22"/>
        </w:rPr>
        <w:t>Liaise with other Groundwork teams, including GIS, volunteering and communities to promote or deliver the project.</w:t>
      </w:r>
    </w:p>
    <w:p xmlns:wp14="http://schemas.microsoft.com/office/word/2010/wordml" w:rsidRPr="002D6DA2" w:rsidR="003552AC" w:rsidP="003552AC" w:rsidRDefault="003552AC" w14:paraId="654CD188" wp14:textId="77777777">
      <w:pPr>
        <w:pStyle w:val="Title"/>
        <w:spacing w:before="240"/>
        <w:jc w:val="both"/>
        <w:rPr>
          <w:rFonts w:ascii="Calibri" w:hAnsi="Calibri" w:cs="Calibri"/>
          <w:bCs/>
          <w:color w:val="00B050"/>
          <w:sz w:val="22"/>
          <w:szCs w:val="22"/>
        </w:rPr>
      </w:pPr>
      <w:r w:rsidRPr="002D6DA2">
        <w:rPr>
          <w:rFonts w:ascii="Calibri" w:hAnsi="Calibri" w:cs="Calibri"/>
          <w:bCs/>
          <w:color w:val="00B050"/>
          <w:sz w:val="22"/>
          <w:szCs w:val="22"/>
        </w:rPr>
        <w:t>Other Responsibilities</w:t>
      </w:r>
    </w:p>
    <w:p xmlns:wp14="http://schemas.microsoft.com/office/word/2010/wordml" w:rsidRPr="002D6DA2" w:rsidR="003552AC" w:rsidP="003552AC" w:rsidRDefault="003552AC" w14:paraId="7A10A6E2" wp14:textId="77777777">
      <w:pPr>
        <w:numPr>
          <w:ilvl w:val="0"/>
          <w:numId w:val="13"/>
        </w:numPr>
        <w:spacing w:before="120"/>
        <w:ind w:hanging="480"/>
        <w:jc w:val="both"/>
        <w:rPr>
          <w:rFonts w:ascii="Calibri" w:hAnsi="Calibri" w:cs="Calibri"/>
          <w:sz w:val="22"/>
          <w:szCs w:val="22"/>
          <w:u w:val="single"/>
        </w:rPr>
      </w:pPr>
      <w:r w:rsidRPr="002D6DA2">
        <w:rPr>
          <w:rFonts w:ascii="Calibri" w:hAnsi="Calibri" w:cs="Calibri"/>
          <w:sz w:val="22"/>
          <w:szCs w:val="22"/>
        </w:rPr>
        <w:t>Undertake any other related responsibilities commensurate with the evolving objectives of the post and the evolution of the Trust, as may reasonably be requested by the Director.</w:t>
      </w:r>
    </w:p>
    <w:p xmlns:wp14="http://schemas.microsoft.com/office/word/2010/wordml" w:rsidRPr="002D6DA2" w:rsidR="003552AC" w:rsidP="003552AC" w:rsidRDefault="003552AC" w14:paraId="174BD75F" wp14:textId="77777777">
      <w:pPr>
        <w:numPr>
          <w:ilvl w:val="0"/>
          <w:numId w:val="13"/>
        </w:numPr>
        <w:spacing w:before="120"/>
        <w:ind w:hanging="480"/>
        <w:jc w:val="both"/>
        <w:rPr>
          <w:rFonts w:ascii="Calibri" w:hAnsi="Calibri" w:cs="Calibri"/>
          <w:sz w:val="22"/>
          <w:szCs w:val="22"/>
          <w:u w:val="single"/>
        </w:rPr>
      </w:pPr>
      <w:r w:rsidRPr="002D6DA2">
        <w:rPr>
          <w:rFonts w:ascii="Calibri" w:hAnsi="Calibri" w:cs="Calibri"/>
          <w:sz w:val="22"/>
          <w:szCs w:val="22"/>
        </w:rPr>
        <w:t>Work with due regard for Groundwork’s core values and objectives.</w:t>
      </w:r>
    </w:p>
    <w:p xmlns:wp14="http://schemas.microsoft.com/office/word/2010/wordml" w:rsidRPr="002D6DA2" w:rsidR="003552AC" w:rsidP="003552AC" w:rsidRDefault="003552AC" w14:paraId="4317E03C" wp14:textId="77777777">
      <w:pPr>
        <w:numPr>
          <w:ilvl w:val="0"/>
          <w:numId w:val="13"/>
        </w:numPr>
        <w:spacing w:before="120"/>
        <w:ind w:hanging="480"/>
        <w:jc w:val="both"/>
        <w:rPr>
          <w:rFonts w:ascii="Calibri" w:hAnsi="Calibri" w:cs="Calibri"/>
          <w:sz w:val="22"/>
          <w:szCs w:val="22"/>
        </w:rPr>
      </w:pPr>
      <w:r w:rsidRPr="002D6DA2">
        <w:rPr>
          <w:rFonts w:ascii="Calibri" w:hAnsi="Calibri" w:cs="Calibri"/>
          <w:sz w:val="22"/>
          <w:szCs w:val="22"/>
        </w:rPr>
        <w:t>Ensure the effective implementation of and adherence to, the Trust’s Diversity, Equal Opportunities and Health and Safety policies and procedures.</w:t>
      </w:r>
    </w:p>
    <w:p xmlns:wp14="http://schemas.microsoft.com/office/word/2010/wordml" w:rsidRPr="002D6DA2" w:rsidR="003552AC" w:rsidP="003552AC" w:rsidRDefault="003552AC" w14:paraId="751CA111" wp14:textId="77777777">
      <w:pPr>
        <w:numPr>
          <w:ilvl w:val="0"/>
          <w:numId w:val="13"/>
        </w:numPr>
        <w:spacing w:before="60"/>
        <w:jc w:val="both"/>
        <w:rPr>
          <w:rFonts w:ascii="Calibri" w:hAnsi="Calibri" w:cs="Calibri"/>
          <w:sz w:val="22"/>
          <w:szCs w:val="22"/>
        </w:rPr>
      </w:pPr>
      <w:r w:rsidRPr="002D6DA2">
        <w:rPr>
          <w:rFonts w:ascii="Calibri" w:hAnsi="Calibri" w:cs="Calibri"/>
          <w:sz w:val="22"/>
          <w:szCs w:val="22"/>
        </w:rPr>
        <w:t>All staff, the Board and volunteers will actively support in their daily operations and duties Groundwork London’s Environmental Management System.</w:t>
      </w:r>
    </w:p>
    <w:p xmlns:wp14="http://schemas.microsoft.com/office/word/2010/wordml" w:rsidRPr="002D6DA2" w:rsidR="003552AC" w:rsidP="003552AC" w:rsidRDefault="003552AC" w14:paraId="51B894FE" wp14:textId="77777777">
      <w:pPr>
        <w:pStyle w:val="Title"/>
        <w:spacing w:before="240"/>
        <w:jc w:val="both"/>
        <w:rPr>
          <w:rFonts w:ascii="Calibri" w:hAnsi="Calibri" w:cs="Calibri"/>
          <w:bCs/>
          <w:color w:val="00B050"/>
          <w:sz w:val="22"/>
          <w:szCs w:val="22"/>
        </w:rPr>
      </w:pPr>
      <w:r w:rsidRPr="002D6DA2">
        <w:rPr>
          <w:rFonts w:ascii="Calibri" w:hAnsi="Calibri" w:cs="Calibri"/>
          <w:bCs/>
          <w:color w:val="00B050"/>
          <w:sz w:val="22"/>
          <w:szCs w:val="22"/>
        </w:rPr>
        <w:t>Personal and Professional Development</w:t>
      </w:r>
    </w:p>
    <w:p xmlns:wp14="http://schemas.microsoft.com/office/word/2010/wordml" w:rsidRPr="002D6DA2" w:rsidR="003552AC" w:rsidP="003552AC" w:rsidRDefault="003552AC" w14:paraId="366E7146" wp14:textId="77777777">
      <w:pPr>
        <w:numPr>
          <w:ilvl w:val="0"/>
          <w:numId w:val="13"/>
        </w:numPr>
        <w:spacing w:before="120"/>
        <w:ind w:hanging="480"/>
        <w:jc w:val="both"/>
        <w:rPr>
          <w:rFonts w:ascii="Calibri" w:hAnsi="Calibri" w:cs="Calibri"/>
          <w:sz w:val="22"/>
          <w:szCs w:val="22"/>
        </w:rPr>
      </w:pPr>
      <w:r w:rsidRPr="002D6DA2">
        <w:rPr>
          <w:rFonts w:ascii="Calibri" w:hAnsi="Calibri" w:cs="Calibri"/>
          <w:sz w:val="22"/>
          <w:szCs w:val="22"/>
        </w:rPr>
        <w:t>Participate in the Groundwork London Performance Management and Appraisal process, and agree short, medium and long-term goals with line manager, and direct line staff.</w:t>
      </w:r>
    </w:p>
    <w:p xmlns:wp14="http://schemas.microsoft.com/office/word/2010/wordml" w:rsidRPr="002D6DA2" w:rsidR="003552AC" w:rsidP="003552AC" w:rsidRDefault="003552AC" w14:paraId="43D1E171" wp14:textId="77777777">
      <w:pPr>
        <w:numPr>
          <w:ilvl w:val="0"/>
          <w:numId w:val="13"/>
        </w:numPr>
        <w:spacing w:before="120"/>
        <w:ind w:hanging="480"/>
        <w:jc w:val="both"/>
        <w:rPr>
          <w:rFonts w:ascii="Calibri" w:hAnsi="Calibri" w:cs="Calibri"/>
          <w:sz w:val="22"/>
          <w:szCs w:val="22"/>
        </w:rPr>
      </w:pPr>
      <w:r w:rsidRPr="002D6DA2">
        <w:rPr>
          <w:rFonts w:ascii="Calibri" w:hAnsi="Calibri" w:cs="Calibri"/>
          <w:sz w:val="22"/>
          <w:szCs w:val="22"/>
        </w:rPr>
        <w:t>Identify learning and development needs with line manager and evaluate T&amp;D to demonstrate needs have been met.</w:t>
      </w:r>
    </w:p>
    <w:p xmlns:wp14="http://schemas.microsoft.com/office/word/2010/wordml" w:rsidRPr="002D6DA2" w:rsidR="003552AC" w:rsidP="003552AC" w:rsidRDefault="003552AC" w14:paraId="207693D0" wp14:textId="77777777">
      <w:pPr>
        <w:numPr>
          <w:ilvl w:val="0"/>
          <w:numId w:val="13"/>
        </w:numPr>
        <w:spacing w:before="120"/>
        <w:ind w:hanging="480"/>
        <w:jc w:val="both"/>
        <w:rPr>
          <w:rFonts w:ascii="Calibri" w:hAnsi="Calibri" w:cs="Calibri"/>
          <w:sz w:val="22"/>
          <w:szCs w:val="22"/>
        </w:rPr>
      </w:pPr>
      <w:r w:rsidRPr="002D6DA2">
        <w:rPr>
          <w:rFonts w:ascii="Calibri" w:hAnsi="Calibri" w:cs="Calibri"/>
          <w:sz w:val="22"/>
          <w:szCs w:val="22"/>
        </w:rPr>
        <w:t>Share best practice and achievements, and actively seek opportunities to present outcomes and case studies.</w:t>
      </w:r>
    </w:p>
    <w:p xmlns:wp14="http://schemas.microsoft.com/office/word/2010/wordml" w:rsidRPr="002D6DA2" w:rsidR="003552AC" w:rsidP="003552AC" w:rsidRDefault="003552AC" w14:paraId="4107D5A9" wp14:textId="77777777">
      <w:pPr>
        <w:numPr>
          <w:ilvl w:val="0"/>
          <w:numId w:val="13"/>
        </w:numPr>
        <w:spacing w:before="120"/>
        <w:ind w:hanging="480"/>
        <w:jc w:val="both"/>
        <w:rPr>
          <w:rFonts w:ascii="Calibri" w:hAnsi="Calibri" w:cs="Calibri"/>
          <w:sz w:val="22"/>
          <w:szCs w:val="22"/>
        </w:rPr>
      </w:pPr>
      <w:r w:rsidRPr="002D6DA2">
        <w:rPr>
          <w:rFonts w:ascii="Calibri" w:hAnsi="Calibri" w:cs="Calibri"/>
          <w:sz w:val="22"/>
          <w:szCs w:val="22"/>
        </w:rPr>
        <w:t>Contribute to the learning of others across the organisation by sharing knowledge and skills both informally and formally by participating in the trust’s training and development programme.</w:t>
      </w:r>
    </w:p>
    <w:p xmlns:wp14="http://schemas.microsoft.com/office/word/2010/wordml" w:rsidRPr="002D6DA2" w:rsidR="0091168B" w:rsidP="00E20E50" w:rsidRDefault="0091168B" w14:paraId="5A39BBE3" wp14:textId="77777777">
      <w:pPr>
        <w:spacing w:before="100"/>
        <w:rPr>
          <w:rFonts w:ascii="Calibri" w:hAnsi="Calibri" w:cs="Calibri"/>
          <w:sz w:val="22"/>
          <w:szCs w:val="22"/>
        </w:rPr>
      </w:pPr>
    </w:p>
    <w:p xmlns:wp14="http://schemas.microsoft.com/office/word/2010/wordml" w:rsidRPr="002D6DA2" w:rsidR="000A506E" w:rsidP="00E20E50" w:rsidRDefault="000A506E" w14:paraId="41C8F396" wp14:textId="77777777">
      <w:pPr>
        <w:spacing w:before="100"/>
        <w:rPr>
          <w:rFonts w:ascii="Calibri" w:hAnsi="Calibri" w:cs="Calibri"/>
          <w:sz w:val="22"/>
          <w:szCs w:val="22"/>
        </w:rPr>
      </w:pPr>
    </w:p>
    <w:p xmlns:wp14="http://schemas.microsoft.com/office/word/2010/wordml" w:rsidRPr="002D6DA2" w:rsidR="000A506E" w:rsidP="00E20E50" w:rsidRDefault="008E2C68" w14:paraId="5836FC52" wp14:textId="77777777">
      <w:pPr>
        <w:spacing w:before="100"/>
        <w:rPr>
          <w:rFonts w:ascii="Calibri" w:hAnsi="Calibri" w:cs="Calibri"/>
          <w:b/>
          <w:sz w:val="22"/>
          <w:szCs w:val="22"/>
        </w:rPr>
      </w:pPr>
      <w:r w:rsidRPr="002D6DA2">
        <w:rPr>
          <w:rFonts w:ascii="Calibri" w:hAnsi="Calibri" w:cs="Calibri"/>
          <w:sz w:val="22"/>
          <w:szCs w:val="22"/>
        </w:rPr>
        <w:t>HR 201/1114</w:t>
      </w:r>
      <w:r w:rsidRPr="002D6DA2">
        <w:rPr>
          <w:rFonts w:ascii="Calibri" w:hAnsi="Calibri" w:cs="Calibri"/>
          <w:sz w:val="22"/>
          <w:szCs w:val="22"/>
        </w:rPr>
        <w:tab/>
      </w:r>
      <w:r w:rsidRPr="002D6DA2">
        <w:rPr>
          <w:rFonts w:ascii="Calibri" w:hAnsi="Calibri" w:cs="Calibri"/>
          <w:b/>
          <w:sz w:val="22"/>
          <w:szCs w:val="22"/>
        </w:rPr>
        <w:t>May 2023</w:t>
      </w:r>
    </w:p>
    <w:p xmlns:wp14="http://schemas.microsoft.com/office/word/2010/wordml" w:rsidRPr="002D6DA2" w:rsidR="000A506E" w:rsidP="00E20E50" w:rsidRDefault="000A506E" w14:paraId="72A3D3EC" wp14:textId="77777777">
      <w:pPr>
        <w:spacing w:before="100"/>
        <w:rPr>
          <w:rFonts w:ascii="Calibri" w:hAnsi="Calibri" w:cs="Calibri"/>
          <w:sz w:val="22"/>
          <w:szCs w:val="22"/>
        </w:rPr>
      </w:pPr>
    </w:p>
    <w:p xmlns:wp14="http://schemas.microsoft.com/office/word/2010/wordml" w:rsidRPr="002D6DA2" w:rsidR="000A506E" w:rsidP="00E20E50" w:rsidRDefault="000A506E" w14:paraId="0D0B940D" wp14:textId="77777777">
      <w:pPr>
        <w:spacing w:before="100"/>
        <w:rPr>
          <w:rFonts w:ascii="Calibri" w:hAnsi="Calibri" w:cs="Calibri"/>
          <w:sz w:val="22"/>
          <w:szCs w:val="22"/>
        </w:rPr>
      </w:pPr>
    </w:p>
    <w:p xmlns:wp14="http://schemas.microsoft.com/office/word/2010/wordml" w:rsidRPr="002D6DA2" w:rsidR="000A506E" w:rsidP="00E20E50" w:rsidRDefault="000A506E" w14:paraId="0E27B00A" wp14:textId="77777777">
      <w:pPr>
        <w:spacing w:before="100"/>
        <w:rPr>
          <w:rFonts w:ascii="Calibri" w:hAnsi="Calibri" w:cs="Calibri"/>
          <w:sz w:val="22"/>
          <w:szCs w:val="22"/>
        </w:rPr>
      </w:pPr>
    </w:p>
    <w:p xmlns:wp14="http://schemas.microsoft.com/office/word/2010/wordml" w:rsidRPr="002D6DA2" w:rsidR="000A506E" w:rsidP="00E20E50" w:rsidRDefault="000A506E" w14:paraId="60061E4C" wp14:textId="77777777">
      <w:pPr>
        <w:spacing w:before="100"/>
        <w:rPr>
          <w:rFonts w:ascii="Calibri" w:hAnsi="Calibri" w:cs="Calibri"/>
          <w:sz w:val="22"/>
          <w:szCs w:val="22"/>
        </w:rPr>
      </w:pPr>
    </w:p>
    <w:p xmlns:wp14="http://schemas.microsoft.com/office/word/2010/wordml" w:rsidRPr="002D6DA2" w:rsidR="000A506E" w:rsidP="00E20E50" w:rsidRDefault="000A506E" w14:paraId="44EAFD9C" wp14:textId="77777777">
      <w:pPr>
        <w:spacing w:before="100"/>
        <w:rPr>
          <w:rFonts w:ascii="Calibri" w:hAnsi="Calibri" w:cs="Calibri"/>
          <w:sz w:val="22"/>
          <w:szCs w:val="22"/>
        </w:rPr>
      </w:pPr>
    </w:p>
    <w:p xmlns:wp14="http://schemas.microsoft.com/office/word/2010/wordml" w:rsidRPr="002D6DA2" w:rsidR="000A506E" w:rsidP="00E20E50" w:rsidRDefault="000A506E" w14:paraId="4B94D5A5" wp14:textId="77777777">
      <w:pPr>
        <w:spacing w:before="100"/>
        <w:rPr>
          <w:rFonts w:ascii="Calibri" w:hAnsi="Calibri" w:cs="Calibri"/>
          <w:sz w:val="22"/>
          <w:szCs w:val="22"/>
        </w:rPr>
      </w:pPr>
    </w:p>
    <w:p xmlns:wp14="http://schemas.microsoft.com/office/word/2010/wordml" w:rsidRPr="002D6DA2" w:rsidR="000A506E" w:rsidP="00E20E50" w:rsidRDefault="000A506E" w14:paraId="3DEEC669" wp14:textId="77777777">
      <w:pPr>
        <w:spacing w:before="100"/>
        <w:rPr>
          <w:rFonts w:ascii="Calibri" w:hAnsi="Calibri" w:cs="Calibri"/>
          <w:sz w:val="22"/>
          <w:szCs w:val="22"/>
        </w:rPr>
      </w:pPr>
    </w:p>
    <w:p xmlns:wp14="http://schemas.microsoft.com/office/word/2010/wordml" w:rsidRPr="002D6DA2" w:rsidR="000A506E" w:rsidP="00E20E50" w:rsidRDefault="000A506E" w14:paraId="3656B9AB" wp14:textId="77777777">
      <w:pPr>
        <w:spacing w:before="100"/>
        <w:rPr>
          <w:rFonts w:ascii="Calibri" w:hAnsi="Calibri" w:cs="Calibri"/>
          <w:sz w:val="22"/>
          <w:szCs w:val="22"/>
        </w:rPr>
      </w:pPr>
    </w:p>
    <w:p xmlns:wp14="http://schemas.microsoft.com/office/word/2010/wordml" w:rsidRPr="002D6DA2" w:rsidR="000A506E" w:rsidP="00E20E50" w:rsidRDefault="000A506E" w14:paraId="45FB0818" wp14:textId="77777777">
      <w:pPr>
        <w:spacing w:before="100"/>
        <w:rPr>
          <w:rFonts w:ascii="Calibri" w:hAnsi="Calibri" w:cs="Calibri"/>
          <w:sz w:val="22"/>
          <w:szCs w:val="22"/>
        </w:rPr>
      </w:pPr>
    </w:p>
    <w:p xmlns:wp14="http://schemas.microsoft.com/office/word/2010/wordml" w:rsidRPr="002D6DA2" w:rsidR="000A506E" w:rsidP="00E20E50" w:rsidRDefault="000A506E" w14:paraId="049F31CB" wp14:textId="77777777">
      <w:pPr>
        <w:spacing w:before="100"/>
        <w:rPr>
          <w:rFonts w:ascii="Calibri" w:hAnsi="Calibri" w:cs="Calibri"/>
          <w:sz w:val="22"/>
          <w:szCs w:val="22"/>
        </w:rPr>
      </w:pPr>
    </w:p>
    <w:p xmlns:wp14="http://schemas.microsoft.com/office/word/2010/wordml" w:rsidRPr="002D6DA2" w:rsidR="000A506E" w:rsidP="00E20E50" w:rsidRDefault="000A506E" w14:paraId="53128261" wp14:textId="77777777">
      <w:pPr>
        <w:spacing w:before="100"/>
        <w:rPr>
          <w:rFonts w:ascii="Calibri" w:hAnsi="Calibri" w:cs="Calibri"/>
          <w:sz w:val="22"/>
          <w:szCs w:val="22"/>
        </w:rPr>
      </w:pPr>
    </w:p>
    <w:p xmlns:wp14="http://schemas.microsoft.com/office/word/2010/wordml" w:rsidRPr="002D6DA2" w:rsidR="000A506E" w:rsidP="00E20E50" w:rsidRDefault="000A506E" w14:paraId="62486C05" wp14:textId="77777777">
      <w:pPr>
        <w:spacing w:before="100"/>
        <w:rPr>
          <w:rFonts w:ascii="Calibri" w:hAnsi="Calibri" w:cs="Calibri"/>
          <w:sz w:val="22"/>
          <w:szCs w:val="22"/>
        </w:rPr>
      </w:pPr>
    </w:p>
    <w:p xmlns:wp14="http://schemas.microsoft.com/office/word/2010/wordml" w:rsidRPr="002D6DA2" w:rsidR="000A506E" w:rsidP="00E20E50" w:rsidRDefault="000A506E" w14:paraId="4101652C" wp14:textId="77777777">
      <w:pPr>
        <w:spacing w:before="100"/>
        <w:rPr>
          <w:rFonts w:ascii="Calibri" w:hAnsi="Calibri" w:cs="Calibri"/>
          <w:sz w:val="22"/>
          <w:szCs w:val="22"/>
        </w:rPr>
      </w:pPr>
    </w:p>
    <w:p xmlns:wp14="http://schemas.microsoft.com/office/word/2010/wordml" w:rsidRPr="002D6DA2" w:rsidR="000A506E" w:rsidP="00E20E50" w:rsidRDefault="000A506E" w14:paraId="4B99056E" wp14:textId="77777777">
      <w:pPr>
        <w:spacing w:before="100"/>
        <w:rPr>
          <w:rFonts w:ascii="Calibri" w:hAnsi="Calibri" w:cs="Calibri"/>
          <w:sz w:val="22"/>
          <w:szCs w:val="22"/>
        </w:rPr>
      </w:pPr>
    </w:p>
    <w:p xmlns:wp14="http://schemas.microsoft.com/office/word/2010/wordml" w:rsidRPr="002D6DA2" w:rsidR="000A506E" w:rsidP="00E20E50" w:rsidRDefault="000A506E" w14:paraId="1299C43A" wp14:textId="77777777">
      <w:pPr>
        <w:spacing w:before="100"/>
        <w:rPr>
          <w:rFonts w:ascii="Calibri" w:hAnsi="Calibri" w:cs="Calibri"/>
          <w:sz w:val="22"/>
          <w:szCs w:val="22"/>
        </w:rPr>
      </w:pPr>
    </w:p>
    <w:p xmlns:wp14="http://schemas.microsoft.com/office/word/2010/wordml" w:rsidRPr="002D6DA2" w:rsidR="000A506E" w:rsidP="00E20E50" w:rsidRDefault="000A506E" w14:paraId="4DDBEF00" wp14:textId="77777777">
      <w:pPr>
        <w:spacing w:before="100"/>
        <w:rPr>
          <w:rFonts w:ascii="Calibri" w:hAnsi="Calibri" w:cs="Calibri"/>
          <w:sz w:val="22"/>
          <w:szCs w:val="22"/>
        </w:rPr>
      </w:pPr>
    </w:p>
    <w:p xmlns:wp14="http://schemas.microsoft.com/office/word/2010/wordml" w:rsidRPr="002D6DA2" w:rsidR="000A506E" w:rsidP="00E20E50" w:rsidRDefault="000A506E" w14:paraId="3461D779" wp14:textId="77777777">
      <w:pPr>
        <w:spacing w:before="100"/>
        <w:rPr>
          <w:rFonts w:ascii="Calibri" w:hAnsi="Calibri" w:cs="Calibri"/>
          <w:sz w:val="22"/>
          <w:szCs w:val="22"/>
        </w:rPr>
      </w:pPr>
    </w:p>
    <w:p xmlns:wp14="http://schemas.microsoft.com/office/word/2010/wordml" w:rsidRPr="002D6DA2" w:rsidR="000A506E" w:rsidP="00E20E50" w:rsidRDefault="000A506E" w14:paraId="3CF2D8B6" wp14:textId="77777777">
      <w:pPr>
        <w:spacing w:before="100"/>
        <w:rPr>
          <w:rFonts w:ascii="Calibri" w:hAnsi="Calibri" w:cs="Calibri"/>
          <w:sz w:val="22"/>
          <w:szCs w:val="22"/>
        </w:rPr>
      </w:pPr>
    </w:p>
    <w:p xmlns:wp14="http://schemas.microsoft.com/office/word/2010/wordml" w:rsidRPr="002D6DA2" w:rsidR="006F685C" w:rsidP="00E20E50" w:rsidRDefault="006F685C" w14:paraId="0FB78278" wp14:textId="77777777">
      <w:pPr>
        <w:spacing w:before="100"/>
        <w:rPr>
          <w:rFonts w:ascii="Calibri" w:hAnsi="Calibri" w:cs="Calibri"/>
          <w:sz w:val="22"/>
          <w:szCs w:val="22"/>
        </w:rPr>
      </w:pPr>
    </w:p>
    <w:p xmlns:wp14="http://schemas.microsoft.com/office/word/2010/wordml" w:rsidRPr="002D6DA2" w:rsidR="007E3C9B" w:rsidP="000A506E" w:rsidRDefault="007E3C9B" w14:paraId="1FC39945" wp14:textId="77777777">
      <w:pPr>
        <w:spacing w:after="200" w:line="276" w:lineRule="auto"/>
        <w:rPr>
          <w:rFonts w:ascii="Calibri" w:hAnsi="Calibri" w:cs="Calibri"/>
          <w:b/>
          <w:color w:val="12883B"/>
          <w:sz w:val="28"/>
          <w:szCs w:val="28"/>
        </w:rPr>
        <w:sectPr w:rsidRPr="002D6DA2" w:rsidR="007E3C9B" w:rsidSect="00E20E50">
          <w:footerReference w:type="even" r:id="rId9"/>
          <w:footerReference w:type="default" r:id="rId10"/>
          <w:pgSz w:w="11906" w:h="16838" w:orient="portrait" w:code="9"/>
          <w:pgMar w:top="1134" w:right="1134" w:bottom="510" w:left="1134" w:header="567" w:footer="425" w:gutter="0"/>
          <w:cols w:space="720"/>
          <w:headerReference w:type="default" r:id="R306f84addc0f4cdf"/>
        </w:sectPr>
      </w:pPr>
    </w:p>
    <w:p xmlns:wp14="http://schemas.microsoft.com/office/word/2010/wordml" w:rsidRPr="002D6DA2" w:rsidR="000A506E" w:rsidP="004C51C8" w:rsidRDefault="000A506E" w14:paraId="7FD8D128" wp14:textId="77777777">
      <w:pPr>
        <w:spacing w:after="60" w:line="276" w:lineRule="auto"/>
        <w:rPr>
          <w:rFonts w:ascii="Calibri" w:hAnsi="Calibri" w:cs="Calibri"/>
          <w:b/>
          <w:color w:val="12883B"/>
          <w:sz w:val="28"/>
          <w:szCs w:val="28"/>
        </w:rPr>
      </w:pPr>
      <w:r w:rsidRPr="002D6DA2">
        <w:rPr>
          <w:rFonts w:ascii="Calibri" w:hAnsi="Calibri" w:cs="Calibri"/>
          <w:b/>
          <w:color w:val="12883B"/>
          <w:sz w:val="28"/>
          <w:szCs w:val="28"/>
        </w:rPr>
        <w:t>Person Specification</w:t>
      </w:r>
      <w:r w:rsidRPr="002D6DA2" w:rsidR="002E5796">
        <w:rPr>
          <w:rFonts w:ascii="Calibri" w:hAnsi="Calibri" w:cs="Calibri"/>
          <w:b/>
          <w:color w:val="12883B"/>
          <w:sz w:val="28"/>
          <w:szCs w:val="28"/>
          <w:lang w:eastAsia="en-US"/>
        </w:rPr>
        <w:t xml:space="preserve"> – Senior Community </w:t>
      </w:r>
      <w:r w:rsidRPr="002D6DA2">
        <w:rPr>
          <w:rFonts w:ascii="Calibri" w:hAnsi="Calibri" w:cs="Calibri"/>
          <w:b/>
          <w:color w:val="12883B"/>
          <w:sz w:val="28"/>
          <w:szCs w:val="28"/>
          <w:lang w:eastAsia="en-US"/>
        </w:rPr>
        <w:t>Officer</w:t>
      </w:r>
      <w:r w:rsidRPr="002D6DA2" w:rsidR="002E5796">
        <w:rPr>
          <w:rFonts w:ascii="Calibri" w:hAnsi="Calibri" w:cs="Calibri"/>
          <w:b/>
          <w:color w:val="12883B"/>
          <w:sz w:val="28"/>
          <w:szCs w:val="28"/>
          <w:lang w:eastAsia="en-US"/>
        </w:rPr>
        <w:t>, Health</w:t>
      </w:r>
    </w:p>
    <w:p xmlns:wp14="http://schemas.microsoft.com/office/word/2010/wordml" w:rsidRPr="002D6DA2" w:rsidR="000A506E" w:rsidP="004C51C8" w:rsidRDefault="000A506E" w14:paraId="76C94940" wp14:textId="77777777">
      <w:pPr>
        <w:spacing w:before="60" w:after="60" w:line="276" w:lineRule="auto"/>
        <w:rPr>
          <w:rFonts w:ascii="Calibri" w:hAnsi="Calibri" w:cs="Calibri"/>
          <w:sz w:val="22"/>
          <w:szCs w:val="22"/>
          <w:lang w:eastAsia="en-US"/>
        </w:rPr>
      </w:pPr>
      <w:r w:rsidRPr="002D6DA2">
        <w:rPr>
          <w:rFonts w:ascii="Calibri" w:hAnsi="Calibri" w:cs="Calibri"/>
          <w:b/>
          <w:sz w:val="22"/>
          <w:szCs w:val="22"/>
          <w:lang w:eastAsia="en-US"/>
        </w:rPr>
        <w:t xml:space="preserve">Note to Applicant: </w:t>
      </w:r>
      <w:r w:rsidRPr="002D6DA2">
        <w:rPr>
          <w:rFonts w:ascii="Calibri" w:hAnsi="Calibri" w:cs="Calibri"/>
          <w:sz w:val="22"/>
          <w:szCs w:val="22"/>
          <w:lang w:eastAsia="en-US"/>
        </w:rPr>
        <w:t xml:space="preserve">When completing your application form, you should demonstrate/evidence your experience, knowledge, skills &amp; education in your application based on this criteria for the post. </w:t>
      </w:r>
    </w:p>
    <w:tbl>
      <w:tblPr>
        <w:tblW w:w="501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44"/>
        <w:gridCol w:w="437"/>
        <w:gridCol w:w="5002"/>
        <w:gridCol w:w="533"/>
        <w:gridCol w:w="593"/>
        <w:gridCol w:w="593"/>
        <w:gridCol w:w="593"/>
        <w:gridCol w:w="559"/>
        <w:gridCol w:w="9"/>
      </w:tblGrid>
      <w:tr xmlns:wp14="http://schemas.microsoft.com/office/word/2010/wordml" w:rsidRPr="002D6DA2" w:rsidR="004C51C8" w:rsidTr="004C51C8" w14:paraId="46EB4087" wp14:textId="77777777">
        <w:trPr>
          <w:trHeight w:val="1193"/>
          <w:tblHeader/>
        </w:trPr>
        <w:tc>
          <w:tcPr>
            <w:tcW w:w="3553" w:type="pct"/>
            <w:gridSpan w:val="3"/>
            <w:hideMark/>
          </w:tcPr>
          <w:p w:rsidRPr="002D6DA2" w:rsidR="000A506E" w:rsidP="00646BBB" w:rsidRDefault="000A506E" w14:paraId="1FDF52F2" wp14:textId="77777777">
            <w:pPr>
              <w:spacing w:before="60" w:after="60"/>
              <w:rPr>
                <w:rFonts w:ascii="Calibri" w:hAnsi="Calibri" w:cs="Calibri"/>
                <w:sz w:val="20"/>
                <w:lang w:eastAsia="en-US"/>
              </w:rPr>
            </w:pPr>
            <w:r w:rsidRPr="002D6DA2">
              <w:rPr>
                <w:rFonts w:ascii="Calibri" w:hAnsi="Calibri" w:cs="Calibri"/>
                <w:b/>
                <w:sz w:val="20"/>
                <w:lang w:eastAsia="en-US"/>
              </w:rPr>
              <w:t>Criteria</w:t>
            </w:r>
          </w:p>
        </w:tc>
        <w:tc>
          <w:tcPr>
            <w:tcW w:w="300" w:type="pct"/>
            <w:textDirection w:val="btLr"/>
            <w:hideMark/>
          </w:tcPr>
          <w:p w:rsidRPr="002D6DA2" w:rsidR="000A506E" w:rsidP="00646BBB" w:rsidRDefault="000A506E" w14:paraId="15DB1609" wp14:textId="77777777">
            <w:pPr>
              <w:spacing w:after="60"/>
              <w:jc w:val="center"/>
              <w:rPr>
                <w:rFonts w:ascii="Calibri" w:hAnsi="Calibri" w:cs="Calibri"/>
                <w:b/>
                <w:sz w:val="20"/>
                <w:lang w:eastAsia="en-US"/>
              </w:rPr>
            </w:pPr>
            <w:r w:rsidRPr="002D6DA2">
              <w:rPr>
                <w:rFonts w:ascii="Calibri" w:hAnsi="Calibri" w:cs="Calibri"/>
                <w:b/>
                <w:sz w:val="20"/>
                <w:lang w:eastAsia="en-US"/>
              </w:rPr>
              <w:t>Essential or Desirable</w:t>
            </w:r>
          </w:p>
        </w:tc>
        <w:tc>
          <w:tcPr>
            <w:tcW w:w="266" w:type="pct"/>
            <w:textDirection w:val="btLr"/>
            <w:hideMark/>
          </w:tcPr>
          <w:p w:rsidRPr="002D6DA2" w:rsidR="000A506E" w:rsidP="00646BBB" w:rsidRDefault="000A506E" w14:paraId="2BCC458A" wp14:textId="77777777">
            <w:pPr>
              <w:spacing w:before="60" w:after="60"/>
              <w:jc w:val="center"/>
              <w:rPr>
                <w:rFonts w:ascii="Calibri" w:hAnsi="Calibri" w:cs="Calibri"/>
                <w:b/>
                <w:sz w:val="20"/>
                <w:lang w:eastAsia="en-US"/>
              </w:rPr>
            </w:pPr>
            <w:r w:rsidRPr="002D6DA2">
              <w:rPr>
                <w:rFonts w:ascii="Calibri" w:hAnsi="Calibri" w:cs="Calibri"/>
                <w:b/>
                <w:sz w:val="20"/>
                <w:lang w:eastAsia="en-US"/>
              </w:rPr>
              <w:t>Application</w:t>
            </w:r>
          </w:p>
        </w:tc>
        <w:tc>
          <w:tcPr>
            <w:tcW w:w="298" w:type="pct"/>
            <w:textDirection w:val="btLr"/>
            <w:hideMark/>
          </w:tcPr>
          <w:p w:rsidRPr="002D6DA2" w:rsidR="000A506E" w:rsidP="00646BBB" w:rsidRDefault="000A506E" w14:paraId="2E76DED2" wp14:textId="77777777">
            <w:pPr>
              <w:spacing w:before="60" w:after="60"/>
              <w:jc w:val="center"/>
              <w:rPr>
                <w:rFonts w:ascii="Calibri" w:hAnsi="Calibri" w:cs="Calibri"/>
                <w:b/>
                <w:sz w:val="20"/>
                <w:lang w:eastAsia="en-US"/>
              </w:rPr>
            </w:pPr>
            <w:r w:rsidRPr="002D6DA2">
              <w:rPr>
                <w:rFonts w:ascii="Calibri" w:hAnsi="Calibri" w:cs="Calibri"/>
                <w:b/>
                <w:sz w:val="20"/>
                <w:lang w:eastAsia="en-US"/>
              </w:rPr>
              <w:t>Interview</w:t>
            </w:r>
          </w:p>
        </w:tc>
        <w:tc>
          <w:tcPr>
            <w:tcW w:w="297" w:type="pct"/>
            <w:textDirection w:val="btLr"/>
            <w:hideMark/>
          </w:tcPr>
          <w:p w:rsidRPr="002D6DA2" w:rsidR="000A506E" w:rsidP="00646BBB" w:rsidRDefault="000A506E" w14:paraId="15F68445" wp14:textId="77777777">
            <w:pPr>
              <w:spacing w:before="60" w:after="60"/>
              <w:jc w:val="center"/>
              <w:rPr>
                <w:rFonts w:ascii="Calibri" w:hAnsi="Calibri" w:cs="Calibri"/>
                <w:b/>
                <w:sz w:val="20"/>
                <w:lang w:eastAsia="en-US"/>
              </w:rPr>
            </w:pPr>
            <w:r w:rsidRPr="002D6DA2">
              <w:rPr>
                <w:rFonts w:ascii="Calibri" w:hAnsi="Calibri" w:cs="Calibri"/>
                <w:b/>
                <w:sz w:val="20"/>
                <w:lang w:eastAsia="en-US"/>
              </w:rPr>
              <w:t>Task</w:t>
            </w:r>
          </w:p>
        </w:tc>
        <w:tc>
          <w:tcPr>
            <w:tcW w:w="286" w:type="pct"/>
            <w:gridSpan w:val="2"/>
            <w:textDirection w:val="btLr"/>
            <w:hideMark/>
          </w:tcPr>
          <w:p w:rsidRPr="002D6DA2" w:rsidR="000A506E" w:rsidP="00646BBB" w:rsidRDefault="000A506E" w14:paraId="5651733F" wp14:textId="77777777">
            <w:pPr>
              <w:spacing w:before="60" w:after="60"/>
              <w:jc w:val="center"/>
              <w:rPr>
                <w:rFonts w:ascii="Calibri" w:hAnsi="Calibri" w:cs="Calibri"/>
                <w:b/>
                <w:sz w:val="18"/>
                <w:szCs w:val="18"/>
                <w:lang w:eastAsia="en-US"/>
              </w:rPr>
            </w:pPr>
            <w:r w:rsidRPr="002D6DA2">
              <w:rPr>
                <w:rFonts w:ascii="Calibri" w:hAnsi="Calibri" w:cs="Calibri"/>
                <w:b/>
                <w:sz w:val="18"/>
                <w:szCs w:val="18"/>
                <w:lang w:eastAsia="en-US"/>
              </w:rPr>
              <w:t>Certificate</w:t>
            </w:r>
          </w:p>
        </w:tc>
      </w:tr>
      <w:tr xmlns:wp14="http://schemas.microsoft.com/office/word/2010/wordml" w:rsidRPr="002D6DA2" w:rsidR="004C51C8" w:rsidTr="004C51C8" w14:paraId="247BDE73" wp14:textId="77777777">
        <w:trPr>
          <w:gridAfter w:val="1"/>
          <w:wAfter w:w="5" w:type="pct"/>
          <w:trHeight w:val="331"/>
        </w:trPr>
        <w:tc>
          <w:tcPr>
            <w:tcW w:w="680" w:type="pct"/>
            <w:vMerge w:val="restart"/>
            <w:hideMark/>
          </w:tcPr>
          <w:p w:rsidRPr="002D6DA2" w:rsidR="000A506E" w:rsidP="00646BBB" w:rsidRDefault="000A506E" w14:paraId="517ECAAE" wp14:textId="77777777">
            <w:pPr>
              <w:spacing w:before="60" w:after="60"/>
              <w:rPr>
                <w:rFonts w:ascii="Calibri" w:hAnsi="Calibri" w:cs="Calibri"/>
                <w:b/>
                <w:sz w:val="20"/>
                <w:lang w:eastAsia="en-US"/>
              </w:rPr>
            </w:pPr>
            <w:r w:rsidRPr="002D6DA2">
              <w:rPr>
                <w:rFonts w:ascii="Calibri" w:hAnsi="Calibri" w:cs="Calibri"/>
                <w:b/>
                <w:sz w:val="20"/>
                <w:lang w:eastAsia="en-US"/>
              </w:rPr>
              <w:t>Knowledge,</w:t>
            </w:r>
          </w:p>
          <w:p w:rsidRPr="002D6DA2" w:rsidR="000A506E" w:rsidP="00646BBB" w:rsidRDefault="000A506E" w14:paraId="1FCDA257" wp14:textId="77777777">
            <w:pPr>
              <w:spacing w:line="276" w:lineRule="auto"/>
              <w:rPr>
                <w:rFonts w:ascii="Calibri" w:hAnsi="Calibri" w:cs="Calibri"/>
                <w:b/>
                <w:bCs/>
                <w:sz w:val="20"/>
                <w:lang w:eastAsia="en-US"/>
              </w:rPr>
            </w:pPr>
            <w:r w:rsidRPr="002D6DA2">
              <w:rPr>
                <w:rFonts w:ascii="Calibri" w:hAnsi="Calibri" w:cs="Calibri"/>
                <w:b/>
                <w:bCs/>
                <w:sz w:val="20"/>
                <w:lang w:eastAsia="en-US"/>
              </w:rPr>
              <w:t>experience &amp; skills</w:t>
            </w:r>
          </w:p>
        </w:tc>
        <w:tc>
          <w:tcPr>
            <w:tcW w:w="221" w:type="pct"/>
            <w:hideMark/>
          </w:tcPr>
          <w:p w:rsidRPr="002D6DA2" w:rsidR="000A506E" w:rsidP="00646BBB" w:rsidRDefault="000A506E" w14:paraId="649841BE" wp14:textId="77777777">
            <w:pPr>
              <w:spacing w:before="60" w:after="60"/>
              <w:jc w:val="both"/>
              <w:rPr>
                <w:rFonts w:ascii="Calibri" w:hAnsi="Calibri" w:cs="Calibri"/>
                <w:sz w:val="20"/>
                <w:lang w:eastAsia="en-US"/>
              </w:rPr>
            </w:pPr>
            <w:r w:rsidRPr="002D6DA2">
              <w:rPr>
                <w:rFonts w:ascii="Calibri" w:hAnsi="Calibri" w:cs="Calibri"/>
                <w:sz w:val="20"/>
                <w:lang w:eastAsia="en-US"/>
              </w:rPr>
              <w:t>1</w:t>
            </w:r>
          </w:p>
        </w:tc>
        <w:tc>
          <w:tcPr>
            <w:tcW w:w="2652" w:type="pct"/>
          </w:tcPr>
          <w:p w:rsidRPr="002D6DA2" w:rsidR="000A506E" w:rsidP="000A506E" w:rsidRDefault="00251E50" w14:paraId="1239A72B" wp14:textId="77777777">
            <w:pPr>
              <w:spacing w:before="60" w:after="60"/>
              <w:rPr>
                <w:rFonts w:ascii="Calibri" w:hAnsi="Calibri" w:cs="Calibri"/>
                <w:sz w:val="20"/>
                <w:lang w:eastAsia="en-US"/>
              </w:rPr>
            </w:pPr>
            <w:r w:rsidRPr="002D6DA2">
              <w:rPr>
                <w:rFonts w:ascii="Calibri" w:hAnsi="Calibri" w:cs="Calibri"/>
                <w:color w:val="000000"/>
                <w:sz w:val="20"/>
              </w:rPr>
              <w:t>Experience working</w:t>
            </w:r>
            <w:r w:rsidRPr="002D6DA2" w:rsidR="000A506E">
              <w:rPr>
                <w:rFonts w:ascii="Calibri" w:hAnsi="Calibri" w:cs="Calibri"/>
                <w:color w:val="000000"/>
                <w:sz w:val="20"/>
              </w:rPr>
              <w:t xml:space="preserve"> in one of the following disciplines: </w:t>
            </w:r>
            <w:r w:rsidRPr="002D6DA2">
              <w:rPr>
                <w:rFonts w:ascii="Calibri" w:hAnsi="Calibri" w:cs="Calibri"/>
                <w:color w:val="000000"/>
                <w:sz w:val="20"/>
              </w:rPr>
              <w:t>community</w:t>
            </w:r>
            <w:r w:rsidRPr="002D6DA2" w:rsidR="000A506E">
              <w:rPr>
                <w:rFonts w:ascii="Calibri" w:hAnsi="Calibri" w:cs="Calibri"/>
                <w:color w:val="000000"/>
                <w:sz w:val="20"/>
              </w:rPr>
              <w:t>, health or volunteering</w:t>
            </w:r>
          </w:p>
        </w:tc>
        <w:tc>
          <w:tcPr>
            <w:tcW w:w="300" w:type="pct"/>
          </w:tcPr>
          <w:p w:rsidRPr="002D6DA2" w:rsidR="000A506E" w:rsidP="00646BBB" w:rsidRDefault="000A506E" w14:paraId="65AEDD99" wp14:textId="77777777">
            <w:pPr>
              <w:spacing w:before="60" w:after="60" w:line="259" w:lineRule="auto"/>
              <w:jc w:val="center"/>
              <w:rPr>
                <w:rFonts w:ascii="Calibri" w:hAnsi="Calibri" w:cs="Calibri"/>
                <w:sz w:val="20"/>
              </w:rPr>
            </w:pPr>
            <w:r w:rsidRPr="002D6DA2">
              <w:rPr>
                <w:rFonts w:ascii="Calibri" w:hAnsi="Calibri" w:cs="Calibri"/>
                <w:sz w:val="20"/>
                <w:lang w:eastAsia="en-US"/>
              </w:rPr>
              <w:t>E</w:t>
            </w:r>
          </w:p>
        </w:tc>
        <w:tc>
          <w:tcPr>
            <w:tcW w:w="263" w:type="pct"/>
          </w:tcPr>
          <w:p w:rsidRPr="002D6DA2" w:rsidR="000A506E" w:rsidP="00646BBB" w:rsidRDefault="000A506E" w14:paraId="3657D53F" wp14:textId="77777777">
            <w:pPr>
              <w:spacing w:before="60" w:after="60"/>
              <w:jc w:val="center"/>
              <w:rPr>
                <w:rFonts w:ascii="Calibri" w:hAnsi="Calibri" w:cs="Calibri"/>
                <w:color w:val="00B050"/>
                <w:sz w:val="20"/>
                <w:lang w:eastAsia="en-US"/>
              </w:rPr>
            </w:pPr>
            <w:r w:rsidRPr="008E2C68">
              <w:rPr>
                <w:rFonts w:ascii="Segoe UI Symbol" w:hAnsi="Segoe UI Symbol" w:eastAsia="Arial Unicode MS" w:cs="Segoe UI Symbol"/>
                <w:color w:val="00B050"/>
                <w:sz w:val="20"/>
                <w:u w:color="0000FF"/>
                <w:lang w:eastAsia="en-US"/>
              </w:rPr>
              <w:t>✓</w:t>
            </w:r>
          </w:p>
        </w:tc>
        <w:tc>
          <w:tcPr>
            <w:tcW w:w="298" w:type="pct"/>
          </w:tcPr>
          <w:p w:rsidRPr="002D6DA2" w:rsidR="000A506E" w:rsidP="00646BBB" w:rsidRDefault="000A506E" w14:paraId="5BB246CD" wp14:textId="77777777">
            <w:pPr>
              <w:spacing w:before="60" w:after="60"/>
              <w:jc w:val="center"/>
              <w:rPr>
                <w:rFonts w:ascii="Calibri" w:hAnsi="Calibri" w:cs="Calibri"/>
                <w:color w:val="00B050"/>
                <w:sz w:val="20"/>
                <w:lang w:eastAsia="en-US"/>
              </w:rPr>
            </w:pPr>
            <w:r w:rsidRPr="008E2C68">
              <w:rPr>
                <w:rFonts w:ascii="Segoe UI Symbol" w:hAnsi="Segoe UI Symbol" w:eastAsia="Arial Unicode MS" w:cs="Segoe UI Symbol"/>
                <w:color w:val="00B050"/>
                <w:sz w:val="20"/>
                <w:u w:color="0000FF"/>
                <w:lang w:eastAsia="en-US"/>
              </w:rPr>
              <w:t>✓</w:t>
            </w:r>
          </w:p>
        </w:tc>
        <w:tc>
          <w:tcPr>
            <w:tcW w:w="299" w:type="pct"/>
          </w:tcPr>
          <w:p w:rsidRPr="002D6DA2" w:rsidR="000A506E" w:rsidP="00646BBB" w:rsidRDefault="000A506E" w14:paraId="0562CB0E" wp14:textId="77777777">
            <w:pPr>
              <w:spacing w:before="60" w:after="60"/>
              <w:jc w:val="center"/>
              <w:rPr>
                <w:rFonts w:ascii="Calibri" w:hAnsi="Calibri" w:cs="Calibri"/>
                <w:color w:val="00B050"/>
                <w:sz w:val="20"/>
                <w:lang w:eastAsia="en-US"/>
              </w:rPr>
            </w:pPr>
          </w:p>
        </w:tc>
        <w:tc>
          <w:tcPr>
            <w:tcW w:w="281" w:type="pct"/>
          </w:tcPr>
          <w:p w:rsidRPr="002D6DA2" w:rsidR="000A506E" w:rsidP="00646BBB" w:rsidRDefault="000A506E" w14:paraId="34CE0A41" wp14:textId="77777777">
            <w:pPr>
              <w:spacing w:before="60" w:after="60"/>
              <w:jc w:val="center"/>
              <w:rPr>
                <w:rFonts w:ascii="Calibri" w:hAnsi="Calibri" w:cs="Calibri"/>
                <w:b/>
                <w:color w:val="00B050"/>
                <w:sz w:val="20"/>
                <w:lang w:eastAsia="en-US"/>
              </w:rPr>
            </w:pPr>
          </w:p>
        </w:tc>
      </w:tr>
      <w:tr xmlns:wp14="http://schemas.microsoft.com/office/word/2010/wordml" w:rsidRPr="002D6DA2" w:rsidR="004C51C8" w:rsidTr="004C51C8" w14:paraId="4130CD7F" wp14:textId="77777777">
        <w:trPr>
          <w:gridAfter w:val="1"/>
          <w:wAfter w:w="5" w:type="pct"/>
          <w:trHeight w:val="331"/>
        </w:trPr>
        <w:tc>
          <w:tcPr>
            <w:tcW w:w="680" w:type="pct"/>
            <w:vMerge/>
          </w:tcPr>
          <w:p w:rsidRPr="002D6DA2" w:rsidR="00453645" w:rsidP="00453645" w:rsidRDefault="00453645" w14:paraId="62EBF3C5" wp14:textId="77777777">
            <w:pPr>
              <w:spacing w:line="276" w:lineRule="auto"/>
              <w:rPr>
                <w:rFonts w:ascii="Calibri" w:hAnsi="Calibri" w:cs="Calibri"/>
                <w:b/>
                <w:sz w:val="20"/>
                <w:lang w:eastAsia="en-US"/>
              </w:rPr>
            </w:pPr>
          </w:p>
        </w:tc>
        <w:tc>
          <w:tcPr>
            <w:tcW w:w="221" w:type="pct"/>
          </w:tcPr>
          <w:p w:rsidRPr="002D6DA2" w:rsidR="00453645" w:rsidP="00453645" w:rsidRDefault="00453645" w14:paraId="18F999B5" wp14:textId="77777777">
            <w:pPr>
              <w:spacing w:before="60" w:after="60"/>
              <w:jc w:val="both"/>
              <w:rPr>
                <w:rFonts w:ascii="Calibri" w:hAnsi="Calibri" w:cs="Calibri"/>
                <w:sz w:val="20"/>
                <w:lang w:eastAsia="en-US"/>
              </w:rPr>
            </w:pPr>
            <w:r w:rsidRPr="002D6DA2">
              <w:rPr>
                <w:rFonts w:ascii="Calibri" w:hAnsi="Calibri" w:cs="Calibri"/>
                <w:sz w:val="20"/>
                <w:lang w:eastAsia="en-US"/>
              </w:rPr>
              <w:t>2</w:t>
            </w:r>
          </w:p>
        </w:tc>
        <w:tc>
          <w:tcPr>
            <w:tcW w:w="2652" w:type="pct"/>
          </w:tcPr>
          <w:p w:rsidRPr="002D6DA2" w:rsidR="00453645" w:rsidP="00090934" w:rsidRDefault="00E0490D" w14:paraId="0F47A674" wp14:textId="77777777">
            <w:pPr>
              <w:spacing w:before="60" w:after="60"/>
              <w:rPr>
                <w:rFonts w:ascii="Calibri" w:hAnsi="Calibri" w:cs="Calibri"/>
                <w:sz w:val="20"/>
              </w:rPr>
            </w:pPr>
            <w:r w:rsidRPr="002D6DA2">
              <w:rPr>
                <w:rFonts w:ascii="Calibri" w:hAnsi="Calibri" w:cs="Calibri"/>
                <w:sz w:val="20"/>
              </w:rPr>
              <w:t xml:space="preserve">Knowledge and understanding of health priorities across Barnet, particularly </w:t>
            </w:r>
            <w:r w:rsidRPr="002D6DA2" w:rsidR="00090934">
              <w:rPr>
                <w:rFonts w:ascii="Calibri" w:hAnsi="Calibri" w:cs="Calibri"/>
                <w:sz w:val="20"/>
              </w:rPr>
              <w:t xml:space="preserve">in communities with high inequalities </w:t>
            </w:r>
          </w:p>
        </w:tc>
        <w:tc>
          <w:tcPr>
            <w:tcW w:w="300" w:type="pct"/>
          </w:tcPr>
          <w:p w:rsidRPr="002D6DA2" w:rsidR="00453645" w:rsidP="00453645" w:rsidRDefault="00E0490D" w14:paraId="61740529" wp14:textId="77777777">
            <w:pPr>
              <w:spacing w:before="60" w:after="60"/>
              <w:jc w:val="center"/>
              <w:rPr>
                <w:rFonts w:ascii="Calibri" w:hAnsi="Calibri" w:cs="Calibri"/>
                <w:sz w:val="20"/>
                <w:lang w:eastAsia="en-US"/>
              </w:rPr>
            </w:pPr>
            <w:r w:rsidRPr="002D6DA2">
              <w:rPr>
                <w:rFonts w:ascii="Calibri" w:hAnsi="Calibri" w:cs="Calibri"/>
                <w:sz w:val="20"/>
                <w:lang w:eastAsia="en-US"/>
              </w:rPr>
              <w:t>D</w:t>
            </w:r>
          </w:p>
        </w:tc>
        <w:tc>
          <w:tcPr>
            <w:tcW w:w="263" w:type="pct"/>
          </w:tcPr>
          <w:p w:rsidRPr="002D6DA2" w:rsidR="00453645" w:rsidP="00453645" w:rsidRDefault="00453645" w14:paraId="3C703FCA" wp14:textId="77777777">
            <w:pPr>
              <w:spacing w:before="60" w:after="60"/>
              <w:jc w:val="center"/>
              <w:rPr>
                <w:rFonts w:ascii="Calibri" w:hAnsi="Calibri" w:cs="Calibri"/>
                <w:color w:val="00B050"/>
                <w:sz w:val="20"/>
                <w:lang w:eastAsia="en-US"/>
              </w:rPr>
            </w:pPr>
            <w:r w:rsidRPr="008E2C68">
              <w:rPr>
                <w:rFonts w:ascii="Segoe UI Symbol" w:hAnsi="Segoe UI Symbol" w:eastAsia="Arial Unicode MS" w:cs="Segoe UI Symbol"/>
                <w:color w:val="00B050"/>
                <w:sz w:val="20"/>
                <w:u w:color="0000FF"/>
                <w:lang w:eastAsia="en-US"/>
              </w:rPr>
              <w:t>✓</w:t>
            </w:r>
          </w:p>
        </w:tc>
        <w:tc>
          <w:tcPr>
            <w:tcW w:w="298" w:type="pct"/>
          </w:tcPr>
          <w:p w:rsidRPr="002D6DA2" w:rsidR="00453645" w:rsidP="00453645" w:rsidRDefault="00453645" w14:paraId="19CE78A9" wp14:textId="77777777">
            <w:pPr>
              <w:spacing w:before="60" w:after="60"/>
              <w:jc w:val="center"/>
              <w:rPr>
                <w:rFonts w:ascii="Calibri" w:hAnsi="Calibri" w:cs="Calibri"/>
                <w:color w:val="00B050"/>
                <w:sz w:val="20"/>
                <w:lang w:eastAsia="en-US"/>
              </w:rPr>
            </w:pPr>
            <w:r w:rsidRPr="008E2C68">
              <w:rPr>
                <w:rFonts w:ascii="Segoe UI Symbol" w:hAnsi="Segoe UI Symbol" w:eastAsia="Arial Unicode MS" w:cs="Segoe UI Symbol"/>
                <w:color w:val="00B050"/>
                <w:sz w:val="20"/>
                <w:u w:color="0000FF"/>
                <w:lang w:eastAsia="en-US"/>
              </w:rPr>
              <w:t>✓</w:t>
            </w:r>
          </w:p>
        </w:tc>
        <w:tc>
          <w:tcPr>
            <w:tcW w:w="299" w:type="pct"/>
          </w:tcPr>
          <w:p w:rsidRPr="002D6DA2" w:rsidR="00453645" w:rsidP="00453645" w:rsidRDefault="00453645" w14:paraId="6D98A12B" wp14:textId="77777777">
            <w:pPr>
              <w:spacing w:before="60" w:after="60"/>
              <w:jc w:val="center"/>
              <w:rPr>
                <w:rFonts w:ascii="Calibri" w:hAnsi="Calibri" w:cs="Calibri"/>
                <w:color w:val="00B050"/>
                <w:sz w:val="20"/>
                <w:lang w:eastAsia="en-US"/>
              </w:rPr>
            </w:pPr>
          </w:p>
        </w:tc>
        <w:tc>
          <w:tcPr>
            <w:tcW w:w="281" w:type="pct"/>
          </w:tcPr>
          <w:p w:rsidRPr="002D6DA2" w:rsidR="00453645" w:rsidP="00453645" w:rsidRDefault="00453645" w14:paraId="2946DB82" wp14:textId="77777777">
            <w:pPr>
              <w:spacing w:before="60" w:after="60"/>
              <w:jc w:val="center"/>
              <w:rPr>
                <w:rFonts w:ascii="Calibri" w:hAnsi="Calibri" w:cs="Calibri"/>
                <w:b/>
                <w:color w:val="00B050"/>
                <w:sz w:val="20"/>
                <w:lang w:eastAsia="en-US"/>
              </w:rPr>
            </w:pPr>
          </w:p>
        </w:tc>
      </w:tr>
      <w:tr xmlns:wp14="http://schemas.microsoft.com/office/word/2010/wordml" w:rsidRPr="002D6DA2" w:rsidR="004C51C8" w:rsidTr="004C51C8" w14:paraId="0E79D68D" wp14:textId="77777777">
        <w:trPr>
          <w:gridAfter w:val="1"/>
          <w:wAfter w:w="5" w:type="pct"/>
          <w:trHeight w:val="331"/>
        </w:trPr>
        <w:tc>
          <w:tcPr>
            <w:tcW w:w="680" w:type="pct"/>
            <w:vMerge/>
          </w:tcPr>
          <w:p w:rsidRPr="002D6DA2" w:rsidR="00453645" w:rsidP="00453645" w:rsidRDefault="00453645" w14:paraId="5997CC1D" wp14:textId="77777777">
            <w:pPr>
              <w:spacing w:line="276" w:lineRule="auto"/>
              <w:rPr>
                <w:rFonts w:ascii="Calibri" w:hAnsi="Calibri" w:cs="Calibri"/>
                <w:b/>
                <w:sz w:val="20"/>
                <w:lang w:eastAsia="en-US"/>
              </w:rPr>
            </w:pPr>
          </w:p>
        </w:tc>
        <w:tc>
          <w:tcPr>
            <w:tcW w:w="221" w:type="pct"/>
          </w:tcPr>
          <w:p w:rsidRPr="002D6DA2" w:rsidR="00453645" w:rsidP="00453645" w:rsidRDefault="00453645" w14:paraId="5FCD5EC4" wp14:textId="77777777">
            <w:pPr>
              <w:spacing w:before="60" w:after="60"/>
              <w:ind w:right="119"/>
              <w:jc w:val="both"/>
              <w:rPr>
                <w:rFonts w:ascii="Calibri" w:hAnsi="Calibri" w:cs="Calibri"/>
                <w:color w:val="000000"/>
                <w:sz w:val="20"/>
                <w:lang w:eastAsia="en-US"/>
              </w:rPr>
            </w:pPr>
            <w:r w:rsidRPr="002D6DA2">
              <w:rPr>
                <w:rFonts w:ascii="Calibri" w:hAnsi="Calibri" w:cs="Calibri"/>
                <w:sz w:val="20"/>
                <w:lang w:eastAsia="en-US"/>
              </w:rPr>
              <w:t>3</w:t>
            </w:r>
          </w:p>
        </w:tc>
        <w:tc>
          <w:tcPr>
            <w:tcW w:w="2652" w:type="pct"/>
          </w:tcPr>
          <w:p w:rsidRPr="002D6DA2" w:rsidR="00453645" w:rsidP="00453645" w:rsidRDefault="00453645" w14:paraId="1A0A80F9" wp14:textId="77777777">
            <w:pPr>
              <w:spacing w:before="60" w:after="60"/>
              <w:rPr>
                <w:rFonts w:ascii="Calibri" w:hAnsi="Calibri" w:cs="Calibri"/>
                <w:sz w:val="20"/>
              </w:rPr>
            </w:pPr>
            <w:r w:rsidRPr="002D6DA2">
              <w:rPr>
                <w:rFonts w:ascii="Calibri" w:hAnsi="Calibri" w:cs="Calibri"/>
                <w:sz w:val="20"/>
              </w:rPr>
              <w:t>Experience in the coordination and management of volunteers and an understanding of volunteer management best practise</w:t>
            </w:r>
          </w:p>
        </w:tc>
        <w:tc>
          <w:tcPr>
            <w:tcW w:w="300" w:type="pct"/>
          </w:tcPr>
          <w:p w:rsidRPr="002D6DA2" w:rsidR="00453645" w:rsidP="00453645" w:rsidRDefault="00453645" w14:paraId="33B80983" wp14:textId="77777777">
            <w:pPr>
              <w:spacing w:before="60" w:after="60"/>
              <w:jc w:val="center"/>
              <w:rPr>
                <w:rFonts w:ascii="Calibri" w:hAnsi="Calibri" w:cs="Calibri"/>
                <w:sz w:val="20"/>
                <w:lang w:eastAsia="en-US"/>
              </w:rPr>
            </w:pPr>
            <w:r w:rsidRPr="002D6DA2">
              <w:rPr>
                <w:rFonts w:ascii="Calibri" w:hAnsi="Calibri" w:cs="Calibri"/>
                <w:sz w:val="20"/>
                <w:lang w:eastAsia="en-US"/>
              </w:rPr>
              <w:t>E</w:t>
            </w:r>
          </w:p>
        </w:tc>
        <w:tc>
          <w:tcPr>
            <w:tcW w:w="263" w:type="pct"/>
          </w:tcPr>
          <w:p w:rsidRPr="002D6DA2" w:rsidR="00453645" w:rsidP="00453645" w:rsidRDefault="00453645" w14:paraId="490C27DC" wp14:textId="77777777">
            <w:pPr>
              <w:spacing w:before="60" w:after="60"/>
              <w:jc w:val="center"/>
              <w:rPr>
                <w:rFonts w:ascii="Calibri" w:hAnsi="Calibri" w:eastAsia="Arial Unicode MS" w:cs="Calibri"/>
                <w:color w:val="00B050"/>
                <w:sz w:val="20"/>
                <w:u w:color="0000FF"/>
                <w:lang w:eastAsia="en-US"/>
              </w:rPr>
            </w:pPr>
            <w:r w:rsidRPr="008E2C68">
              <w:rPr>
                <w:rFonts w:ascii="Segoe UI Symbol" w:hAnsi="Segoe UI Symbol" w:eastAsia="Arial Unicode MS" w:cs="Segoe UI Symbol"/>
                <w:color w:val="00B050"/>
                <w:sz w:val="20"/>
                <w:u w:color="0000FF"/>
                <w:lang w:eastAsia="en-US"/>
              </w:rPr>
              <w:t>✓</w:t>
            </w:r>
          </w:p>
        </w:tc>
        <w:tc>
          <w:tcPr>
            <w:tcW w:w="298" w:type="pct"/>
          </w:tcPr>
          <w:p w:rsidRPr="002D6DA2" w:rsidR="00453645" w:rsidP="00453645" w:rsidRDefault="00453645" w14:paraId="0196D4C1" wp14:textId="77777777">
            <w:pPr>
              <w:spacing w:before="60" w:after="60"/>
              <w:jc w:val="center"/>
              <w:rPr>
                <w:rFonts w:ascii="Calibri" w:hAnsi="Calibri" w:eastAsia="Arial Unicode MS" w:cs="Calibri"/>
                <w:color w:val="00B050"/>
                <w:sz w:val="20"/>
                <w:u w:color="0000FF"/>
                <w:lang w:eastAsia="en-US"/>
              </w:rPr>
            </w:pPr>
            <w:r w:rsidRPr="008E2C68">
              <w:rPr>
                <w:rFonts w:ascii="Segoe UI Symbol" w:hAnsi="Segoe UI Symbol" w:eastAsia="Arial Unicode MS" w:cs="Segoe UI Symbol"/>
                <w:color w:val="00B050"/>
                <w:sz w:val="20"/>
                <w:u w:color="0000FF"/>
                <w:lang w:eastAsia="en-US"/>
              </w:rPr>
              <w:t>✓</w:t>
            </w:r>
          </w:p>
        </w:tc>
        <w:tc>
          <w:tcPr>
            <w:tcW w:w="299" w:type="pct"/>
          </w:tcPr>
          <w:p w:rsidRPr="002D6DA2" w:rsidR="00453645" w:rsidP="00453645" w:rsidRDefault="00453645" w14:paraId="110FFD37" wp14:textId="77777777">
            <w:pPr>
              <w:spacing w:before="60" w:after="60"/>
              <w:jc w:val="center"/>
              <w:rPr>
                <w:rFonts w:ascii="Calibri" w:hAnsi="Calibri" w:cs="Calibri"/>
                <w:color w:val="00B050"/>
                <w:sz w:val="20"/>
                <w:lang w:eastAsia="en-US"/>
              </w:rPr>
            </w:pPr>
          </w:p>
        </w:tc>
        <w:tc>
          <w:tcPr>
            <w:tcW w:w="281" w:type="pct"/>
          </w:tcPr>
          <w:p w:rsidRPr="002D6DA2" w:rsidR="00453645" w:rsidP="00453645" w:rsidRDefault="00453645" w14:paraId="6B699379" wp14:textId="77777777">
            <w:pPr>
              <w:spacing w:before="60" w:after="60"/>
              <w:jc w:val="center"/>
              <w:rPr>
                <w:rFonts w:ascii="Calibri" w:hAnsi="Calibri" w:cs="Calibri"/>
                <w:b/>
                <w:color w:val="00B050"/>
                <w:sz w:val="20"/>
                <w:lang w:eastAsia="en-US"/>
              </w:rPr>
            </w:pPr>
          </w:p>
        </w:tc>
      </w:tr>
      <w:tr xmlns:wp14="http://schemas.microsoft.com/office/word/2010/wordml" w:rsidRPr="002D6DA2" w:rsidR="004C51C8" w:rsidTr="004C51C8" w14:paraId="3A47C2E5" wp14:textId="77777777">
        <w:trPr>
          <w:gridAfter w:val="1"/>
          <w:wAfter w:w="5" w:type="pct"/>
          <w:trHeight w:val="259"/>
        </w:trPr>
        <w:tc>
          <w:tcPr>
            <w:tcW w:w="680" w:type="pct"/>
            <w:vMerge/>
            <w:hideMark/>
          </w:tcPr>
          <w:p w:rsidRPr="002D6DA2" w:rsidR="00453645" w:rsidP="00453645" w:rsidRDefault="00453645" w14:paraId="3FE9F23F" wp14:textId="77777777">
            <w:pPr>
              <w:spacing w:line="276" w:lineRule="auto"/>
              <w:rPr>
                <w:rFonts w:ascii="Calibri" w:hAnsi="Calibri" w:cs="Calibri"/>
                <w:b/>
                <w:sz w:val="20"/>
                <w:lang w:eastAsia="en-US"/>
              </w:rPr>
            </w:pPr>
          </w:p>
        </w:tc>
        <w:tc>
          <w:tcPr>
            <w:tcW w:w="221" w:type="pct"/>
          </w:tcPr>
          <w:p w:rsidRPr="002D6DA2" w:rsidR="00453645" w:rsidP="00453645" w:rsidRDefault="00453645" w14:paraId="2598DEE6" wp14:textId="77777777">
            <w:pPr>
              <w:tabs>
                <w:tab w:val="left" w:pos="360"/>
              </w:tabs>
              <w:spacing w:before="60" w:after="60"/>
              <w:jc w:val="both"/>
              <w:rPr>
                <w:rFonts w:ascii="Calibri" w:hAnsi="Calibri" w:cs="Calibri"/>
                <w:sz w:val="20"/>
                <w:lang w:eastAsia="en-US"/>
              </w:rPr>
            </w:pPr>
            <w:r w:rsidRPr="002D6DA2">
              <w:rPr>
                <w:rFonts w:ascii="Calibri" w:hAnsi="Calibri" w:cs="Calibri"/>
                <w:sz w:val="20"/>
                <w:lang w:eastAsia="en-US"/>
              </w:rPr>
              <w:t>4</w:t>
            </w:r>
          </w:p>
        </w:tc>
        <w:tc>
          <w:tcPr>
            <w:tcW w:w="2652" w:type="pct"/>
          </w:tcPr>
          <w:p w:rsidRPr="002D6DA2" w:rsidR="00453645" w:rsidP="004C51C8" w:rsidRDefault="00453645" w14:paraId="0E4D88D8" wp14:textId="77777777">
            <w:pPr>
              <w:spacing w:before="60" w:after="60"/>
              <w:rPr>
                <w:rFonts w:ascii="Calibri" w:hAnsi="Calibri" w:cs="Calibri"/>
                <w:sz w:val="20"/>
                <w:lang w:eastAsia="en-US"/>
              </w:rPr>
            </w:pPr>
            <w:r w:rsidRPr="002D6DA2">
              <w:rPr>
                <w:rFonts w:ascii="Calibri" w:hAnsi="Calibri" w:cs="Calibri"/>
                <w:sz w:val="20"/>
                <w:lang w:eastAsia="en-US"/>
              </w:rPr>
              <w:t xml:space="preserve">Experience in the development of volunteer </w:t>
            </w:r>
            <w:r w:rsidRPr="002D6DA2" w:rsidR="004C51C8">
              <w:rPr>
                <w:rFonts w:ascii="Calibri" w:hAnsi="Calibri" w:cs="Calibri"/>
                <w:sz w:val="20"/>
                <w:lang w:eastAsia="en-US"/>
              </w:rPr>
              <w:t>&amp;</w:t>
            </w:r>
            <w:r w:rsidRPr="002D6DA2">
              <w:rPr>
                <w:rFonts w:ascii="Calibri" w:hAnsi="Calibri" w:cs="Calibri"/>
                <w:sz w:val="20"/>
                <w:lang w:eastAsia="en-US"/>
              </w:rPr>
              <w:t xml:space="preserve"> or health projects</w:t>
            </w:r>
          </w:p>
        </w:tc>
        <w:tc>
          <w:tcPr>
            <w:tcW w:w="300" w:type="pct"/>
          </w:tcPr>
          <w:p w:rsidRPr="002D6DA2" w:rsidR="00453645" w:rsidP="00453645" w:rsidRDefault="00453645" w14:paraId="4BF7EC95" wp14:textId="77777777">
            <w:pPr>
              <w:spacing w:before="60" w:after="60"/>
              <w:jc w:val="center"/>
              <w:rPr>
                <w:rFonts w:ascii="Calibri" w:hAnsi="Calibri" w:cs="Calibri"/>
                <w:sz w:val="20"/>
                <w:lang w:eastAsia="en-US"/>
              </w:rPr>
            </w:pPr>
            <w:r w:rsidRPr="002D6DA2">
              <w:rPr>
                <w:rFonts w:ascii="Calibri" w:hAnsi="Calibri" w:cs="Calibri"/>
                <w:sz w:val="20"/>
                <w:lang w:eastAsia="en-US"/>
              </w:rPr>
              <w:t>D</w:t>
            </w:r>
          </w:p>
        </w:tc>
        <w:tc>
          <w:tcPr>
            <w:tcW w:w="263" w:type="pct"/>
          </w:tcPr>
          <w:p w:rsidRPr="002D6DA2" w:rsidR="00453645" w:rsidP="00453645" w:rsidRDefault="00453645" w14:paraId="7896F40A" wp14:textId="77777777">
            <w:pPr>
              <w:spacing w:before="60" w:after="60"/>
              <w:jc w:val="center"/>
              <w:rPr>
                <w:rFonts w:ascii="Calibri" w:hAnsi="Calibri" w:cs="Calibri"/>
                <w:color w:val="00B050"/>
                <w:sz w:val="20"/>
                <w:lang w:eastAsia="en-US"/>
              </w:rPr>
            </w:pPr>
            <w:r w:rsidRPr="008E2C68">
              <w:rPr>
                <w:rFonts w:ascii="Segoe UI Symbol" w:hAnsi="Segoe UI Symbol" w:eastAsia="Arial Unicode MS" w:cs="Segoe UI Symbol"/>
                <w:color w:val="00B050"/>
                <w:sz w:val="20"/>
                <w:u w:color="0000FF"/>
                <w:lang w:eastAsia="en-US"/>
              </w:rPr>
              <w:t>✓</w:t>
            </w:r>
          </w:p>
        </w:tc>
        <w:tc>
          <w:tcPr>
            <w:tcW w:w="298" w:type="pct"/>
          </w:tcPr>
          <w:p w:rsidRPr="002D6DA2" w:rsidR="00453645" w:rsidP="00453645" w:rsidRDefault="00453645" w14:paraId="0C8E4E47" wp14:textId="77777777">
            <w:pPr>
              <w:spacing w:before="60" w:after="60"/>
              <w:jc w:val="center"/>
              <w:rPr>
                <w:rFonts w:ascii="Calibri" w:hAnsi="Calibri" w:cs="Calibri"/>
                <w:color w:val="00B050"/>
                <w:sz w:val="20"/>
                <w:lang w:eastAsia="en-US"/>
              </w:rPr>
            </w:pPr>
            <w:r w:rsidRPr="008E2C68">
              <w:rPr>
                <w:rFonts w:ascii="Segoe UI Symbol" w:hAnsi="Segoe UI Symbol" w:eastAsia="Arial Unicode MS" w:cs="Segoe UI Symbol"/>
                <w:color w:val="00B050"/>
                <w:sz w:val="20"/>
                <w:u w:color="0000FF"/>
                <w:lang w:eastAsia="en-US"/>
              </w:rPr>
              <w:t>✓</w:t>
            </w:r>
          </w:p>
        </w:tc>
        <w:tc>
          <w:tcPr>
            <w:tcW w:w="299" w:type="pct"/>
          </w:tcPr>
          <w:p w:rsidRPr="002D6DA2" w:rsidR="00453645" w:rsidP="00453645" w:rsidRDefault="00453645" w14:paraId="1F72F646" wp14:textId="77777777">
            <w:pPr>
              <w:spacing w:before="60" w:after="60"/>
              <w:jc w:val="center"/>
              <w:rPr>
                <w:rFonts w:ascii="Calibri" w:hAnsi="Calibri" w:cs="Calibri"/>
                <w:color w:val="00B050"/>
                <w:sz w:val="20"/>
                <w:lang w:eastAsia="en-US"/>
              </w:rPr>
            </w:pPr>
          </w:p>
        </w:tc>
        <w:tc>
          <w:tcPr>
            <w:tcW w:w="281" w:type="pct"/>
          </w:tcPr>
          <w:p w:rsidRPr="002D6DA2" w:rsidR="00453645" w:rsidP="00453645" w:rsidRDefault="00453645" w14:paraId="08CE6F91" wp14:textId="77777777">
            <w:pPr>
              <w:spacing w:before="60" w:after="60"/>
              <w:jc w:val="center"/>
              <w:rPr>
                <w:rFonts w:ascii="Calibri" w:hAnsi="Calibri" w:eastAsia="Arial Unicode MS" w:cs="Calibri"/>
                <w:color w:val="00B050"/>
                <w:sz w:val="22"/>
                <w:szCs w:val="22"/>
                <w:lang w:eastAsia="en-US"/>
              </w:rPr>
            </w:pPr>
          </w:p>
        </w:tc>
      </w:tr>
      <w:tr xmlns:wp14="http://schemas.microsoft.com/office/word/2010/wordml" w:rsidRPr="002D6DA2" w:rsidR="004C51C8" w:rsidTr="004C51C8" w14:paraId="4433CE5F" wp14:textId="77777777">
        <w:trPr>
          <w:gridAfter w:val="1"/>
          <w:wAfter w:w="5" w:type="pct"/>
          <w:trHeight w:val="259"/>
        </w:trPr>
        <w:tc>
          <w:tcPr>
            <w:tcW w:w="680" w:type="pct"/>
            <w:vMerge/>
          </w:tcPr>
          <w:p w:rsidRPr="002D6DA2" w:rsidR="00453645" w:rsidP="00453645" w:rsidRDefault="00453645" w14:paraId="61CDCEAD" wp14:textId="77777777">
            <w:pPr>
              <w:spacing w:before="60" w:after="60"/>
              <w:rPr>
                <w:rFonts w:ascii="Calibri" w:hAnsi="Calibri" w:cs="Calibri"/>
                <w:b/>
                <w:sz w:val="20"/>
                <w:lang w:eastAsia="en-US"/>
              </w:rPr>
            </w:pPr>
          </w:p>
        </w:tc>
        <w:tc>
          <w:tcPr>
            <w:tcW w:w="221" w:type="pct"/>
          </w:tcPr>
          <w:p w:rsidRPr="002D6DA2" w:rsidR="00453645" w:rsidP="00453645" w:rsidRDefault="00453645" w14:paraId="78941E47" wp14:textId="77777777">
            <w:pPr>
              <w:tabs>
                <w:tab w:val="left" w:pos="360"/>
              </w:tabs>
              <w:spacing w:before="60" w:after="60"/>
              <w:jc w:val="both"/>
              <w:rPr>
                <w:rFonts w:ascii="Calibri" w:hAnsi="Calibri" w:cs="Calibri"/>
                <w:sz w:val="20"/>
                <w:lang w:eastAsia="en-US"/>
              </w:rPr>
            </w:pPr>
            <w:r w:rsidRPr="002D6DA2">
              <w:rPr>
                <w:rFonts w:ascii="Calibri" w:hAnsi="Calibri" w:cs="Calibri"/>
                <w:sz w:val="20"/>
                <w:lang w:eastAsia="en-US"/>
              </w:rPr>
              <w:t>5</w:t>
            </w:r>
          </w:p>
        </w:tc>
        <w:tc>
          <w:tcPr>
            <w:tcW w:w="2652" w:type="pct"/>
          </w:tcPr>
          <w:p w:rsidRPr="002D6DA2" w:rsidR="00453645" w:rsidP="00453645" w:rsidRDefault="00453645" w14:paraId="484DEE77" wp14:textId="77777777">
            <w:pPr>
              <w:spacing w:before="60" w:after="60"/>
              <w:rPr>
                <w:rFonts w:ascii="Calibri" w:hAnsi="Calibri" w:cs="Calibri"/>
                <w:sz w:val="20"/>
                <w:lang w:eastAsia="en-US"/>
              </w:rPr>
            </w:pPr>
            <w:r w:rsidRPr="002D6DA2">
              <w:rPr>
                <w:rFonts w:ascii="Calibri" w:hAnsi="Calibri" w:cs="Calibri"/>
                <w:color w:val="000000"/>
                <w:sz w:val="20"/>
              </w:rPr>
              <w:t>Experience of presenting information and making complex messages accessible to people and groups with specific needs, e.g. non English speakers, visual impairments, learning difficulties etc.</w:t>
            </w:r>
          </w:p>
        </w:tc>
        <w:tc>
          <w:tcPr>
            <w:tcW w:w="300" w:type="pct"/>
          </w:tcPr>
          <w:p w:rsidRPr="002D6DA2" w:rsidR="00453645" w:rsidP="00453645" w:rsidRDefault="00453645" w14:paraId="061D6CA7" wp14:textId="77777777">
            <w:pPr>
              <w:spacing w:before="60" w:after="60"/>
              <w:jc w:val="center"/>
              <w:rPr>
                <w:rFonts w:ascii="Calibri" w:hAnsi="Calibri" w:cs="Calibri"/>
                <w:sz w:val="20"/>
                <w:lang w:eastAsia="en-US"/>
              </w:rPr>
            </w:pPr>
            <w:r w:rsidRPr="002D6DA2">
              <w:rPr>
                <w:rFonts w:ascii="Calibri" w:hAnsi="Calibri" w:cs="Calibri"/>
                <w:sz w:val="20"/>
                <w:lang w:eastAsia="en-US"/>
              </w:rPr>
              <w:t>E</w:t>
            </w:r>
          </w:p>
        </w:tc>
        <w:tc>
          <w:tcPr>
            <w:tcW w:w="263" w:type="pct"/>
          </w:tcPr>
          <w:p w:rsidRPr="002D6DA2" w:rsidR="00453645" w:rsidP="00453645" w:rsidRDefault="00453645" w14:paraId="5592AEAC" wp14:textId="77777777">
            <w:pPr>
              <w:spacing w:before="60" w:after="60"/>
              <w:jc w:val="center"/>
              <w:rPr>
                <w:rFonts w:ascii="Calibri" w:hAnsi="Calibri" w:cs="Calibri"/>
                <w:color w:val="00B050"/>
                <w:sz w:val="20"/>
                <w:lang w:eastAsia="en-US"/>
              </w:rPr>
            </w:pPr>
            <w:r w:rsidRPr="008E2C68">
              <w:rPr>
                <w:rFonts w:ascii="Segoe UI Symbol" w:hAnsi="Segoe UI Symbol" w:eastAsia="Arial Unicode MS" w:cs="Segoe UI Symbol"/>
                <w:color w:val="00B050"/>
                <w:sz w:val="20"/>
                <w:u w:color="0000FF"/>
                <w:lang w:eastAsia="en-US"/>
              </w:rPr>
              <w:t>✓</w:t>
            </w:r>
          </w:p>
        </w:tc>
        <w:tc>
          <w:tcPr>
            <w:tcW w:w="298" w:type="pct"/>
          </w:tcPr>
          <w:p w:rsidRPr="002D6DA2" w:rsidR="00453645" w:rsidP="00453645" w:rsidRDefault="00453645" w14:paraId="5FF01C82" wp14:textId="77777777">
            <w:pPr>
              <w:spacing w:before="60" w:after="60"/>
              <w:jc w:val="center"/>
              <w:rPr>
                <w:rFonts w:ascii="Calibri" w:hAnsi="Calibri" w:cs="Calibri"/>
                <w:color w:val="00B050"/>
                <w:sz w:val="20"/>
                <w:lang w:eastAsia="en-US"/>
              </w:rPr>
            </w:pPr>
            <w:r w:rsidRPr="008E2C68">
              <w:rPr>
                <w:rFonts w:ascii="Segoe UI Symbol" w:hAnsi="Segoe UI Symbol" w:eastAsia="Arial Unicode MS" w:cs="Segoe UI Symbol"/>
                <w:color w:val="00B050"/>
                <w:sz w:val="20"/>
                <w:u w:color="0000FF"/>
                <w:lang w:eastAsia="en-US"/>
              </w:rPr>
              <w:t>✓</w:t>
            </w:r>
          </w:p>
        </w:tc>
        <w:tc>
          <w:tcPr>
            <w:tcW w:w="299" w:type="pct"/>
          </w:tcPr>
          <w:p w:rsidRPr="002D6DA2" w:rsidR="00453645" w:rsidP="00453645" w:rsidRDefault="00453645" w14:paraId="6BB9E253" wp14:textId="77777777">
            <w:pPr>
              <w:spacing w:before="60" w:after="60"/>
              <w:jc w:val="center"/>
              <w:rPr>
                <w:rFonts w:ascii="Calibri" w:hAnsi="Calibri" w:cs="Calibri"/>
                <w:color w:val="00B050"/>
                <w:sz w:val="20"/>
                <w:lang w:eastAsia="en-US"/>
              </w:rPr>
            </w:pPr>
          </w:p>
        </w:tc>
        <w:tc>
          <w:tcPr>
            <w:tcW w:w="281" w:type="pct"/>
          </w:tcPr>
          <w:p w:rsidRPr="002D6DA2" w:rsidR="00453645" w:rsidP="00453645" w:rsidRDefault="00453645" w14:paraId="23DE523C" wp14:textId="77777777">
            <w:pPr>
              <w:spacing w:before="60" w:after="60"/>
              <w:jc w:val="center"/>
              <w:rPr>
                <w:rFonts w:ascii="Calibri" w:hAnsi="Calibri" w:cs="Calibri"/>
                <w:b/>
                <w:color w:val="00B050"/>
                <w:sz w:val="20"/>
                <w:lang w:eastAsia="en-US"/>
              </w:rPr>
            </w:pPr>
          </w:p>
        </w:tc>
      </w:tr>
      <w:tr xmlns:wp14="http://schemas.microsoft.com/office/word/2010/wordml" w:rsidRPr="002D6DA2" w:rsidR="004C51C8" w:rsidTr="004C51C8" w14:paraId="276BE346" wp14:textId="77777777">
        <w:trPr>
          <w:gridAfter w:val="1"/>
          <w:wAfter w:w="5" w:type="pct"/>
          <w:trHeight w:val="259"/>
        </w:trPr>
        <w:tc>
          <w:tcPr>
            <w:tcW w:w="680" w:type="pct"/>
            <w:vMerge/>
          </w:tcPr>
          <w:p w:rsidRPr="002D6DA2" w:rsidR="00453645" w:rsidP="00453645" w:rsidRDefault="00453645" w14:paraId="52E56223" wp14:textId="77777777">
            <w:pPr>
              <w:spacing w:before="60" w:after="60"/>
              <w:rPr>
                <w:rFonts w:ascii="Calibri" w:hAnsi="Calibri" w:cs="Calibri"/>
                <w:b/>
                <w:sz w:val="20"/>
                <w:lang w:eastAsia="en-US"/>
              </w:rPr>
            </w:pPr>
          </w:p>
        </w:tc>
        <w:tc>
          <w:tcPr>
            <w:tcW w:w="221" w:type="pct"/>
          </w:tcPr>
          <w:p w:rsidRPr="002D6DA2" w:rsidR="00453645" w:rsidP="00453645" w:rsidRDefault="00453645" w14:paraId="29B4EA11" wp14:textId="77777777">
            <w:pPr>
              <w:tabs>
                <w:tab w:val="left" w:pos="360"/>
              </w:tabs>
              <w:spacing w:before="60" w:after="60"/>
              <w:jc w:val="both"/>
              <w:rPr>
                <w:rFonts w:ascii="Calibri" w:hAnsi="Calibri" w:cs="Calibri"/>
                <w:sz w:val="20"/>
                <w:lang w:eastAsia="en-US"/>
              </w:rPr>
            </w:pPr>
            <w:r w:rsidRPr="002D6DA2">
              <w:rPr>
                <w:rFonts w:ascii="Calibri" w:hAnsi="Calibri" w:cs="Calibri"/>
                <w:sz w:val="20"/>
                <w:lang w:eastAsia="en-US"/>
              </w:rPr>
              <w:t>6</w:t>
            </w:r>
          </w:p>
        </w:tc>
        <w:tc>
          <w:tcPr>
            <w:tcW w:w="2652" w:type="pct"/>
          </w:tcPr>
          <w:p w:rsidRPr="002D6DA2" w:rsidR="00453645" w:rsidP="00453645" w:rsidRDefault="00453645" w14:paraId="4FFA952F" wp14:textId="77777777">
            <w:pPr>
              <w:spacing w:before="60" w:after="60"/>
              <w:rPr>
                <w:rFonts w:ascii="Calibri" w:hAnsi="Calibri" w:cs="Calibri"/>
                <w:sz w:val="20"/>
              </w:rPr>
            </w:pPr>
            <w:r w:rsidRPr="002D6DA2">
              <w:rPr>
                <w:rFonts w:ascii="Calibri" w:hAnsi="Calibri" w:cs="Calibri"/>
                <w:sz w:val="20"/>
              </w:rPr>
              <w:t>Ability to work as an agile project officer, acting on new information promptly and working flexibly to meet the evolving needs of a project</w:t>
            </w:r>
          </w:p>
        </w:tc>
        <w:tc>
          <w:tcPr>
            <w:tcW w:w="300" w:type="pct"/>
          </w:tcPr>
          <w:p w:rsidRPr="002D6DA2" w:rsidR="00453645" w:rsidP="00453645" w:rsidRDefault="00453645" w14:paraId="3D6DC322" wp14:textId="77777777">
            <w:pPr>
              <w:spacing w:before="60" w:after="60"/>
              <w:jc w:val="center"/>
              <w:rPr>
                <w:rFonts w:ascii="Calibri" w:hAnsi="Calibri" w:cs="Calibri"/>
                <w:sz w:val="20"/>
                <w:lang w:eastAsia="en-US"/>
              </w:rPr>
            </w:pPr>
            <w:r w:rsidRPr="002D6DA2">
              <w:rPr>
                <w:rFonts w:ascii="Calibri" w:hAnsi="Calibri" w:cs="Calibri"/>
                <w:sz w:val="20"/>
                <w:lang w:eastAsia="en-US"/>
              </w:rPr>
              <w:t>E</w:t>
            </w:r>
          </w:p>
        </w:tc>
        <w:tc>
          <w:tcPr>
            <w:tcW w:w="263" w:type="pct"/>
          </w:tcPr>
          <w:p w:rsidRPr="002D6DA2" w:rsidR="00453645" w:rsidP="00453645" w:rsidRDefault="00453645" w14:paraId="047ECB09" wp14:textId="77777777">
            <w:pPr>
              <w:spacing w:before="60" w:after="60"/>
              <w:jc w:val="center"/>
              <w:rPr>
                <w:rFonts w:ascii="Calibri" w:hAnsi="Calibri" w:cs="Calibri"/>
                <w:color w:val="00B050"/>
                <w:sz w:val="20"/>
                <w:lang w:eastAsia="en-US"/>
              </w:rPr>
            </w:pPr>
            <w:r w:rsidRPr="008E2C68">
              <w:rPr>
                <w:rFonts w:ascii="Segoe UI Symbol" w:hAnsi="Segoe UI Symbol" w:eastAsia="Arial Unicode MS" w:cs="Segoe UI Symbol"/>
                <w:color w:val="00B050"/>
                <w:sz w:val="20"/>
                <w:u w:color="0000FF"/>
                <w:lang w:eastAsia="en-US"/>
              </w:rPr>
              <w:t>✓</w:t>
            </w:r>
          </w:p>
        </w:tc>
        <w:tc>
          <w:tcPr>
            <w:tcW w:w="298" w:type="pct"/>
          </w:tcPr>
          <w:p w:rsidRPr="002D6DA2" w:rsidR="00453645" w:rsidP="00453645" w:rsidRDefault="00453645" w14:paraId="4FE1F3B0" wp14:textId="77777777">
            <w:pPr>
              <w:spacing w:before="60" w:after="60"/>
              <w:jc w:val="center"/>
              <w:rPr>
                <w:rFonts w:ascii="Calibri" w:hAnsi="Calibri" w:cs="Calibri"/>
                <w:color w:val="00B050"/>
                <w:sz w:val="20"/>
                <w:lang w:eastAsia="en-US"/>
              </w:rPr>
            </w:pPr>
            <w:r w:rsidRPr="008E2C68">
              <w:rPr>
                <w:rFonts w:ascii="Segoe UI Symbol" w:hAnsi="Segoe UI Symbol" w:eastAsia="Arial Unicode MS" w:cs="Segoe UI Symbol"/>
                <w:color w:val="00B050"/>
                <w:sz w:val="20"/>
                <w:u w:color="0000FF"/>
                <w:lang w:eastAsia="en-US"/>
              </w:rPr>
              <w:t>✓</w:t>
            </w:r>
          </w:p>
        </w:tc>
        <w:tc>
          <w:tcPr>
            <w:tcW w:w="299" w:type="pct"/>
          </w:tcPr>
          <w:p w:rsidRPr="002D6DA2" w:rsidR="00453645" w:rsidP="00453645" w:rsidRDefault="00453645" w14:paraId="07547A01" wp14:textId="77777777">
            <w:pPr>
              <w:spacing w:before="60" w:after="60"/>
              <w:jc w:val="center"/>
              <w:rPr>
                <w:rFonts w:ascii="Calibri" w:hAnsi="Calibri" w:cs="Calibri"/>
                <w:color w:val="00B050"/>
                <w:sz w:val="20"/>
                <w:lang w:eastAsia="en-US"/>
              </w:rPr>
            </w:pPr>
          </w:p>
        </w:tc>
        <w:tc>
          <w:tcPr>
            <w:tcW w:w="281" w:type="pct"/>
          </w:tcPr>
          <w:p w:rsidRPr="002D6DA2" w:rsidR="00453645" w:rsidP="00453645" w:rsidRDefault="00453645" w14:paraId="5043CB0F" wp14:textId="77777777">
            <w:pPr>
              <w:spacing w:before="60" w:after="60"/>
              <w:jc w:val="center"/>
              <w:rPr>
                <w:rFonts w:ascii="Calibri" w:hAnsi="Calibri" w:cs="Calibri"/>
                <w:b/>
                <w:color w:val="00B050"/>
                <w:sz w:val="20"/>
                <w:lang w:eastAsia="en-US"/>
              </w:rPr>
            </w:pPr>
          </w:p>
        </w:tc>
      </w:tr>
      <w:tr xmlns:wp14="http://schemas.microsoft.com/office/word/2010/wordml" w:rsidRPr="002D6DA2" w:rsidR="004C51C8" w:rsidTr="004C51C8" w14:paraId="01598B60" wp14:textId="77777777">
        <w:trPr>
          <w:gridAfter w:val="1"/>
          <w:wAfter w:w="5" w:type="pct"/>
          <w:trHeight w:val="259"/>
        </w:trPr>
        <w:tc>
          <w:tcPr>
            <w:tcW w:w="680" w:type="pct"/>
            <w:vMerge/>
          </w:tcPr>
          <w:p w:rsidRPr="002D6DA2" w:rsidR="00453645" w:rsidP="00453645" w:rsidRDefault="00453645" w14:paraId="07459315" wp14:textId="77777777">
            <w:pPr>
              <w:spacing w:before="60" w:after="60"/>
              <w:rPr>
                <w:rFonts w:ascii="Calibri" w:hAnsi="Calibri" w:cs="Calibri"/>
                <w:b/>
                <w:sz w:val="20"/>
                <w:lang w:eastAsia="en-US"/>
              </w:rPr>
            </w:pPr>
          </w:p>
        </w:tc>
        <w:tc>
          <w:tcPr>
            <w:tcW w:w="221" w:type="pct"/>
          </w:tcPr>
          <w:p w:rsidRPr="002D6DA2" w:rsidR="00453645" w:rsidP="00453645" w:rsidRDefault="00453645" w14:paraId="75697EEC" wp14:textId="77777777">
            <w:pPr>
              <w:tabs>
                <w:tab w:val="left" w:pos="360"/>
              </w:tabs>
              <w:spacing w:before="60" w:after="60"/>
              <w:jc w:val="both"/>
              <w:rPr>
                <w:rFonts w:ascii="Calibri" w:hAnsi="Calibri" w:cs="Calibri"/>
                <w:sz w:val="20"/>
                <w:lang w:eastAsia="en-US"/>
              </w:rPr>
            </w:pPr>
            <w:r w:rsidRPr="002D6DA2">
              <w:rPr>
                <w:rFonts w:ascii="Calibri" w:hAnsi="Calibri" w:cs="Calibri"/>
                <w:sz w:val="20"/>
                <w:lang w:eastAsia="en-US"/>
              </w:rPr>
              <w:t>7</w:t>
            </w:r>
          </w:p>
        </w:tc>
        <w:tc>
          <w:tcPr>
            <w:tcW w:w="2652" w:type="pct"/>
          </w:tcPr>
          <w:p w:rsidRPr="002D6DA2" w:rsidR="00453645" w:rsidP="00453645" w:rsidRDefault="00453645" w14:paraId="201A0691" wp14:textId="77777777">
            <w:pPr>
              <w:spacing w:before="60" w:after="60"/>
              <w:rPr>
                <w:rFonts w:ascii="Calibri" w:hAnsi="Calibri" w:cs="Calibri"/>
                <w:color w:val="000000"/>
                <w:sz w:val="20"/>
              </w:rPr>
            </w:pPr>
            <w:r w:rsidRPr="002D6DA2">
              <w:rPr>
                <w:rFonts w:ascii="Calibri" w:hAnsi="Calibri" w:cs="Calibri"/>
                <w:sz w:val="20"/>
              </w:rPr>
              <w:t>Ability to collate data, learning and insight to inform programme developments and innovation.</w:t>
            </w:r>
          </w:p>
        </w:tc>
        <w:tc>
          <w:tcPr>
            <w:tcW w:w="300" w:type="pct"/>
          </w:tcPr>
          <w:p w:rsidRPr="002D6DA2" w:rsidR="00453645" w:rsidP="00453645" w:rsidRDefault="00453645" w14:paraId="21402596" wp14:textId="77777777">
            <w:pPr>
              <w:spacing w:before="60" w:after="60"/>
              <w:jc w:val="center"/>
              <w:rPr>
                <w:rFonts w:ascii="Calibri" w:hAnsi="Calibri" w:cs="Calibri"/>
                <w:sz w:val="20"/>
                <w:lang w:eastAsia="en-US"/>
              </w:rPr>
            </w:pPr>
            <w:r w:rsidRPr="002D6DA2">
              <w:rPr>
                <w:rFonts w:ascii="Calibri" w:hAnsi="Calibri" w:cs="Calibri"/>
                <w:sz w:val="20"/>
                <w:lang w:eastAsia="en-US"/>
              </w:rPr>
              <w:t>E</w:t>
            </w:r>
          </w:p>
        </w:tc>
        <w:tc>
          <w:tcPr>
            <w:tcW w:w="263" w:type="pct"/>
          </w:tcPr>
          <w:p w:rsidRPr="002D6DA2" w:rsidR="00453645" w:rsidP="00453645" w:rsidRDefault="00453645" w14:paraId="766BA24F" wp14:textId="77777777">
            <w:pPr>
              <w:spacing w:before="60" w:after="60"/>
              <w:jc w:val="center"/>
              <w:rPr>
                <w:rFonts w:ascii="Calibri" w:hAnsi="Calibri" w:cs="Calibri"/>
                <w:color w:val="00B050"/>
                <w:sz w:val="20"/>
                <w:lang w:eastAsia="en-US"/>
              </w:rPr>
            </w:pPr>
            <w:r w:rsidRPr="008E2C68">
              <w:rPr>
                <w:rFonts w:ascii="Segoe UI Symbol" w:hAnsi="Segoe UI Symbol" w:eastAsia="Arial Unicode MS" w:cs="Segoe UI Symbol"/>
                <w:color w:val="00B050"/>
                <w:sz w:val="20"/>
                <w:u w:color="0000FF"/>
                <w:lang w:eastAsia="en-US"/>
              </w:rPr>
              <w:t>✓</w:t>
            </w:r>
          </w:p>
        </w:tc>
        <w:tc>
          <w:tcPr>
            <w:tcW w:w="298" w:type="pct"/>
          </w:tcPr>
          <w:p w:rsidRPr="002D6DA2" w:rsidR="00453645" w:rsidP="00453645" w:rsidRDefault="00453645" w14:paraId="7705D3A2" wp14:textId="77777777">
            <w:pPr>
              <w:spacing w:before="60" w:after="60"/>
              <w:jc w:val="center"/>
              <w:rPr>
                <w:rFonts w:ascii="Calibri" w:hAnsi="Calibri" w:cs="Calibri"/>
                <w:color w:val="00B050"/>
                <w:sz w:val="20"/>
                <w:lang w:eastAsia="en-US"/>
              </w:rPr>
            </w:pPr>
            <w:r w:rsidRPr="008E2C68">
              <w:rPr>
                <w:rFonts w:ascii="Segoe UI Symbol" w:hAnsi="Segoe UI Symbol" w:eastAsia="Arial Unicode MS" w:cs="Segoe UI Symbol"/>
                <w:color w:val="00B050"/>
                <w:sz w:val="20"/>
                <w:u w:color="0000FF"/>
                <w:lang w:eastAsia="en-US"/>
              </w:rPr>
              <w:t>✓</w:t>
            </w:r>
          </w:p>
        </w:tc>
        <w:tc>
          <w:tcPr>
            <w:tcW w:w="299" w:type="pct"/>
          </w:tcPr>
          <w:p w:rsidRPr="002D6DA2" w:rsidR="00453645" w:rsidP="00453645" w:rsidRDefault="00453645" w14:paraId="6537F28F" wp14:textId="77777777">
            <w:pPr>
              <w:spacing w:before="60" w:after="60"/>
              <w:jc w:val="center"/>
              <w:rPr>
                <w:rFonts w:ascii="Calibri" w:hAnsi="Calibri" w:cs="Calibri"/>
                <w:color w:val="00B050"/>
                <w:sz w:val="20"/>
                <w:lang w:eastAsia="en-US"/>
              </w:rPr>
            </w:pPr>
          </w:p>
        </w:tc>
        <w:tc>
          <w:tcPr>
            <w:tcW w:w="281" w:type="pct"/>
          </w:tcPr>
          <w:p w:rsidRPr="002D6DA2" w:rsidR="00453645" w:rsidP="00453645" w:rsidRDefault="00453645" w14:paraId="6DFB9E20" wp14:textId="77777777">
            <w:pPr>
              <w:spacing w:before="60" w:after="60"/>
              <w:jc w:val="center"/>
              <w:rPr>
                <w:rFonts w:ascii="Calibri" w:hAnsi="Calibri" w:cs="Calibri"/>
                <w:b/>
                <w:color w:val="00B050"/>
                <w:sz w:val="20"/>
                <w:lang w:eastAsia="en-US"/>
              </w:rPr>
            </w:pPr>
          </w:p>
        </w:tc>
      </w:tr>
      <w:tr xmlns:wp14="http://schemas.microsoft.com/office/word/2010/wordml" w:rsidRPr="002D6DA2" w:rsidR="004C51C8" w:rsidTr="004C51C8" w14:paraId="63392984" wp14:textId="77777777">
        <w:trPr>
          <w:gridAfter w:val="1"/>
          <w:wAfter w:w="5" w:type="pct"/>
          <w:trHeight w:val="259"/>
        </w:trPr>
        <w:tc>
          <w:tcPr>
            <w:tcW w:w="680" w:type="pct"/>
            <w:vMerge/>
          </w:tcPr>
          <w:p w:rsidRPr="002D6DA2" w:rsidR="00453645" w:rsidP="00453645" w:rsidRDefault="00453645" w14:paraId="70DF9E56" wp14:textId="77777777">
            <w:pPr>
              <w:spacing w:before="60" w:after="60"/>
              <w:rPr>
                <w:rFonts w:ascii="Calibri" w:hAnsi="Calibri" w:cs="Calibri"/>
                <w:b/>
                <w:sz w:val="20"/>
                <w:lang w:eastAsia="en-US"/>
              </w:rPr>
            </w:pPr>
          </w:p>
        </w:tc>
        <w:tc>
          <w:tcPr>
            <w:tcW w:w="221" w:type="pct"/>
          </w:tcPr>
          <w:p w:rsidRPr="002D6DA2" w:rsidR="00453645" w:rsidP="00453645" w:rsidRDefault="00453645" w14:paraId="44B0A208" wp14:textId="77777777">
            <w:pPr>
              <w:tabs>
                <w:tab w:val="left" w:pos="360"/>
              </w:tabs>
              <w:spacing w:before="60" w:after="60"/>
              <w:jc w:val="both"/>
              <w:rPr>
                <w:rFonts w:ascii="Calibri" w:hAnsi="Calibri" w:cs="Calibri"/>
                <w:sz w:val="20"/>
                <w:lang w:eastAsia="en-US"/>
              </w:rPr>
            </w:pPr>
            <w:r w:rsidRPr="002D6DA2">
              <w:rPr>
                <w:rFonts w:ascii="Calibri" w:hAnsi="Calibri" w:cs="Calibri"/>
                <w:sz w:val="20"/>
                <w:lang w:eastAsia="en-US"/>
              </w:rPr>
              <w:t>8</w:t>
            </w:r>
          </w:p>
        </w:tc>
        <w:tc>
          <w:tcPr>
            <w:tcW w:w="2652" w:type="pct"/>
          </w:tcPr>
          <w:p w:rsidRPr="002D6DA2" w:rsidR="00453645" w:rsidP="00453645" w:rsidRDefault="00453645" w14:paraId="3CD11A46" wp14:textId="77777777">
            <w:pPr>
              <w:spacing w:before="60" w:after="60"/>
              <w:rPr>
                <w:rFonts w:ascii="Calibri" w:hAnsi="Calibri" w:cs="Calibri"/>
                <w:sz w:val="20"/>
              </w:rPr>
            </w:pPr>
            <w:r w:rsidRPr="002D6DA2">
              <w:rPr>
                <w:rFonts w:ascii="Calibri" w:hAnsi="Calibri" w:cs="Calibri"/>
                <w:sz w:val="20"/>
              </w:rPr>
              <w:t>Ability to work under own initiative, including effective prioritisation of tasks and ability to work to agreed aims and objectives both individually and as a collective team.</w:t>
            </w:r>
          </w:p>
        </w:tc>
        <w:tc>
          <w:tcPr>
            <w:tcW w:w="300" w:type="pct"/>
          </w:tcPr>
          <w:p w:rsidRPr="002D6DA2" w:rsidR="00453645" w:rsidP="00453645" w:rsidRDefault="00453645" w14:paraId="2F0E185F" wp14:textId="77777777">
            <w:pPr>
              <w:spacing w:before="60" w:after="60"/>
              <w:jc w:val="center"/>
              <w:rPr>
                <w:rFonts w:ascii="Calibri" w:hAnsi="Calibri" w:cs="Calibri"/>
                <w:sz w:val="20"/>
                <w:lang w:eastAsia="en-US"/>
              </w:rPr>
            </w:pPr>
            <w:r w:rsidRPr="002D6DA2">
              <w:rPr>
                <w:rFonts w:ascii="Calibri" w:hAnsi="Calibri" w:cs="Calibri"/>
                <w:sz w:val="20"/>
                <w:lang w:eastAsia="en-US"/>
              </w:rPr>
              <w:t>E</w:t>
            </w:r>
          </w:p>
        </w:tc>
        <w:tc>
          <w:tcPr>
            <w:tcW w:w="263" w:type="pct"/>
          </w:tcPr>
          <w:p w:rsidRPr="002D6DA2" w:rsidR="00453645" w:rsidP="00453645" w:rsidRDefault="00453645" w14:paraId="6CBE0F0C" wp14:textId="77777777">
            <w:pPr>
              <w:spacing w:before="60" w:after="60"/>
              <w:jc w:val="center"/>
              <w:rPr>
                <w:rFonts w:ascii="Calibri" w:hAnsi="Calibri" w:eastAsia="Arial Unicode MS" w:cs="Calibri"/>
                <w:color w:val="00B050"/>
                <w:sz w:val="20"/>
                <w:lang w:eastAsia="en-US"/>
              </w:rPr>
            </w:pPr>
            <w:r w:rsidRPr="008E2C68">
              <w:rPr>
                <w:rFonts w:ascii="Segoe UI Symbol" w:hAnsi="Segoe UI Symbol" w:eastAsia="Arial Unicode MS" w:cs="Segoe UI Symbol"/>
                <w:color w:val="00B050"/>
                <w:sz w:val="20"/>
                <w:lang w:eastAsia="en-US"/>
              </w:rPr>
              <w:t>✓</w:t>
            </w:r>
          </w:p>
        </w:tc>
        <w:tc>
          <w:tcPr>
            <w:tcW w:w="298" w:type="pct"/>
          </w:tcPr>
          <w:p w:rsidRPr="002D6DA2" w:rsidR="00453645" w:rsidP="00453645" w:rsidRDefault="00453645" w14:paraId="70747BE9" wp14:textId="77777777">
            <w:pPr>
              <w:spacing w:before="60" w:after="60"/>
              <w:jc w:val="center"/>
              <w:rPr>
                <w:rFonts w:ascii="Calibri" w:hAnsi="Calibri" w:eastAsia="Arial Unicode MS" w:cs="Calibri"/>
                <w:color w:val="00B050"/>
                <w:sz w:val="20"/>
                <w:lang w:eastAsia="en-US"/>
              </w:rPr>
            </w:pPr>
            <w:r w:rsidRPr="008E2C68">
              <w:rPr>
                <w:rFonts w:ascii="Segoe UI Symbol" w:hAnsi="Segoe UI Symbol" w:eastAsia="Arial Unicode MS" w:cs="Segoe UI Symbol"/>
                <w:color w:val="00B050"/>
                <w:sz w:val="20"/>
                <w:lang w:eastAsia="en-US"/>
              </w:rPr>
              <w:t>✓</w:t>
            </w:r>
          </w:p>
        </w:tc>
        <w:tc>
          <w:tcPr>
            <w:tcW w:w="299" w:type="pct"/>
          </w:tcPr>
          <w:p w:rsidRPr="002D6DA2" w:rsidR="00453645" w:rsidP="00453645" w:rsidRDefault="00453645" w14:paraId="44E871BC" wp14:textId="77777777">
            <w:pPr>
              <w:spacing w:before="60" w:after="60"/>
              <w:jc w:val="center"/>
              <w:rPr>
                <w:rFonts w:ascii="Calibri" w:hAnsi="Calibri" w:cs="Calibri"/>
                <w:color w:val="00B050"/>
                <w:sz w:val="20"/>
                <w:lang w:eastAsia="en-US"/>
              </w:rPr>
            </w:pPr>
          </w:p>
        </w:tc>
        <w:tc>
          <w:tcPr>
            <w:tcW w:w="281" w:type="pct"/>
          </w:tcPr>
          <w:p w:rsidRPr="002D6DA2" w:rsidR="00453645" w:rsidP="00453645" w:rsidRDefault="00453645" w14:paraId="144A5D23" wp14:textId="77777777">
            <w:pPr>
              <w:spacing w:before="60" w:after="60"/>
              <w:jc w:val="center"/>
              <w:rPr>
                <w:rFonts w:ascii="Calibri" w:hAnsi="Calibri" w:cs="Calibri"/>
                <w:b/>
                <w:color w:val="00B050"/>
                <w:sz w:val="20"/>
                <w:lang w:eastAsia="en-US"/>
              </w:rPr>
            </w:pPr>
          </w:p>
        </w:tc>
      </w:tr>
      <w:tr xmlns:wp14="http://schemas.microsoft.com/office/word/2010/wordml" w:rsidRPr="002D6DA2" w:rsidR="004C51C8" w:rsidTr="004C51C8" w14:paraId="733B7A4B" wp14:textId="77777777">
        <w:trPr>
          <w:gridAfter w:val="1"/>
          <w:wAfter w:w="5" w:type="pct"/>
          <w:trHeight w:val="259"/>
        </w:trPr>
        <w:tc>
          <w:tcPr>
            <w:tcW w:w="680" w:type="pct"/>
            <w:vMerge/>
          </w:tcPr>
          <w:p w:rsidRPr="002D6DA2" w:rsidR="00453645" w:rsidP="00453645" w:rsidRDefault="00453645" w14:paraId="738610EB" wp14:textId="77777777">
            <w:pPr>
              <w:spacing w:before="60" w:after="60"/>
              <w:rPr>
                <w:rFonts w:ascii="Calibri" w:hAnsi="Calibri" w:cs="Calibri"/>
                <w:b/>
                <w:sz w:val="20"/>
                <w:lang w:eastAsia="en-US"/>
              </w:rPr>
            </w:pPr>
          </w:p>
        </w:tc>
        <w:tc>
          <w:tcPr>
            <w:tcW w:w="221" w:type="pct"/>
          </w:tcPr>
          <w:p w:rsidRPr="002D6DA2" w:rsidR="00453645" w:rsidP="00453645" w:rsidRDefault="00453645" w14:paraId="2B2B7304" wp14:textId="77777777">
            <w:pPr>
              <w:tabs>
                <w:tab w:val="left" w:pos="360"/>
              </w:tabs>
              <w:spacing w:before="60" w:after="60"/>
              <w:jc w:val="both"/>
              <w:rPr>
                <w:rFonts w:ascii="Calibri" w:hAnsi="Calibri" w:cs="Calibri"/>
                <w:sz w:val="20"/>
                <w:lang w:eastAsia="en-US"/>
              </w:rPr>
            </w:pPr>
            <w:r w:rsidRPr="002D6DA2">
              <w:rPr>
                <w:rFonts w:ascii="Calibri" w:hAnsi="Calibri" w:cs="Calibri"/>
                <w:sz w:val="20"/>
                <w:lang w:eastAsia="en-US"/>
              </w:rPr>
              <w:t>9</w:t>
            </w:r>
          </w:p>
        </w:tc>
        <w:tc>
          <w:tcPr>
            <w:tcW w:w="2652" w:type="pct"/>
          </w:tcPr>
          <w:p w:rsidRPr="002D6DA2" w:rsidR="00453645" w:rsidP="00453645" w:rsidRDefault="00453645" w14:paraId="10340FA3" wp14:textId="77777777">
            <w:pPr>
              <w:spacing w:before="60" w:after="60"/>
              <w:rPr>
                <w:rFonts w:ascii="Calibri" w:hAnsi="Calibri" w:cs="Calibri"/>
                <w:sz w:val="20"/>
              </w:rPr>
            </w:pPr>
            <w:r w:rsidRPr="002D6DA2">
              <w:rPr>
                <w:rFonts w:ascii="Calibri" w:hAnsi="Calibri" w:cs="Calibri"/>
                <w:sz w:val="20"/>
              </w:rPr>
              <w:t xml:space="preserve">Excellent written and verbal </w:t>
            </w:r>
            <w:r w:rsidRPr="002D6DA2">
              <w:rPr>
                <w:rFonts w:ascii="Calibri" w:hAnsi="Calibri" w:cs="Calibri"/>
                <w:sz w:val="20"/>
                <w:lang w:val="en-US"/>
              </w:rPr>
              <w:t>communication skills including presenting virtually</w:t>
            </w:r>
          </w:p>
        </w:tc>
        <w:tc>
          <w:tcPr>
            <w:tcW w:w="300" w:type="pct"/>
          </w:tcPr>
          <w:p w:rsidRPr="002D6DA2" w:rsidR="00453645" w:rsidP="00453645" w:rsidRDefault="00453645" w14:paraId="34CC6B09" wp14:textId="77777777">
            <w:pPr>
              <w:spacing w:before="60" w:after="60"/>
              <w:jc w:val="center"/>
              <w:rPr>
                <w:rFonts w:ascii="Calibri" w:hAnsi="Calibri" w:cs="Calibri"/>
                <w:sz w:val="20"/>
                <w:lang w:eastAsia="en-US"/>
              </w:rPr>
            </w:pPr>
            <w:r w:rsidRPr="002D6DA2">
              <w:rPr>
                <w:rFonts w:ascii="Calibri" w:hAnsi="Calibri" w:cs="Calibri"/>
                <w:sz w:val="20"/>
                <w:lang w:eastAsia="en-US"/>
              </w:rPr>
              <w:t>E</w:t>
            </w:r>
          </w:p>
        </w:tc>
        <w:tc>
          <w:tcPr>
            <w:tcW w:w="263" w:type="pct"/>
          </w:tcPr>
          <w:p w:rsidRPr="002D6DA2" w:rsidR="00453645" w:rsidP="00453645" w:rsidRDefault="00453645" w14:paraId="0DE5AD6E" wp14:textId="77777777">
            <w:pPr>
              <w:spacing w:before="60" w:after="60"/>
              <w:jc w:val="center"/>
              <w:rPr>
                <w:rFonts w:ascii="Calibri" w:hAnsi="Calibri" w:eastAsia="Arial Unicode MS" w:cs="Calibri"/>
                <w:color w:val="00B050"/>
                <w:sz w:val="20"/>
                <w:lang w:eastAsia="en-US"/>
              </w:rPr>
            </w:pPr>
            <w:r w:rsidRPr="008E2C68">
              <w:rPr>
                <w:rFonts w:ascii="Segoe UI Symbol" w:hAnsi="Segoe UI Symbol" w:eastAsia="Arial Unicode MS" w:cs="Segoe UI Symbol"/>
                <w:color w:val="00B050"/>
                <w:sz w:val="20"/>
                <w:lang w:eastAsia="en-US"/>
              </w:rPr>
              <w:t>✓</w:t>
            </w:r>
          </w:p>
        </w:tc>
        <w:tc>
          <w:tcPr>
            <w:tcW w:w="298" w:type="pct"/>
          </w:tcPr>
          <w:p w:rsidRPr="002D6DA2" w:rsidR="00453645" w:rsidP="00453645" w:rsidRDefault="00453645" w14:paraId="65BEB311" wp14:textId="77777777">
            <w:pPr>
              <w:spacing w:before="60" w:after="60"/>
              <w:jc w:val="center"/>
              <w:rPr>
                <w:rFonts w:ascii="Calibri" w:hAnsi="Calibri" w:eastAsia="Arial Unicode MS" w:cs="Calibri"/>
                <w:color w:val="00B050"/>
                <w:sz w:val="20"/>
                <w:lang w:eastAsia="en-US"/>
              </w:rPr>
            </w:pPr>
            <w:r w:rsidRPr="008E2C68">
              <w:rPr>
                <w:rFonts w:ascii="Segoe UI Symbol" w:hAnsi="Segoe UI Symbol" w:eastAsia="Arial Unicode MS" w:cs="Segoe UI Symbol"/>
                <w:color w:val="00B050"/>
                <w:sz w:val="20"/>
                <w:lang w:eastAsia="en-US"/>
              </w:rPr>
              <w:t>✓</w:t>
            </w:r>
          </w:p>
        </w:tc>
        <w:tc>
          <w:tcPr>
            <w:tcW w:w="299" w:type="pct"/>
          </w:tcPr>
          <w:p w:rsidRPr="002D6DA2" w:rsidR="00453645" w:rsidP="00453645" w:rsidRDefault="00453645" w14:paraId="637805D2" wp14:textId="77777777">
            <w:pPr>
              <w:spacing w:before="60" w:after="60"/>
              <w:jc w:val="center"/>
              <w:rPr>
                <w:rFonts w:ascii="Calibri" w:hAnsi="Calibri" w:cs="Calibri"/>
                <w:color w:val="00B050"/>
                <w:sz w:val="20"/>
                <w:lang w:eastAsia="en-US"/>
              </w:rPr>
            </w:pPr>
          </w:p>
        </w:tc>
        <w:tc>
          <w:tcPr>
            <w:tcW w:w="281" w:type="pct"/>
          </w:tcPr>
          <w:p w:rsidRPr="002D6DA2" w:rsidR="00453645" w:rsidP="00453645" w:rsidRDefault="00453645" w14:paraId="463F29E8" wp14:textId="77777777">
            <w:pPr>
              <w:spacing w:before="60" w:after="60"/>
              <w:jc w:val="center"/>
              <w:rPr>
                <w:rFonts w:ascii="Calibri" w:hAnsi="Calibri" w:cs="Calibri"/>
                <w:b/>
                <w:color w:val="00B050"/>
                <w:sz w:val="20"/>
                <w:lang w:eastAsia="en-US"/>
              </w:rPr>
            </w:pPr>
          </w:p>
        </w:tc>
      </w:tr>
      <w:tr xmlns:wp14="http://schemas.microsoft.com/office/word/2010/wordml" w:rsidRPr="002D6DA2" w:rsidR="004C51C8" w:rsidTr="004C51C8" w14:paraId="4394D6D9" wp14:textId="77777777">
        <w:trPr>
          <w:gridAfter w:val="1"/>
          <w:wAfter w:w="5" w:type="pct"/>
          <w:trHeight w:val="259"/>
        </w:trPr>
        <w:tc>
          <w:tcPr>
            <w:tcW w:w="680" w:type="pct"/>
            <w:vMerge/>
          </w:tcPr>
          <w:p w:rsidRPr="002D6DA2" w:rsidR="00453645" w:rsidP="00453645" w:rsidRDefault="00453645" w14:paraId="3B7B4B86" wp14:textId="77777777">
            <w:pPr>
              <w:spacing w:before="60" w:after="60"/>
              <w:rPr>
                <w:rFonts w:ascii="Calibri" w:hAnsi="Calibri" w:cs="Calibri"/>
                <w:b/>
                <w:sz w:val="20"/>
                <w:lang w:eastAsia="en-US"/>
              </w:rPr>
            </w:pPr>
          </w:p>
        </w:tc>
        <w:tc>
          <w:tcPr>
            <w:tcW w:w="221" w:type="pct"/>
          </w:tcPr>
          <w:p w:rsidRPr="002D6DA2" w:rsidR="00453645" w:rsidP="00453645" w:rsidRDefault="00453645" w14:paraId="5D369756" wp14:textId="77777777">
            <w:pPr>
              <w:tabs>
                <w:tab w:val="left" w:pos="360"/>
              </w:tabs>
              <w:spacing w:before="60" w:after="60"/>
              <w:jc w:val="both"/>
              <w:rPr>
                <w:rFonts w:ascii="Calibri" w:hAnsi="Calibri" w:cs="Calibri"/>
                <w:sz w:val="20"/>
                <w:lang w:eastAsia="en-US"/>
              </w:rPr>
            </w:pPr>
            <w:r w:rsidRPr="002D6DA2">
              <w:rPr>
                <w:rFonts w:ascii="Calibri" w:hAnsi="Calibri" w:cs="Calibri"/>
                <w:sz w:val="20"/>
                <w:lang w:eastAsia="en-US"/>
              </w:rPr>
              <w:t>10</w:t>
            </w:r>
          </w:p>
        </w:tc>
        <w:tc>
          <w:tcPr>
            <w:tcW w:w="2652" w:type="pct"/>
          </w:tcPr>
          <w:p w:rsidRPr="002D6DA2" w:rsidR="00453645" w:rsidP="00453645" w:rsidRDefault="00453645" w14:paraId="6D90C335" wp14:textId="77777777">
            <w:pPr>
              <w:spacing w:before="60" w:after="60"/>
              <w:rPr>
                <w:rFonts w:ascii="Calibri" w:hAnsi="Calibri" w:cs="Calibri"/>
                <w:sz w:val="20"/>
              </w:rPr>
            </w:pPr>
            <w:r w:rsidRPr="002D6DA2">
              <w:rPr>
                <w:rFonts w:ascii="Calibri" w:hAnsi="Calibri" w:cs="Calibri"/>
                <w:sz w:val="20"/>
              </w:rPr>
              <w:t>Proven experience in developing and maintaining a range of partnerships and working relationships with external partners in Voluntary, Community and Faith sectors.</w:t>
            </w:r>
          </w:p>
        </w:tc>
        <w:tc>
          <w:tcPr>
            <w:tcW w:w="300" w:type="pct"/>
          </w:tcPr>
          <w:p w:rsidRPr="002D6DA2" w:rsidR="00453645" w:rsidP="00453645" w:rsidRDefault="00453645" w14:paraId="52438149" wp14:textId="77777777">
            <w:pPr>
              <w:spacing w:before="60" w:after="60"/>
              <w:jc w:val="center"/>
              <w:rPr>
                <w:rFonts w:ascii="Calibri" w:hAnsi="Calibri" w:cs="Calibri"/>
                <w:sz w:val="20"/>
                <w:lang w:eastAsia="en-US"/>
              </w:rPr>
            </w:pPr>
            <w:r w:rsidRPr="002D6DA2">
              <w:rPr>
                <w:rFonts w:ascii="Calibri" w:hAnsi="Calibri" w:cs="Calibri"/>
                <w:sz w:val="20"/>
                <w:lang w:eastAsia="en-US"/>
              </w:rPr>
              <w:t>E</w:t>
            </w:r>
          </w:p>
        </w:tc>
        <w:tc>
          <w:tcPr>
            <w:tcW w:w="263" w:type="pct"/>
          </w:tcPr>
          <w:p w:rsidRPr="002D6DA2" w:rsidR="00453645" w:rsidP="00453645" w:rsidRDefault="00453645" w14:paraId="4C154B2A" wp14:textId="77777777">
            <w:pPr>
              <w:spacing w:before="60" w:after="60"/>
              <w:jc w:val="center"/>
              <w:rPr>
                <w:rFonts w:ascii="Calibri" w:hAnsi="Calibri" w:eastAsia="Arial Unicode MS" w:cs="Calibri"/>
                <w:color w:val="00B050"/>
                <w:sz w:val="20"/>
                <w:lang w:eastAsia="en-US"/>
              </w:rPr>
            </w:pPr>
            <w:r w:rsidRPr="008E2C68">
              <w:rPr>
                <w:rFonts w:ascii="Segoe UI Symbol" w:hAnsi="Segoe UI Symbol" w:eastAsia="Arial Unicode MS" w:cs="Segoe UI Symbol"/>
                <w:color w:val="00B050"/>
                <w:sz w:val="20"/>
                <w:lang w:eastAsia="en-US"/>
              </w:rPr>
              <w:t>✓</w:t>
            </w:r>
          </w:p>
        </w:tc>
        <w:tc>
          <w:tcPr>
            <w:tcW w:w="298" w:type="pct"/>
          </w:tcPr>
          <w:p w:rsidRPr="002D6DA2" w:rsidR="00453645" w:rsidP="00453645" w:rsidRDefault="00453645" w14:paraId="089BE227" wp14:textId="77777777">
            <w:pPr>
              <w:spacing w:before="60" w:after="60"/>
              <w:jc w:val="center"/>
              <w:rPr>
                <w:rFonts w:ascii="Calibri" w:hAnsi="Calibri" w:eastAsia="Arial Unicode MS" w:cs="Calibri"/>
                <w:color w:val="00B050"/>
                <w:sz w:val="20"/>
                <w:lang w:eastAsia="en-US"/>
              </w:rPr>
            </w:pPr>
            <w:r w:rsidRPr="008E2C68">
              <w:rPr>
                <w:rFonts w:ascii="Segoe UI Symbol" w:hAnsi="Segoe UI Symbol" w:eastAsia="Arial Unicode MS" w:cs="Segoe UI Symbol"/>
                <w:color w:val="00B050"/>
                <w:sz w:val="20"/>
                <w:lang w:eastAsia="en-US"/>
              </w:rPr>
              <w:t>✓</w:t>
            </w:r>
          </w:p>
        </w:tc>
        <w:tc>
          <w:tcPr>
            <w:tcW w:w="299" w:type="pct"/>
          </w:tcPr>
          <w:p w:rsidRPr="002D6DA2" w:rsidR="00453645" w:rsidP="00453645" w:rsidRDefault="00453645" w14:paraId="3A0FF5F2" wp14:textId="77777777">
            <w:pPr>
              <w:spacing w:before="60" w:after="60"/>
              <w:jc w:val="center"/>
              <w:rPr>
                <w:rFonts w:ascii="Calibri" w:hAnsi="Calibri" w:cs="Calibri"/>
                <w:color w:val="00B050"/>
                <w:sz w:val="20"/>
                <w:lang w:eastAsia="en-US"/>
              </w:rPr>
            </w:pPr>
          </w:p>
        </w:tc>
        <w:tc>
          <w:tcPr>
            <w:tcW w:w="281" w:type="pct"/>
          </w:tcPr>
          <w:p w:rsidRPr="002D6DA2" w:rsidR="00453645" w:rsidP="00453645" w:rsidRDefault="00453645" w14:paraId="5630AD66" wp14:textId="77777777">
            <w:pPr>
              <w:spacing w:before="60" w:after="60"/>
              <w:jc w:val="center"/>
              <w:rPr>
                <w:rFonts w:ascii="Calibri" w:hAnsi="Calibri" w:cs="Calibri"/>
                <w:b/>
                <w:color w:val="00B050"/>
                <w:sz w:val="20"/>
                <w:lang w:eastAsia="en-US"/>
              </w:rPr>
            </w:pPr>
          </w:p>
        </w:tc>
      </w:tr>
      <w:tr xmlns:wp14="http://schemas.microsoft.com/office/word/2010/wordml" w:rsidRPr="002D6DA2" w:rsidR="004C51C8" w:rsidTr="004C51C8" w14:paraId="49E852D8" wp14:textId="77777777">
        <w:trPr>
          <w:gridAfter w:val="1"/>
          <w:wAfter w:w="5" w:type="pct"/>
          <w:trHeight w:val="259"/>
        </w:trPr>
        <w:tc>
          <w:tcPr>
            <w:tcW w:w="680" w:type="pct"/>
            <w:vMerge/>
          </w:tcPr>
          <w:p w:rsidRPr="002D6DA2" w:rsidR="00453645" w:rsidP="00453645" w:rsidRDefault="00453645" w14:paraId="61829076" wp14:textId="77777777">
            <w:pPr>
              <w:spacing w:before="60" w:after="60"/>
              <w:rPr>
                <w:rFonts w:ascii="Calibri" w:hAnsi="Calibri" w:cs="Calibri"/>
                <w:b/>
                <w:sz w:val="20"/>
                <w:lang w:eastAsia="en-US"/>
              </w:rPr>
            </w:pPr>
          </w:p>
        </w:tc>
        <w:tc>
          <w:tcPr>
            <w:tcW w:w="221" w:type="pct"/>
          </w:tcPr>
          <w:p w:rsidRPr="002D6DA2" w:rsidR="00453645" w:rsidP="00453645" w:rsidRDefault="00453645" w14:paraId="4737E36C" wp14:textId="77777777">
            <w:pPr>
              <w:tabs>
                <w:tab w:val="left" w:pos="360"/>
              </w:tabs>
              <w:spacing w:before="60" w:after="60"/>
              <w:jc w:val="both"/>
              <w:rPr>
                <w:rFonts w:ascii="Calibri" w:hAnsi="Calibri" w:cs="Calibri"/>
                <w:sz w:val="20"/>
                <w:lang w:eastAsia="en-US"/>
              </w:rPr>
            </w:pPr>
            <w:r w:rsidRPr="002D6DA2">
              <w:rPr>
                <w:rFonts w:ascii="Calibri" w:hAnsi="Calibri" w:cs="Calibri"/>
                <w:sz w:val="20"/>
                <w:lang w:eastAsia="en-US"/>
              </w:rPr>
              <w:t>11</w:t>
            </w:r>
          </w:p>
        </w:tc>
        <w:tc>
          <w:tcPr>
            <w:tcW w:w="2652" w:type="pct"/>
          </w:tcPr>
          <w:p w:rsidRPr="002D6DA2" w:rsidR="00453645" w:rsidP="00453645" w:rsidRDefault="00453645" w14:paraId="7C67B7A9" wp14:textId="77777777">
            <w:pPr>
              <w:spacing w:before="60" w:after="60"/>
              <w:rPr>
                <w:rFonts w:ascii="Calibri" w:hAnsi="Calibri" w:cs="Calibri"/>
                <w:sz w:val="20"/>
              </w:rPr>
            </w:pPr>
            <w:r w:rsidRPr="002D6DA2">
              <w:rPr>
                <w:rFonts w:ascii="Calibri" w:hAnsi="Calibri" w:cs="Calibri"/>
                <w:sz w:val="20"/>
              </w:rPr>
              <w:t>Proven ability to use digital engagement tools, including the confident use of WhatsApp Broadcast, Trello and Zoom.</w:t>
            </w:r>
          </w:p>
        </w:tc>
        <w:tc>
          <w:tcPr>
            <w:tcW w:w="300" w:type="pct"/>
          </w:tcPr>
          <w:p w:rsidRPr="002D6DA2" w:rsidR="00453645" w:rsidP="00453645" w:rsidRDefault="00453645" w14:paraId="15C2F6B5" wp14:textId="77777777">
            <w:pPr>
              <w:spacing w:before="60" w:after="60"/>
              <w:jc w:val="center"/>
              <w:rPr>
                <w:rFonts w:ascii="Calibri" w:hAnsi="Calibri" w:cs="Calibri"/>
                <w:sz w:val="20"/>
                <w:lang w:eastAsia="en-US"/>
              </w:rPr>
            </w:pPr>
            <w:r w:rsidRPr="002D6DA2">
              <w:rPr>
                <w:rFonts w:ascii="Calibri" w:hAnsi="Calibri" w:cs="Calibri"/>
                <w:sz w:val="20"/>
                <w:lang w:eastAsia="en-US"/>
              </w:rPr>
              <w:t>E</w:t>
            </w:r>
          </w:p>
        </w:tc>
        <w:tc>
          <w:tcPr>
            <w:tcW w:w="263" w:type="pct"/>
          </w:tcPr>
          <w:p w:rsidRPr="002D6DA2" w:rsidR="00453645" w:rsidP="00453645" w:rsidRDefault="00453645" w14:paraId="4BB6910B" wp14:textId="77777777">
            <w:pPr>
              <w:spacing w:before="60" w:after="60"/>
              <w:jc w:val="center"/>
              <w:rPr>
                <w:rFonts w:ascii="Calibri" w:hAnsi="Calibri" w:eastAsia="Arial Unicode MS" w:cs="Calibri"/>
                <w:color w:val="00B050"/>
                <w:sz w:val="20"/>
                <w:lang w:eastAsia="en-US"/>
              </w:rPr>
            </w:pPr>
            <w:r w:rsidRPr="008E2C68">
              <w:rPr>
                <w:rFonts w:ascii="Segoe UI Symbol" w:hAnsi="Segoe UI Symbol" w:eastAsia="Arial Unicode MS" w:cs="Segoe UI Symbol"/>
                <w:color w:val="00B050"/>
                <w:sz w:val="20"/>
                <w:lang w:eastAsia="en-US"/>
              </w:rPr>
              <w:t>✓</w:t>
            </w:r>
          </w:p>
        </w:tc>
        <w:tc>
          <w:tcPr>
            <w:tcW w:w="298" w:type="pct"/>
          </w:tcPr>
          <w:p w:rsidRPr="002D6DA2" w:rsidR="00453645" w:rsidP="00453645" w:rsidRDefault="00453645" w14:paraId="5E1036AE" wp14:textId="77777777">
            <w:pPr>
              <w:spacing w:before="60" w:after="60"/>
              <w:jc w:val="center"/>
              <w:rPr>
                <w:rFonts w:ascii="Calibri" w:hAnsi="Calibri" w:eastAsia="Arial Unicode MS" w:cs="Calibri"/>
                <w:color w:val="00B050"/>
                <w:sz w:val="20"/>
                <w:lang w:eastAsia="en-US"/>
              </w:rPr>
            </w:pPr>
            <w:r w:rsidRPr="008E2C68">
              <w:rPr>
                <w:rFonts w:ascii="Segoe UI Symbol" w:hAnsi="Segoe UI Symbol" w:eastAsia="Arial Unicode MS" w:cs="Segoe UI Symbol"/>
                <w:color w:val="00B050"/>
                <w:sz w:val="20"/>
                <w:lang w:eastAsia="en-US"/>
              </w:rPr>
              <w:t>✓</w:t>
            </w:r>
          </w:p>
        </w:tc>
        <w:tc>
          <w:tcPr>
            <w:tcW w:w="299" w:type="pct"/>
          </w:tcPr>
          <w:p w:rsidRPr="002D6DA2" w:rsidR="00453645" w:rsidP="00453645" w:rsidRDefault="00453645" w14:paraId="2BA226A1" wp14:textId="77777777">
            <w:pPr>
              <w:spacing w:before="60" w:after="60"/>
              <w:jc w:val="center"/>
              <w:rPr>
                <w:rFonts w:ascii="Calibri" w:hAnsi="Calibri" w:cs="Calibri"/>
                <w:color w:val="00B050"/>
                <w:sz w:val="20"/>
                <w:lang w:eastAsia="en-US"/>
              </w:rPr>
            </w:pPr>
          </w:p>
        </w:tc>
        <w:tc>
          <w:tcPr>
            <w:tcW w:w="281" w:type="pct"/>
          </w:tcPr>
          <w:p w:rsidRPr="002D6DA2" w:rsidR="00453645" w:rsidP="00453645" w:rsidRDefault="00453645" w14:paraId="17AD93B2" wp14:textId="77777777">
            <w:pPr>
              <w:spacing w:before="60" w:after="60"/>
              <w:jc w:val="center"/>
              <w:rPr>
                <w:rFonts w:ascii="Calibri" w:hAnsi="Calibri" w:cs="Calibri"/>
                <w:b/>
                <w:color w:val="00B050"/>
                <w:sz w:val="20"/>
                <w:lang w:eastAsia="en-US"/>
              </w:rPr>
            </w:pPr>
          </w:p>
        </w:tc>
      </w:tr>
      <w:tr xmlns:wp14="http://schemas.microsoft.com/office/word/2010/wordml" w:rsidRPr="002D6DA2" w:rsidR="004C51C8" w:rsidTr="004C51C8" w14:paraId="468A841C" wp14:textId="77777777">
        <w:trPr>
          <w:gridAfter w:val="1"/>
          <w:wAfter w:w="5" w:type="pct"/>
          <w:trHeight w:val="259"/>
        </w:trPr>
        <w:tc>
          <w:tcPr>
            <w:tcW w:w="680" w:type="pct"/>
            <w:vMerge/>
          </w:tcPr>
          <w:p w:rsidRPr="002D6DA2" w:rsidR="00453645" w:rsidP="00453645" w:rsidRDefault="00453645" w14:paraId="0DE4B5B7" wp14:textId="77777777">
            <w:pPr>
              <w:spacing w:before="60" w:after="60"/>
              <w:rPr>
                <w:rFonts w:ascii="Calibri" w:hAnsi="Calibri" w:cs="Calibri"/>
                <w:b/>
                <w:sz w:val="20"/>
                <w:lang w:eastAsia="en-US"/>
              </w:rPr>
            </w:pPr>
          </w:p>
        </w:tc>
        <w:tc>
          <w:tcPr>
            <w:tcW w:w="221" w:type="pct"/>
          </w:tcPr>
          <w:p w:rsidRPr="002D6DA2" w:rsidR="00453645" w:rsidP="00453645" w:rsidRDefault="00453645" w14:paraId="4B73E586" wp14:textId="77777777">
            <w:pPr>
              <w:tabs>
                <w:tab w:val="left" w:pos="500"/>
              </w:tabs>
              <w:spacing w:before="60" w:after="60"/>
              <w:jc w:val="both"/>
              <w:rPr>
                <w:rFonts w:ascii="Calibri" w:hAnsi="Calibri" w:cs="Calibri"/>
                <w:sz w:val="20"/>
                <w:lang w:eastAsia="en-US"/>
              </w:rPr>
            </w:pPr>
            <w:r w:rsidRPr="002D6DA2">
              <w:rPr>
                <w:rFonts w:ascii="Calibri" w:hAnsi="Calibri" w:cs="Calibri"/>
                <w:sz w:val="20"/>
                <w:lang w:eastAsia="en-US"/>
              </w:rPr>
              <w:t>12</w:t>
            </w:r>
          </w:p>
        </w:tc>
        <w:tc>
          <w:tcPr>
            <w:tcW w:w="2652" w:type="pct"/>
          </w:tcPr>
          <w:p w:rsidRPr="002D6DA2" w:rsidR="00453645" w:rsidP="00453645" w:rsidRDefault="00453645" w14:paraId="3E9706BF" wp14:textId="77777777">
            <w:pPr>
              <w:spacing w:before="60" w:after="60"/>
              <w:rPr>
                <w:rFonts w:ascii="Calibri" w:hAnsi="Calibri" w:cs="Calibri"/>
                <w:sz w:val="20"/>
              </w:rPr>
            </w:pPr>
            <w:r w:rsidRPr="002D6DA2">
              <w:rPr>
                <w:rFonts w:ascii="Calibri" w:hAnsi="Calibri" w:cs="Calibri"/>
                <w:color w:val="000000"/>
                <w:sz w:val="20"/>
                <w:lang w:val="en-US"/>
              </w:rPr>
              <w:t>Ability to use MS Corporate Software Applications, MS Office (</w:t>
            </w:r>
            <w:r w:rsidRPr="002D6DA2">
              <w:rPr>
                <w:rFonts w:ascii="Calibri" w:hAnsi="Calibri" w:cs="Calibri"/>
                <w:sz w:val="20"/>
              </w:rPr>
              <w:t>Word, Excel) Internet, Zoom, Teams and Email, with strong attention to detail</w:t>
            </w:r>
          </w:p>
        </w:tc>
        <w:tc>
          <w:tcPr>
            <w:tcW w:w="300" w:type="pct"/>
          </w:tcPr>
          <w:p w:rsidRPr="002D6DA2" w:rsidR="00453645" w:rsidP="00453645" w:rsidRDefault="00453645" w14:paraId="2D7B4CDA" wp14:textId="77777777">
            <w:pPr>
              <w:spacing w:before="60" w:after="60"/>
              <w:jc w:val="center"/>
              <w:rPr>
                <w:rFonts w:ascii="Calibri" w:hAnsi="Calibri" w:cs="Calibri"/>
                <w:sz w:val="20"/>
                <w:lang w:eastAsia="en-US"/>
              </w:rPr>
            </w:pPr>
            <w:r w:rsidRPr="002D6DA2">
              <w:rPr>
                <w:rFonts w:ascii="Calibri" w:hAnsi="Calibri" w:cs="Calibri"/>
                <w:sz w:val="20"/>
                <w:lang w:eastAsia="en-US"/>
              </w:rPr>
              <w:t>E</w:t>
            </w:r>
          </w:p>
        </w:tc>
        <w:tc>
          <w:tcPr>
            <w:tcW w:w="263" w:type="pct"/>
          </w:tcPr>
          <w:p w:rsidRPr="002D6DA2" w:rsidR="00453645" w:rsidP="00453645" w:rsidRDefault="00453645" w14:paraId="52E7D449" wp14:textId="77777777">
            <w:pPr>
              <w:spacing w:before="60" w:after="60"/>
              <w:jc w:val="center"/>
              <w:rPr>
                <w:rFonts w:ascii="Calibri" w:hAnsi="Calibri" w:eastAsia="Arial Unicode MS" w:cs="Calibri"/>
                <w:color w:val="00B050"/>
                <w:sz w:val="20"/>
                <w:lang w:eastAsia="en-US"/>
              </w:rPr>
            </w:pPr>
            <w:r w:rsidRPr="008E2C68">
              <w:rPr>
                <w:rFonts w:ascii="Segoe UI Symbol" w:hAnsi="Segoe UI Symbol" w:eastAsia="Arial Unicode MS" w:cs="Segoe UI Symbol"/>
                <w:color w:val="00B050"/>
                <w:sz w:val="20"/>
                <w:lang w:eastAsia="en-US"/>
              </w:rPr>
              <w:t>✓</w:t>
            </w:r>
          </w:p>
        </w:tc>
        <w:tc>
          <w:tcPr>
            <w:tcW w:w="298" w:type="pct"/>
          </w:tcPr>
          <w:p w:rsidRPr="002D6DA2" w:rsidR="00453645" w:rsidP="00453645" w:rsidRDefault="00453645" w14:paraId="6DD11E92" wp14:textId="77777777">
            <w:pPr>
              <w:spacing w:before="60" w:after="60"/>
              <w:jc w:val="center"/>
              <w:rPr>
                <w:rFonts w:ascii="Calibri" w:hAnsi="Calibri" w:eastAsia="Arial Unicode MS" w:cs="Calibri"/>
                <w:color w:val="00B050"/>
                <w:sz w:val="20"/>
                <w:lang w:eastAsia="en-US"/>
              </w:rPr>
            </w:pPr>
            <w:r w:rsidRPr="008E2C68">
              <w:rPr>
                <w:rFonts w:ascii="Segoe UI Symbol" w:hAnsi="Segoe UI Symbol" w:eastAsia="Arial Unicode MS" w:cs="Segoe UI Symbol"/>
                <w:color w:val="00B050"/>
                <w:sz w:val="20"/>
                <w:lang w:eastAsia="en-US"/>
              </w:rPr>
              <w:t>✓</w:t>
            </w:r>
          </w:p>
        </w:tc>
        <w:tc>
          <w:tcPr>
            <w:tcW w:w="299" w:type="pct"/>
          </w:tcPr>
          <w:p w:rsidRPr="002D6DA2" w:rsidR="00453645" w:rsidP="00453645" w:rsidRDefault="00453645" w14:paraId="66204FF1" wp14:textId="77777777">
            <w:pPr>
              <w:spacing w:before="60" w:after="60"/>
              <w:jc w:val="center"/>
              <w:rPr>
                <w:rFonts w:ascii="Calibri" w:hAnsi="Calibri" w:cs="Calibri"/>
                <w:color w:val="00B050"/>
                <w:sz w:val="20"/>
                <w:lang w:eastAsia="en-US"/>
              </w:rPr>
            </w:pPr>
          </w:p>
        </w:tc>
        <w:tc>
          <w:tcPr>
            <w:tcW w:w="281" w:type="pct"/>
          </w:tcPr>
          <w:p w:rsidRPr="002D6DA2" w:rsidR="00453645" w:rsidP="00453645" w:rsidRDefault="00453645" w14:paraId="2DBF0D7D" wp14:textId="77777777">
            <w:pPr>
              <w:spacing w:before="60" w:after="60"/>
              <w:jc w:val="center"/>
              <w:rPr>
                <w:rFonts w:ascii="Calibri" w:hAnsi="Calibri" w:cs="Calibri"/>
                <w:b/>
                <w:color w:val="00B050"/>
                <w:sz w:val="20"/>
                <w:lang w:eastAsia="en-US"/>
              </w:rPr>
            </w:pPr>
          </w:p>
        </w:tc>
      </w:tr>
      <w:tr xmlns:wp14="http://schemas.microsoft.com/office/word/2010/wordml" w:rsidRPr="002D6DA2" w:rsidR="004C51C8" w:rsidTr="004C51C8" w14:paraId="3A91D0AD" wp14:textId="77777777">
        <w:trPr>
          <w:gridAfter w:val="1"/>
          <w:wAfter w:w="5" w:type="pct"/>
          <w:trHeight w:val="255"/>
        </w:trPr>
        <w:tc>
          <w:tcPr>
            <w:tcW w:w="680" w:type="pct"/>
            <w:vMerge/>
          </w:tcPr>
          <w:p w:rsidRPr="002D6DA2" w:rsidR="00453645" w:rsidP="00453645" w:rsidRDefault="00453645" w14:paraId="6B62F1B3" wp14:textId="77777777">
            <w:pPr>
              <w:spacing w:before="60" w:after="60"/>
              <w:rPr>
                <w:rFonts w:ascii="Calibri" w:hAnsi="Calibri" w:cs="Calibri"/>
                <w:b/>
                <w:sz w:val="20"/>
                <w:lang w:eastAsia="en-US"/>
              </w:rPr>
            </w:pPr>
          </w:p>
        </w:tc>
        <w:tc>
          <w:tcPr>
            <w:tcW w:w="221" w:type="pct"/>
          </w:tcPr>
          <w:p w:rsidRPr="002D6DA2" w:rsidR="00453645" w:rsidP="00453645" w:rsidRDefault="00453645" w14:paraId="39F18D26" wp14:textId="77777777">
            <w:pPr>
              <w:tabs>
                <w:tab w:val="left" w:pos="500"/>
              </w:tabs>
              <w:spacing w:before="60" w:after="60"/>
              <w:jc w:val="both"/>
              <w:rPr>
                <w:rFonts w:ascii="Calibri" w:hAnsi="Calibri" w:cs="Calibri"/>
                <w:sz w:val="20"/>
                <w:lang w:eastAsia="en-US"/>
              </w:rPr>
            </w:pPr>
            <w:r w:rsidRPr="002D6DA2">
              <w:rPr>
                <w:rFonts w:ascii="Calibri" w:hAnsi="Calibri" w:cs="Calibri"/>
                <w:sz w:val="20"/>
                <w:lang w:eastAsia="en-US"/>
              </w:rPr>
              <w:t>13</w:t>
            </w:r>
          </w:p>
        </w:tc>
        <w:tc>
          <w:tcPr>
            <w:tcW w:w="2652" w:type="pct"/>
          </w:tcPr>
          <w:p w:rsidRPr="002D6DA2" w:rsidR="00453645" w:rsidP="00453645" w:rsidRDefault="00453645" w14:paraId="6EA2FFC8" wp14:textId="77777777">
            <w:pPr>
              <w:spacing w:before="60" w:after="60"/>
              <w:rPr>
                <w:rFonts w:ascii="Calibri" w:hAnsi="Calibri" w:cs="Calibri"/>
                <w:sz w:val="20"/>
              </w:rPr>
            </w:pPr>
            <w:r w:rsidRPr="002D6DA2">
              <w:rPr>
                <w:rFonts w:ascii="Calibri" w:hAnsi="Calibri" w:cs="Calibri"/>
                <w:sz w:val="20"/>
              </w:rPr>
              <w:t>Ability to think ahead, analyse opportunities and propose solutions to challenges</w:t>
            </w:r>
          </w:p>
        </w:tc>
        <w:tc>
          <w:tcPr>
            <w:tcW w:w="300" w:type="pct"/>
          </w:tcPr>
          <w:p w:rsidRPr="002D6DA2" w:rsidR="00453645" w:rsidP="00453645" w:rsidRDefault="00453645" w14:paraId="1CCAE64F" wp14:textId="77777777">
            <w:pPr>
              <w:spacing w:before="60" w:after="60"/>
              <w:jc w:val="center"/>
              <w:rPr>
                <w:rFonts w:ascii="Calibri" w:hAnsi="Calibri" w:cs="Calibri"/>
                <w:sz w:val="20"/>
                <w:lang w:eastAsia="en-US"/>
              </w:rPr>
            </w:pPr>
            <w:r w:rsidRPr="002D6DA2">
              <w:rPr>
                <w:rFonts w:ascii="Calibri" w:hAnsi="Calibri" w:cs="Calibri"/>
                <w:sz w:val="20"/>
                <w:lang w:eastAsia="en-US"/>
              </w:rPr>
              <w:t>E</w:t>
            </w:r>
          </w:p>
        </w:tc>
        <w:tc>
          <w:tcPr>
            <w:tcW w:w="263" w:type="pct"/>
          </w:tcPr>
          <w:p w:rsidRPr="002D6DA2" w:rsidR="00453645" w:rsidP="00453645" w:rsidRDefault="00453645" w14:paraId="159BA365" wp14:textId="77777777">
            <w:pPr>
              <w:spacing w:before="60" w:after="60"/>
              <w:jc w:val="center"/>
              <w:rPr>
                <w:rFonts w:ascii="Calibri" w:hAnsi="Calibri" w:eastAsia="Arial Unicode MS" w:cs="Calibri"/>
                <w:color w:val="00B050"/>
                <w:sz w:val="20"/>
                <w:lang w:eastAsia="en-US"/>
              </w:rPr>
            </w:pPr>
            <w:r w:rsidRPr="008E2C68">
              <w:rPr>
                <w:rFonts w:ascii="Segoe UI Symbol" w:hAnsi="Segoe UI Symbol" w:eastAsia="Arial Unicode MS" w:cs="Segoe UI Symbol"/>
                <w:color w:val="00B050"/>
                <w:sz w:val="20"/>
                <w:lang w:eastAsia="en-US"/>
              </w:rPr>
              <w:t>✓</w:t>
            </w:r>
          </w:p>
        </w:tc>
        <w:tc>
          <w:tcPr>
            <w:tcW w:w="298" w:type="pct"/>
          </w:tcPr>
          <w:p w:rsidRPr="002D6DA2" w:rsidR="00453645" w:rsidP="00453645" w:rsidRDefault="00453645" w14:paraId="56FFE94D" wp14:textId="77777777">
            <w:pPr>
              <w:spacing w:before="60" w:after="60"/>
              <w:jc w:val="center"/>
              <w:rPr>
                <w:rFonts w:ascii="Calibri" w:hAnsi="Calibri" w:eastAsia="Arial Unicode MS" w:cs="Calibri"/>
                <w:color w:val="00B050"/>
                <w:sz w:val="20"/>
                <w:lang w:eastAsia="en-US"/>
              </w:rPr>
            </w:pPr>
            <w:r w:rsidRPr="008E2C68">
              <w:rPr>
                <w:rFonts w:ascii="Segoe UI Symbol" w:hAnsi="Segoe UI Symbol" w:eastAsia="Arial Unicode MS" w:cs="Segoe UI Symbol"/>
                <w:color w:val="00B050"/>
                <w:sz w:val="20"/>
                <w:lang w:eastAsia="en-US"/>
              </w:rPr>
              <w:t>✓</w:t>
            </w:r>
          </w:p>
        </w:tc>
        <w:tc>
          <w:tcPr>
            <w:tcW w:w="299" w:type="pct"/>
          </w:tcPr>
          <w:p w:rsidRPr="002D6DA2" w:rsidR="00453645" w:rsidP="00453645" w:rsidRDefault="00453645" w14:paraId="02F2C34E" wp14:textId="77777777">
            <w:pPr>
              <w:spacing w:before="60" w:after="60"/>
              <w:jc w:val="center"/>
              <w:rPr>
                <w:rFonts w:ascii="Calibri" w:hAnsi="Calibri" w:cs="Calibri"/>
                <w:color w:val="00B050"/>
                <w:sz w:val="20"/>
                <w:lang w:eastAsia="en-US"/>
              </w:rPr>
            </w:pPr>
          </w:p>
        </w:tc>
        <w:tc>
          <w:tcPr>
            <w:tcW w:w="281" w:type="pct"/>
          </w:tcPr>
          <w:p w:rsidRPr="002D6DA2" w:rsidR="00453645" w:rsidP="00453645" w:rsidRDefault="00453645" w14:paraId="680A4E5D" wp14:textId="77777777">
            <w:pPr>
              <w:spacing w:before="60" w:after="60"/>
              <w:jc w:val="center"/>
              <w:rPr>
                <w:rFonts w:ascii="Calibri" w:hAnsi="Calibri" w:cs="Calibri"/>
                <w:b/>
                <w:bCs/>
                <w:color w:val="00B050"/>
                <w:sz w:val="20"/>
                <w:lang w:eastAsia="en-US"/>
              </w:rPr>
            </w:pPr>
          </w:p>
        </w:tc>
      </w:tr>
      <w:tr xmlns:wp14="http://schemas.microsoft.com/office/word/2010/wordml" w:rsidRPr="002D6DA2" w:rsidR="004C51C8" w:rsidTr="004C51C8" w14:paraId="16DE5AC5" wp14:textId="77777777">
        <w:trPr>
          <w:gridAfter w:val="1"/>
          <w:wAfter w:w="5" w:type="pct"/>
          <w:trHeight w:val="255"/>
        </w:trPr>
        <w:tc>
          <w:tcPr>
            <w:tcW w:w="680" w:type="pct"/>
            <w:vMerge/>
          </w:tcPr>
          <w:p w:rsidRPr="002D6DA2" w:rsidR="00453645" w:rsidP="00453645" w:rsidRDefault="00453645" w14:paraId="19219836" wp14:textId="77777777">
            <w:pPr>
              <w:spacing w:before="60" w:after="60"/>
              <w:rPr>
                <w:rFonts w:ascii="Calibri" w:hAnsi="Calibri" w:cs="Calibri"/>
                <w:b/>
                <w:sz w:val="20"/>
                <w:lang w:eastAsia="en-US"/>
              </w:rPr>
            </w:pPr>
          </w:p>
        </w:tc>
        <w:tc>
          <w:tcPr>
            <w:tcW w:w="221" w:type="pct"/>
          </w:tcPr>
          <w:p w:rsidRPr="002D6DA2" w:rsidR="00453645" w:rsidP="00453645" w:rsidRDefault="00453645" w14:paraId="4E1E336A" wp14:textId="77777777">
            <w:pPr>
              <w:spacing w:before="60" w:after="60"/>
              <w:jc w:val="both"/>
              <w:rPr>
                <w:rFonts w:ascii="Calibri" w:hAnsi="Calibri" w:cs="Calibri"/>
                <w:sz w:val="20"/>
                <w:lang w:eastAsia="en-US"/>
              </w:rPr>
            </w:pPr>
            <w:r w:rsidRPr="002D6DA2">
              <w:rPr>
                <w:rFonts w:ascii="Calibri" w:hAnsi="Calibri" w:cs="Calibri"/>
                <w:sz w:val="20"/>
                <w:lang w:eastAsia="en-US"/>
              </w:rPr>
              <w:t>14</w:t>
            </w:r>
          </w:p>
        </w:tc>
        <w:tc>
          <w:tcPr>
            <w:tcW w:w="2652" w:type="pct"/>
          </w:tcPr>
          <w:p w:rsidRPr="002D6DA2" w:rsidR="00453645" w:rsidP="00453645" w:rsidRDefault="00453645" w14:paraId="34CABD05" wp14:textId="77777777">
            <w:pPr>
              <w:spacing w:before="60" w:after="60"/>
              <w:rPr>
                <w:rFonts w:ascii="Calibri" w:hAnsi="Calibri" w:cs="Calibri"/>
                <w:sz w:val="20"/>
              </w:rPr>
            </w:pPr>
            <w:r w:rsidRPr="002D6DA2">
              <w:rPr>
                <w:rFonts w:ascii="Calibri" w:hAnsi="Calibri" w:cs="Calibri"/>
                <w:sz w:val="20"/>
              </w:rPr>
              <w:t>High-level computer literacy, for word processing, emailing, record keeping, budgeting and web-based research</w:t>
            </w:r>
          </w:p>
        </w:tc>
        <w:tc>
          <w:tcPr>
            <w:tcW w:w="300" w:type="pct"/>
          </w:tcPr>
          <w:p w:rsidRPr="002D6DA2" w:rsidR="00453645" w:rsidP="00453645" w:rsidRDefault="00453645" w14:paraId="1ED56744" wp14:textId="77777777">
            <w:pPr>
              <w:spacing w:before="60" w:after="60"/>
              <w:jc w:val="center"/>
              <w:rPr>
                <w:rFonts w:ascii="Calibri" w:hAnsi="Calibri" w:cs="Calibri"/>
                <w:sz w:val="20"/>
                <w:lang w:eastAsia="en-US"/>
              </w:rPr>
            </w:pPr>
            <w:r w:rsidRPr="002D6DA2">
              <w:rPr>
                <w:rFonts w:ascii="Calibri" w:hAnsi="Calibri" w:cs="Calibri"/>
                <w:sz w:val="20"/>
                <w:lang w:eastAsia="en-US"/>
              </w:rPr>
              <w:t>E</w:t>
            </w:r>
          </w:p>
        </w:tc>
        <w:tc>
          <w:tcPr>
            <w:tcW w:w="263" w:type="pct"/>
          </w:tcPr>
          <w:p w:rsidRPr="002D6DA2" w:rsidR="00453645" w:rsidP="00453645" w:rsidRDefault="00453645" w14:paraId="138F069D" wp14:textId="77777777">
            <w:pPr>
              <w:spacing w:before="60" w:after="60"/>
              <w:jc w:val="center"/>
              <w:rPr>
                <w:rFonts w:ascii="Calibri" w:hAnsi="Calibri" w:eastAsia="Arial Unicode MS" w:cs="Calibri"/>
                <w:color w:val="00B050"/>
                <w:sz w:val="20"/>
                <w:lang w:eastAsia="en-US"/>
              </w:rPr>
            </w:pPr>
            <w:r w:rsidRPr="008E2C68">
              <w:rPr>
                <w:rFonts w:ascii="Segoe UI Symbol" w:hAnsi="Segoe UI Symbol" w:eastAsia="Arial Unicode MS" w:cs="Segoe UI Symbol"/>
                <w:color w:val="00B050"/>
                <w:sz w:val="20"/>
                <w:lang w:eastAsia="en-US"/>
              </w:rPr>
              <w:t>✓</w:t>
            </w:r>
          </w:p>
        </w:tc>
        <w:tc>
          <w:tcPr>
            <w:tcW w:w="298" w:type="pct"/>
          </w:tcPr>
          <w:p w:rsidRPr="002D6DA2" w:rsidR="00453645" w:rsidP="00453645" w:rsidRDefault="00453645" w14:paraId="26B174A0" wp14:textId="77777777">
            <w:pPr>
              <w:spacing w:before="60" w:after="60"/>
              <w:jc w:val="center"/>
              <w:rPr>
                <w:rFonts w:ascii="Calibri" w:hAnsi="Calibri" w:eastAsia="Arial Unicode MS" w:cs="Calibri"/>
                <w:color w:val="00B050"/>
                <w:sz w:val="20"/>
                <w:lang w:eastAsia="en-US"/>
              </w:rPr>
            </w:pPr>
            <w:r w:rsidRPr="008E2C68">
              <w:rPr>
                <w:rFonts w:ascii="Segoe UI Symbol" w:hAnsi="Segoe UI Symbol" w:eastAsia="Arial Unicode MS" w:cs="Segoe UI Symbol"/>
                <w:color w:val="00B050"/>
                <w:sz w:val="20"/>
                <w:lang w:eastAsia="en-US"/>
              </w:rPr>
              <w:t>✓</w:t>
            </w:r>
          </w:p>
        </w:tc>
        <w:tc>
          <w:tcPr>
            <w:tcW w:w="299" w:type="pct"/>
          </w:tcPr>
          <w:p w:rsidRPr="002D6DA2" w:rsidR="00453645" w:rsidP="00453645" w:rsidRDefault="00453645" w14:paraId="296FEF7D" wp14:textId="77777777">
            <w:pPr>
              <w:spacing w:before="60" w:after="60"/>
              <w:jc w:val="center"/>
              <w:rPr>
                <w:rFonts w:ascii="Calibri" w:hAnsi="Calibri" w:cs="Calibri"/>
                <w:color w:val="00B050"/>
                <w:sz w:val="20"/>
                <w:lang w:eastAsia="en-US"/>
              </w:rPr>
            </w:pPr>
          </w:p>
        </w:tc>
        <w:tc>
          <w:tcPr>
            <w:tcW w:w="281" w:type="pct"/>
          </w:tcPr>
          <w:p w:rsidRPr="002D6DA2" w:rsidR="00453645" w:rsidP="00453645" w:rsidRDefault="00453645" w14:paraId="7194DBDC" wp14:textId="77777777">
            <w:pPr>
              <w:spacing w:before="60" w:after="60"/>
              <w:jc w:val="center"/>
              <w:rPr>
                <w:rFonts w:ascii="Calibri" w:hAnsi="Calibri" w:cs="Calibri"/>
                <w:b/>
                <w:bCs/>
                <w:color w:val="00B050"/>
                <w:sz w:val="20"/>
                <w:lang w:eastAsia="en-US"/>
              </w:rPr>
            </w:pPr>
          </w:p>
        </w:tc>
      </w:tr>
      <w:tr xmlns:wp14="http://schemas.microsoft.com/office/word/2010/wordml" w:rsidRPr="002D6DA2" w:rsidR="004C51C8" w:rsidTr="004C51C8" w14:paraId="60F2BDF2" wp14:textId="77777777">
        <w:trPr>
          <w:gridAfter w:val="1"/>
          <w:wAfter w:w="5" w:type="pct"/>
          <w:trHeight w:val="494"/>
        </w:trPr>
        <w:tc>
          <w:tcPr>
            <w:tcW w:w="680" w:type="pct"/>
            <w:vMerge w:val="restart"/>
            <w:vAlign w:val="center"/>
          </w:tcPr>
          <w:p w:rsidRPr="002D6DA2" w:rsidR="00453645" w:rsidP="00453645" w:rsidRDefault="00453645" w14:paraId="42F29FE3" wp14:textId="77777777">
            <w:pPr>
              <w:spacing w:line="276" w:lineRule="auto"/>
              <w:rPr>
                <w:rFonts w:ascii="Calibri" w:hAnsi="Calibri" w:cs="Calibri"/>
                <w:b/>
                <w:sz w:val="20"/>
                <w:lang w:eastAsia="en-US"/>
              </w:rPr>
            </w:pPr>
            <w:r w:rsidRPr="002D6DA2">
              <w:rPr>
                <w:rFonts w:ascii="Calibri" w:hAnsi="Calibri" w:cs="Calibri"/>
                <w:b/>
                <w:sz w:val="20"/>
                <w:lang w:eastAsia="en-US"/>
              </w:rPr>
              <w:t>Other requirements</w:t>
            </w:r>
          </w:p>
        </w:tc>
        <w:tc>
          <w:tcPr>
            <w:tcW w:w="221" w:type="pct"/>
          </w:tcPr>
          <w:p w:rsidRPr="002D6DA2" w:rsidR="00453645" w:rsidP="00453645" w:rsidRDefault="00453645" w14:paraId="33CFEC6B" wp14:textId="77777777">
            <w:pPr>
              <w:spacing w:before="60" w:after="60"/>
              <w:jc w:val="both"/>
              <w:rPr>
                <w:rFonts w:ascii="Calibri" w:hAnsi="Calibri" w:cs="Calibri"/>
                <w:sz w:val="20"/>
                <w:lang w:eastAsia="en-US"/>
              </w:rPr>
            </w:pPr>
            <w:r w:rsidRPr="002D6DA2">
              <w:rPr>
                <w:rFonts w:ascii="Calibri" w:hAnsi="Calibri" w:cs="Calibri"/>
                <w:sz w:val="20"/>
                <w:lang w:eastAsia="en-US"/>
              </w:rPr>
              <w:t>15</w:t>
            </w:r>
          </w:p>
        </w:tc>
        <w:tc>
          <w:tcPr>
            <w:tcW w:w="2652" w:type="pct"/>
          </w:tcPr>
          <w:p w:rsidRPr="002D6DA2" w:rsidR="00453645" w:rsidP="00453645" w:rsidRDefault="00453645" w14:paraId="5E23F389" wp14:textId="77777777">
            <w:pPr>
              <w:spacing w:before="60" w:after="60"/>
              <w:rPr>
                <w:rFonts w:ascii="Calibri" w:hAnsi="Calibri" w:cs="Calibri"/>
                <w:sz w:val="20"/>
              </w:rPr>
            </w:pPr>
            <w:r w:rsidRPr="002D6DA2">
              <w:rPr>
                <w:rFonts w:ascii="Calibri" w:hAnsi="Calibri" w:cs="Calibri"/>
                <w:sz w:val="20"/>
              </w:rPr>
              <w:t>Flexibility in working hours to attend evening workshops.</w:t>
            </w:r>
          </w:p>
        </w:tc>
        <w:tc>
          <w:tcPr>
            <w:tcW w:w="300" w:type="pct"/>
          </w:tcPr>
          <w:p w:rsidRPr="002D6DA2" w:rsidR="00453645" w:rsidP="00453645" w:rsidRDefault="00453645" w14:paraId="1F6420C5" wp14:textId="77777777">
            <w:pPr>
              <w:spacing w:before="60" w:after="60"/>
              <w:jc w:val="center"/>
              <w:rPr>
                <w:rFonts w:ascii="Calibri" w:hAnsi="Calibri" w:cs="Calibri"/>
                <w:sz w:val="20"/>
                <w:lang w:eastAsia="en-US"/>
              </w:rPr>
            </w:pPr>
            <w:r w:rsidRPr="002D6DA2">
              <w:rPr>
                <w:rFonts w:ascii="Calibri" w:hAnsi="Calibri" w:cs="Calibri"/>
                <w:sz w:val="20"/>
                <w:lang w:eastAsia="en-US"/>
              </w:rPr>
              <w:t>E</w:t>
            </w:r>
          </w:p>
        </w:tc>
        <w:tc>
          <w:tcPr>
            <w:tcW w:w="263" w:type="pct"/>
          </w:tcPr>
          <w:p w:rsidRPr="002D6DA2" w:rsidR="00453645" w:rsidP="00453645" w:rsidRDefault="00453645" w14:paraId="64B1EC73" wp14:textId="77777777">
            <w:pPr>
              <w:spacing w:before="60" w:after="60"/>
              <w:jc w:val="center"/>
              <w:rPr>
                <w:rFonts w:ascii="Calibri" w:hAnsi="Calibri" w:eastAsia="Arial Unicode MS" w:cs="Calibri"/>
                <w:color w:val="00B050"/>
                <w:sz w:val="20"/>
                <w:lang w:eastAsia="en-US"/>
              </w:rPr>
            </w:pPr>
            <w:r w:rsidRPr="008E2C68">
              <w:rPr>
                <w:rFonts w:ascii="Segoe UI Symbol" w:hAnsi="Segoe UI Symbol" w:eastAsia="Arial Unicode MS" w:cs="Segoe UI Symbol"/>
                <w:color w:val="00B050"/>
                <w:sz w:val="20"/>
                <w:lang w:eastAsia="en-US"/>
              </w:rPr>
              <w:t>✓</w:t>
            </w:r>
          </w:p>
        </w:tc>
        <w:tc>
          <w:tcPr>
            <w:tcW w:w="298" w:type="pct"/>
          </w:tcPr>
          <w:p w:rsidRPr="002D6DA2" w:rsidR="00453645" w:rsidP="00453645" w:rsidRDefault="00453645" w14:paraId="1421ACF6" wp14:textId="77777777">
            <w:pPr>
              <w:spacing w:before="60" w:after="60"/>
              <w:jc w:val="center"/>
              <w:rPr>
                <w:rFonts w:ascii="Calibri" w:hAnsi="Calibri" w:eastAsia="Arial Unicode MS" w:cs="Calibri"/>
                <w:color w:val="00B050"/>
                <w:sz w:val="20"/>
                <w:lang w:eastAsia="en-US"/>
              </w:rPr>
            </w:pPr>
            <w:r w:rsidRPr="008E2C68">
              <w:rPr>
                <w:rFonts w:ascii="Segoe UI Symbol" w:hAnsi="Segoe UI Symbol" w:eastAsia="Arial Unicode MS" w:cs="Segoe UI Symbol"/>
                <w:color w:val="00B050"/>
                <w:sz w:val="20"/>
                <w:lang w:eastAsia="en-US"/>
              </w:rPr>
              <w:t>✓</w:t>
            </w:r>
          </w:p>
        </w:tc>
        <w:tc>
          <w:tcPr>
            <w:tcW w:w="299" w:type="pct"/>
          </w:tcPr>
          <w:p w:rsidRPr="002D6DA2" w:rsidR="00453645" w:rsidP="00453645" w:rsidRDefault="00453645" w14:paraId="769D0D3C" wp14:textId="77777777">
            <w:pPr>
              <w:spacing w:before="60" w:after="60"/>
              <w:jc w:val="center"/>
              <w:rPr>
                <w:rFonts w:ascii="Calibri" w:hAnsi="Calibri" w:cs="Calibri"/>
                <w:color w:val="00B050"/>
                <w:sz w:val="20"/>
                <w:lang w:eastAsia="en-US"/>
              </w:rPr>
            </w:pPr>
          </w:p>
        </w:tc>
        <w:tc>
          <w:tcPr>
            <w:tcW w:w="281" w:type="pct"/>
          </w:tcPr>
          <w:p w:rsidRPr="002D6DA2" w:rsidR="00453645" w:rsidP="00453645" w:rsidRDefault="00453645" w14:paraId="54CD245A" wp14:textId="77777777">
            <w:pPr>
              <w:spacing w:before="60" w:after="60"/>
              <w:jc w:val="center"/>
              <w:rPr>
                <w:rFonts w:ascii="Calibri" w:hAnsi="Calibri" w:cs="Calibri"/>
                <w:color w:val="00B050"/>
                <w:sz w:val="20"/>
                <w:lang w:eastAsia="en-US"/>
              </w:rPr>
            </w:pPr>
          </w:p>
        </w:tc>
      </w:tr>
      <w:tr xmlns:wp14="http://schemas.microsoft.com/office/word/2010/wordml" w:rsidRPr="002D6DA2" w:rsidR="004C51C8" w:rsidTr="004C51C8" w14:paraId="268830D1" wp14:textId="77777777">
        <w:trPr>
          <w:gridAfter w:val="1"/>
          <w:wAfter w:w="5" w:type="pct"/>
          <w:trHeight w:val="494"/>
        </w:trPr>
        <w:tc>
          <w:tcPr>
            <w:tcW w:w="680" w:type="pct"/>
            <w:vMerge/>
            <w:vAlign w:val="center"/>
            <w:hideMark/>
          </w:tcPr>
          <w:p w:rsidRPr="002D6DA2" w:rsidR="00453645" w:rsidP="00453645" w:rsidRDefault="00453645" w14:paraId="1231BE67" wp14:textId="77777777">
            <w:pPr>
              <w:spacing w:line="276" w:lineRule="auto"/>
              <w:rPr>
                <w:rFonts w:ascii="Calibri" w:hAnsi="Calibri" w:cs="Calibri"/>
                <w:b/>
                <w:sz w:val="20"/>
                <w:lang w:eastAsia="en-US"/>
              </w:rPr>
            </w:pPr>
          </w:p>
        </w:tc>
        <w:tc>
          <w:tcPr>
            <w:tcW w:w="221" w:type="pct"/>
          </w:tcPr>
          <w:p w:rsidRPr="002D6DA2" w:rsidR="00453645" w:rsidP="00453645" w:rsidRDefault="00453645" w14:paraId="0EB5E791" wp14:textId="77777777">
            <w:pPr>
              <w:spacing w:before="60" w:after="60"/>
              <w:jc w:val="both"/>
              <w:rPr>
                <w:rFonts w:ascii="Calibri" w:hAnsi="Calibri" w:cs="Calibri"/>
                <w:sz w:val="20"/>
                <w:lang w:eastAsia="en-US"/>
              </w:rPr>
            </w:pPr>
            <w:r w:rsidRPr="002D6DA2">
              <w:rPr>
                <w:rFonts w:ascii="Calibri" w:hAnsi="Calibri" w:cs="Calibri"/>
                <w:sz w:val="20"/>
                <w:lang w:eastAsia="en-US"/>
              </w:rPr>
              <w:t>16</w:t>
            </w:r>
          </w:p>
        </w:tc>
        <w:tc>
          <w:tcPr>
            <w:tcW w:w="2652" w:type="pct"/>
          </w:tcPr>
          <w:p w:rsidRPr="002D6DA2" w:rsidR="00453645" w:rsidP="00453645" w:rsidRDefault="00453645" w14:paraId="622FF6E6" wp14:textId="77777777">
            <w:pPr>
              <w:spacing w:before="60" w:after="60"/>
              <w:rPr>
                <w:rFonts w:ascii="Calibri" w:hAnsi="Calibri" w:cs="Calibri"/>
                <w:sz w:val="20"/>
                <w:lang w:eastAsia="en-US"/>
              </w:rPr>
            </w:pPr>
            <w:r w:rsidRPr="002D6DA2">
              <w:rPr>
                <w:rFonts w:ascii="Calibri" w:hAnsi="Calibri" w:cs="Calibri"/>
                <w:sz w:val="20"/>
              </w:rPr>
              <w:t>Understanding of the Privacy and Data Protection Acts; the ability to maintain systems and information ensuring effective security of information held and provided by the service</w:t>
            </w:r>
          </w:p>
        </w:tc>
        <w:tc>
          <w:tcPr>
            <w:tcW w:w="300" w:type="pct"/>
          </w:tcPr>
          <w:p w:rsidRPr="002D6DA2" w:rsidR="00453645" w:rsidP="00453645" w:rsidRDefault="00453645" w14:paraId="11A37311" wp14:textId="77777777">
            <w:pPr>
              <w:spacing w:before="60" w:after="60"/>
              <w:jc w:val="center"/>
              <w:rPr>
                <w:rFonts w:ascii="Calibri" w:hAnsi="Calibri" w:cs="Calibri"/>
                <w:sz w:val="20"/>
                <w:lang w:eastAsia="en-US"/>
              </w:rPr>
            </w:pPr>
            <w:r w:rsidRPr="002D6DA2">
              <w:rPr>
                <w:rFonts w:ascii="Calibri" w:hAnsi="Calibri" w:cs="Calibri"/>
                <w:sz w:val="20"/>
                <w:lang w:eastAsia="en-US"/>
              </w:rPr>
              <w:t>E</w:t>
            </w:r>
          </w:p>
        </w:tc>
        <w:tc>
          <w:tcPr>
            <w:tcW w:w="263" w:type="pct"/>
          </w:tcPr>
          <w:p w:rsidRPr="002D6DA2" w:rsidR="00453645" w:rsidP="00453645" w:rsidRDefault="00453645" w14:paraId="76718E08" wp14:textId="77777777">
            <w:pPr>
              <w:spacing w:before="60" w:after="60"/>
              <w:jc w:val="center"/>
              <w:rPr>
                <w:rFonts w:ascii="Calibri" w:hAnsi="Calibri" w:eastAsia="Arial Unicode MS" w:cs="Calibri"/>
                <w:color w:val="00B050"/>
                <w:sz w:val="20"/>
                <w:lang w:eastAsia="en-US"/>
              </w:rPr>
            </w:pPr>
            <w:r w:rsidRPr="008E2C68">
              <w:rPr>
                <w:rFonts w:ascii="Segoe UI Symbol" w:hAnsi="Segoe UI Symbol" w:eastAsia="Arial Unicode MS" w:cs="Segoe UI Symbol"/>
                <w:color w:val="00B050"/>
                <w:sz w:val="20"/>
                <w:lang w:eastAsia="en-US"/>
              </w:rPr>
              <w:t>✓</w:t>
            </w:r>
          </w:p>
        </w:tc>
        <w:tc>
          <w:tcPr>
            <w:tcW w:w="298" w:type="pct"/>
          </w:tcPr>
          <w:p w:rsidRPr="002D6DA2" w:rsidR="00453645" w:rsidP="00453645" w:rsidRDefault="00453645" w14:paraId="13595E4A" wp14:textId="77777777">
            <w:pPr>
              <w:spacing w:before="60" w:after="60"/>
              <w:jc w:val="center"/>
              <w:rPr>
                <w:rFonts w:ascii="Calibri" w:hAnsi="Calibri" w:eastAsia="Arial Unicode MS" w:cs="Calibri"/>
                <w:color w:val="00B050"/>
                <w:sz w:val="20"/>
                <w:lang w:eastAsia="en-US"/>
              </w:rPr>
            </w:pPr>
            <w:r w:rsidRPr="008E2C68">
              <w:rPr>
                <w:rFonts w:ascii="Segoe UI Symbol" w:hAnsi="Segoe UI Symbol" w:eastAsia="Arial Unicode MS" w:cs="Segoe UI Symbol"/>
                <w:color w:val="00B050"/>
                <w:sz w:val="20"/>
                <w:lang w:eastAsia="en-US"/>
              </w:rPr>
              <w:t>✓</w:t>
            </w:r>
          </w:p>
        </w:tc>
        <w:tc>
          <w:tcPr>
            <w:tcW w:w="299" w:type="pct"/>
          </w:tcPr>
          <w:p w:rsidRPr="002D6DA2" w:rsidR="00453645" w:rsidP="00453645" w:rsidRDefault="00453645" w14:paraId="36FEB5B0" wp14:textId="77777777">
            <w:pPr>
              <w:spacing w:before="60" w:after="60"/>
              <w:jc w:val="center"/>
              <w:rPr>
                <w:rFonts w:ascii="Calibri" w:hAnsi="Calibri" w:cs="Calibri"/>
                <w:color w:val="00B050"/>
                <w:sz w:val="20"/>
                <w:lang w:eastAsia="en-US"/>
              </w:rPr>
            </w:pPr>
          </w:p>
        </w:tc>
        <w:tc>
          <w:tcPr>
            <w:tcW w:w="281" w:type="pct"/>
          </w:tcPr>
          <w:p w:rsidRPr="002D6DA2" w:rsidR="00453645" w:rsidP="00453645" w:rsidRDefault="00453645" w14:paraId="30D7AA69" wp14:textId="77777777">
            <w:pPr>
              <w:spacing w:before="60" w:after="60"/>
              <w:jc w:val="center"/>
              <w:rPr>
                <w:rFonts w:ascii="Calibri" w:hAnsi="Calibri" w:cs="Calibri"/>
                <w:color w:val="00B050"/>
                <w:sz w:val="20"/>
                <w:lang w:eastAsia="en-US"/>
              </w:rPr>
            </w:pPr>
          </w:p>
        </w:tc>
      </w:tr>
      <w:tr xmlns:wp14="http://schemas.microsoft.com/office/word/2010/wordml" w:rsidRPr="002D6DA2" w:rsidR="004C51C8" w:rsidTr="004C51C8" w14:paraId="075068A6" wp14:textId="77777777">
        <w:trPr>
          <w:gridAfter w:val="1"/>
          <w:wAfter w:w="5" w:type="pct"/>
          <w:trHeight w:val="494"/>
        </w:trPr>
        <w:tc>
          <w:tcPr>
            <w:tcW w:w="680" w:type="pct"/>
            <w:vMerge/>
            <w:vAlign w:val="center"/>
          </w:tcPr>
          <w:p w:rsidRPr="002D6DA2" w:rsidR="00453645" w:rsidP="00453645" w:rsidRDefault="00453645" w14:paraId="7196D064" wp14:textId="77777777">
            <w:pPr>
              <w:spacing w:line="276" w:lineRule="auto"/>
              <w:rPr>
                <w:rFonts w:ascii="Calibri" w:hAnsi="Calibri" w:cs="Calibri"/>
                <w:b/>
                <w:sz w:val="20"/>
                <w:lang w:eastAsia="en-US"/>
              </w:rPr>
            </w:pPr>
          </w:p>
        </w:tc>
        <w:tc>
          <w:tcPr>
            <w:tcW w:w="221" w:type="pct"/>
          </w:tcPr>
          <w:p w:rsidRPr="002D6DA2" w:rsidR="00453645" w:rsidP="00453645" w:rsidRDefault="00221C12" w14:paraId="111B77A1" wp14:textId="77777777">
            <w:pPr>
              <w:spacing w:before="60" w:after="60"/>
              <w:jc w:val="both"/>
              <w:rPr>
                <w:rFonts w:ascii="Calibri" w:hAnsi="Calibri" w:cs="Calibri"/>
                <w:sz w:val="20"/>
                <w:lang w:eastAsia="en-US"/>
              </w:rPr>
            </w:pPr>
            <w:r w:rsidRPr="002D6DA2">
              <w:rPr>
                <w:rFonts w:ascii="Calibri" w:hAnsi="Calibri" w:cs="Calibri"/>
                <w:sz w:val="20"/>
                <w:lang w:eastAsia="en-US"/>
              </w:rPr>
              <w:t>17</w:t>
            </w:r>
          </w:p>
        </w:tc>
        <w:tc>
          <w:tcPr>
            <w:tcW w:w="2652" w:type="pct"/>
          </w:tcPr>
          <w:p w:rsidRPr="002D6DA2" w:rsidR="00453645" w:rsidP="007E3C9B" w:rsidRDefault="007E3C9B" w14:paraId="2FE43241" wp14:textId="77777777">
            <w:pPr>
              <w:spacing w:before="60" w:after="60"/>
              <w:rPr>
                <w:rFonts w:ascii="Calibri" w:hAnsi="Calibri" w:eastAsia="Arial Unicode MS" w:cs="Calibri"/>
                <w:sz w:val="20"/>
                <w:lang w:eastAsia="en-US"/>
              </w:rPr>
            </w:pPr>
            <w:r w:rsidRPr="002D6DA2">
              <w:rPr>
                <w:rFonts w:ascii="Calibri" w:hAnsi="Calibri" w:cs="Calibri"/>
                <w:sz w:val="20"/>
              </w:rPr>
              <w:t xml:space="preserve">Commitment to Equality, </w:t>
            </w:r>
            <w:r w:rsidRPr="002D6DA2" w:rsidR="00453645">
              <w:rPr>
                <w:rFonts w:ascii="Calibri" w:hAnsi="Calibri" w:cs="Calibri"/>
                <w:sz w:val="20"/>
              </w:rPr>
              <w:t xml:space="preserve"> Diversity</w:t>
            </w:r>
            <w:r w:rsidRPr="002D6DA2">
              <w:rPr>
                <w:rFonts w:ascii="Calibri" w:hAnsi="Calibri" w:cs="Calibri"/>
                <w:sz w:val="20"/>
              </w:rPr>
              <w:t xml:space="preserve"> &amp; Inclusion</w:t>
            </w:r>
            <w:r w:rsidRPr="002D6DA2" w:rsidR="00453645">
              <w:rPr>
                <w:rFonts w:ascii="Calibri" w:hAnsi="Calibri" w:cs="Calibri"/>
                <w:sz w:val="20"/>
              </w:rPr>
              <w:t xml:space="preserve">, Safeguarding and ability to demonstrate an understanding </w:t>
            </w:r>
            <w:r w:rsidRPr="002D6DA2">
              <w:rPr>
                <w:rFonts w:ascii="Calibri" w:hAnsi="Calibri" w:cs="Calibri"/>
                <w:sz w:val="20"/>
              </w:rPr>
              <w:t>of these in practice</w:t>
            </w:r>
          </w:p>
        </w:tc>
        <w:tc>
          <w:tcPr>
            <w:tcW w:w="300" w:type="pct"/>
          </w:tcPr>
          <w:p w:rsidRPr="002D6DA2" w:rsidR="00453645" w:rsidP="00453645" w:rsidRDefault="00453645" w14:paraId="620ED7DC" wp14:textId="77777777">
            <w:pPr>
              <w:spacing w:before="60" w:after="60"/>
              <w:jc w:val="center"/>
              <w:rPr>
                <w:rFonts w:ascii="Calibri" w:hAnsi="Calibri" w:cs="Calibri"/>
                <w:sz w:val="20"/>
                <w:lang w:eastAsia="en-US"/>
              </w:rPr>
            </w:pPr>
            <w:r w:rsidRPr="002D6DA2">
              <w:rPr>
                <w:rFonts w:ascii="Calibri" w:hAnsi="Calibri" w:cs="Calibri"/>
                <w:sz w:val="20"/>
                <w:lang w:eastAsia="en-US"/>
              </w:rPr>
              <w:t>E</w:t>
            </w:r>
          </w:p>
        </w:tc>
        <w:tc>
          <w:tcPr>
            <w:tcW w:w="263" w:type="pct"/>
          </w:tcPr>
          <w:p w:rsidRPr="002D6DA2" w:rsidR="00453645" w:rsidP="00453645" w:rsidRDefault="00453645" w14:paraId="562064B5" wp14:textId="77777777">
            <w:pPr>
              <w:spacing w:before="60" w:after="60"/>
              <w:jc w:val="center"/>
              <w:rPr>
                <w:rFonts w:ascii="Calibri" w:hAnsi="Calibri" w:eastAsia="Arial Unicode MS" w:cs="Calibri"/>
                <w:color w:val="00B050"/>
                <w:sz w:val="20"/>
                <w:lang w:eastAsia="en-US"/>
              </w:rPr>
            </w:pPr>
            <w:r w:rsidRPr="008E2C68">
              <w:rPr>
                <w:rFonts w:ascii="Segoe UI Symbol" w:hAnsi="Segoe UI Symbol" w:eastAsia="Arial Unicode MS" w:cs="Segoe UI Symbol"/>
                <w:color w:val="00B050"/>
                <w:sz w:val="20"/>
                <w:lang w:eastAsia="en-US"/>
              </w:rPr>
              <w:t>✓</w:t>
            </w:r>
          </w:p>
        </w:tc>
        <w:tc>
          <w:tcPr>
            <w:tcW w:w="298" w:type="pct"/>
          </w:tcPr>
          <w:p w:rsidRPr="002D6DA2" w:rsidR="00453645" w:rsidP="00453645" w:rsidRDefault="00453645" w14:paraId="11182B24" wp14:textId="77777777">
            <w:pPr>
              <w:spacing w:before="60" w:after="60"/>
              <w:jc w:val="center"/>
              <w:rPr>
                <w:rFonts w:ascii="Calibri" w:hAnsi="Calibri" w:eastAsia="Arial Unicode MS" w:cs="Calibri"/>
                <w:color w:val="00B050"/>
                <w:sz w:val="20"/>
                <w:lang w:eastAsia="en-US"/>
              </w:rPr>
            </w:pPr>
            <w:r w:rsidRPr="008E2C68">
              <w:rPr>
                <w:rFonts w:ascii="Segoe UI Symbol" w:hAnsi="Segoe UI Symbol" w:eastAsia="Arial Unicode MS" w:cs="Segoe UI Symbol"/>
                <w:color w:val="00B050"/>
                <w:sz w:val="20"/>
                <w:lang w:eastAsia="en-US"/>
              </w:rPr>
              <w:t>✓</w:t>
            </w:r>
          </w:p>
        </w:tc>
        <w:tc>
          <w:tcPr>
            <w:tcW w:w="299" w:type="pct"/>
          </w:tcPr>
          <w:p w:rsidRPr="002D6DA2" w:rsidR="00453645" w:rsidP="00453645" w:rsidRDefault="00453645" w14:paraId="34FF1C98" wp14:textId="77777777">
            <w:pPr>
              <w:spacing w:before="60" w:after="60"/>
              <w:jc w:val="center"/>
              <w:rPr>
                <w:rFonts w:ascii="Calibri" w:hAnsi="Calibri" w:cs="Calibri"/>
                <w:color w:val="00B050"/>
                <w:sz w:val="20"/>
                <w:lang w:eastAsia="en-US"/>
              </w:rPr>
            </w:pPr>
          </w:p>
        </w:tc>
        <w:tc>
          <w:tcPr>
            <w:tcW w:w="281" w:type="pct"/>
          </w:tcPr>
          <w:p w:rsidRPr="002D6DA2" w:rsidR="00453645" w:rsidP="00453645" w:rsidRDefault="00453645" w14:paraId="6D072C0D" wp14:textId="77777777">
            <w:pPr>
              <w:spacing w:before="60" w:after="60"/>
              <w:jc w:val="center"/>
              <w:rPr>
                <w:rFonts w:ascii="Calibri" w:hAnsi="Calibri" w:cs="Calibri"/>
                <w:color w:val="00B050"/>
                <w:sz w:val="20"/>
                <w:lang w:eastAsia="en-US"/>
              </w:rPr>
            </w:pPr>
          </w:p>
        </w:tc>
      </w:tr>
    </w:tbl>
    <w:p xmlns:wp14="http://schemas.microsoft.com/office/word/2010/wordml" w:rsidRPr="002D6DA2" w:rsidR="000A506E" w:rsidP="00E20E50" w:rsidRDefault="000A506E" w14:paraId="48A21919" wp14:textId="77777777">
      <w:pPr>
        <w:spacing w:before="100"/>
        <w:rPr>
          <w:rFonts w:ascii="Calibri" w:hAnsi="Calibri" w:cs="Calibri"/>
          <w:sz w:val="22"/>
          <w:szCs w:val="22"/>
        </w:rPr>
        <w:sectPr w:rsidRPr="002D6DA2" w:rsidR="000A506E" w:rsidSect="007E3C9B">
          <w:type w:val="continuous"/>
          <w:pgSz w:w="11906" w:h="16838" w:orient="portrait" w:code="9"/>
          <w:pgMar w:top="567" w:right="1134" w:bottom="510" w:left="1134" w:header="397" w:footer="397" w:gutter="0"/>
          <w:cols w:space="720"/>
          <w:headerReference w:type="default" r:id="R4836d2edd2b14206"/>
        </w:sectPr>
      </w:pPr>
    </w:p>
    <w:p xmlns:wp14="http://schemas.microsoft.com/office/word/2010/wordml" w:rsidRPr="002D6DA2" w:rsidR="000A506E" w:rsidP="006F685C" w:rsidRDefault="000A506E" w14:paraId="6BD18F9B" wp14:textId="77777777">
      <w:pPr>
        <w:widowControl w:val="0"/>
        <w:suppressAutoHyphens/>
        <w:autoSpaceDN w:val="0"/>
        <w:spacing w:after="100"/>
        <w:textAlignment w:val="baseline"/>
        <w:rPr>
          <w:rFonts w:ascii="Calibri" w:hAnsi="Calibri" w:cs="Calibri"/>
          <w:b/>
          <w:color w:val="0000FF"/>
          <w:sz w:val="2"/>
          <w:szCs w:val="2"/>
          <w:u w:val="single"/>
        </w:rPr>
      </w:pPr>
    </w:p>
    <w:sectPr w:rsidRPr="002D6DA2" w:rsidR="000A506E" w:rsidSect="002C2BBB">
      <w:footerReference w:type="default" r:id="rId11"/>
      <w:pgSz w:w="16838" w:h="11906" w:orient="landscape" w:code="9"/>
      <w:pgMar w:top="993" w:right="1134" w:bottom="1276" w:left="993" w:header="720" w:footer="398" w:gutter="0"/>
      <w:cols w:space="720"/>
      <w:headerReference w:type="default" r:id="Rc79703d96c4e4be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D6DA2" w:rsidRDefault="002D6DA2" w14:paraId="238601FE" wp14:textId="77777777">
      <w:r>
        <w:separator/>
      </w:r>
    </w:p>
  </w:endnote>
  <w:endnote w:type="continuationSeparator" w:id="0">
    <w:p xmlns:wp14="http://schemas.microsoft.com/office/word/2010/wordml" w:rsidR="002D6DA2" w:rsidRDefault="002D6DA2" w14:paraId="0F3CABC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633B8" w:rsidRDefault="007633B8" w14:paraId="7E774E96"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6FF0">
      <w:rPr>
        <w:rStyle w:val="PageNumber"/>
        <w:noProof/>
      </w:rPr>
      <w:t>4</w:t>
    </w:r>
    <w:r>
      <w:rPr>
        <w:rStyle w:val="PageNumber"/>
      </w:rPr>
      <w:fldChar w:fldCharType="end"/>
    </w:r>
  </w:p>
  <w:p xmlns:wp14="http://schemas.microsoft.com/office/word/2010/wordml" w:rsidR="007633B8" w:rsidRDefault="007633B8" w14:paraId="0AD9C6F4"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633B8" w:rsidP="00E20E50" w:rsidRDefault="007C08C8" w14:paraId="7C40BDAB" wp14:textId="77777777">
    <w:pPr>
      <w:pStyle w:val="Footer"/>
      <w:spacing w:before="120"/>
      <w:ind w:right="360"/>
      <w:rPr>
        <w:rFonts w:ascii="Arial" w:hAnsi="Arial"/>
        <w:sz w:val="14"/>
      </w:rPr>
    </w:pPr>
    <w:r w:rsidRPr="006860C3">
      <w:rPr>
        <w:rFonts w:ascii="Arial" w:hAnsi="Arial"/>
        <w:sz w:val="12"/>
        <w:szCs w:val="12"/>
      </w:rPr>
      <w:fldChar w:fldCharType="begin"/>
    </w:r>
    <w:r w:rsidRPr="006860C3">
      <w:rPr>
        <w:rFonts w:ascii="Arial" w:hAnsi="Arial"/>
        <w:sz w:val="12"/>
        <w:szCs w:val="12"/>
      </w:rPr>
      <w:instrText xml:space="preserve"> FILENAME   \* MERGEFORMAT </w:instrText>
    </w:r>
    <w:r w:rsidRPr="006860C3">
      <w:rPr>
        <w:rFonts w:ascii="Arial" w:hAnsi="Arial"/>
        <w:sz w:val="12"/>
        <w:szCs w:val="12"/>
      </w:rPr>
      <w:fldChar w:fldCharType="separate"/>
    </w:r>
    <w:r w:rsidR="002E5796">
      <w:rPr>
        <w:rFonts w:ascii="Arial" w:hAnsi="Arial"/>
        <w:noProof/>
        <w:sz w:val="12"/>
        <w:szCs w:val="12"/>
      </w:rPr>
      <w:t xml:space="preserve">Senior Community </w:t>
    </w:r>
    <w:r w:rsidR="00D56FF0">
      <w:rPr>
        <w:rFonts w:ascii="Arial" w:hAnsi="Arial"/>
        <w:noProof/>
        <w:sz w:val="12"/>
        <w:szCs w:val="12"/>
      </w:rPr>
      <w:t>Officer</w:t>
    </w:r>
    <w:r w:rsidR="002E5796">
      <w:rPr>
        <w:rFonts w:ascii="Arial" w:hAnsi="Arial"/>
        <w:noProof/>
        <w:sz w:val="12"/>
        <w:szCs w:val="12"/>
      </w:rPr>
      <w:t>, Health</w:t>
    </w:r>
    <w:r w:rsidR="00D56FF0">
      <w:rPr>
        <w:rFonts w:ascii="Arial" w:hAnsi="Arial"/>
        <w:noProof/>
        <w:sz w:val="12"/>
        <w:szCs w:val="12"/>
      </w:rPr>
      <w:t xml:space="preserve"> JD PS</w:t>
    </w:r>
    <w:r w:rsidRPr="006860C3">
      <w:rPr>
        <w:rFonts w:ascii="Arial" w:hAnsi="Arial"/>
        <w:sz w:val="12"/>
        <w:szCs w:val="12"/>
      </w:rPr>
      <w:fldChar w:fldCharType="end"/>
    </w:r>
    <w:r w:rsidR="005A5537">
      <w:rPr>
        <w:rFonts w:ascii="Arial" w:hAnsi="Arial"/>
        <w:sz w:val="12"/>
        <w:szCs w:val="12"/>
      </w:rPr>
      <w:tab/>
    </w:r>
    <w:r w:rsidRPr="007A7D17">
      <w:rPr>
        <w:rFonts w:ascii="Arial" w:hAnsi="Arial"/>
        <w:b/>
        <w:sz w:val="18"/>
        <w:szCs w:val="18"/>
      </w:rPr>
      <w:fldChar w:fldCharType="begin"/>
    </w:r>
    <w:r w:rsidRPr="007A7D17">
      <w:rPr>
        <w:rFonts w:ascii="Arial" w:hAnsi="Arial"/>
        <w:b/>
        <w:sz w:val="18"/>
        <w:szCs w:val="18"/>
      </w:rPr>
      <w:instrText xml:space="preserve"> PAGE   \* MERGEFORMAT </w:instrText>
    </w:r>
    <w:r w:rsidRPr="007A7D17">
      <w:rPr>
        <w:rFonts w:ascii="Arial" w:hAnsi="Arial"/>
        <w:b/>
        <w:sz w:val="18"/>
        <w:szCs w:val="18"/>
      </w:rPr>
      <w:fldChar w:fldCharType="separate"/>
    </w:r>
    <w:r w:rsidR="004C51C8">
      <w:rPr>
        <w:rFonts w:ascii="Arial" w:hAnsi="Arial"/>
        <w:b/>
        <w:noProof/>
        <w:sz w:val="18"/>
        <w:szCs w:val="18"/>
      </w:rPr>
      <w:t>4</w:t>
    </w:r>
    <w:r w:rsidRPr="007A7D17">
      <w:rPr>
        <w:rFonts w:ascii="Arial" w:hAnsi="Arial"/>
        <w:b/>
        <w:sz w:val="18"/>
        <w:szCs w:val="18"/>
      </w:rPr>
      <w:fldChar w:fldCharType="end"/>
    </w:r>
    <w:r w:rsidRPr="007A7D17">
      <w:rPr>
        <w:rFonts w:ascii="Arial" w:hAnsi="Arial"/>
        <w:b/>
        <w:sz w:val="18"/>
        <w:szCs w:val="18"/>
      </w:rPr>
      <w:t xml:space="preserve"> of </w:t>
    </w:r>
    <w:r w:rsidRPr="007A7D17">
      <w:rPr>
        <w:rFonts w:ascii="Arial" w:hAnsi="Arial"/>
        <w:b/>
        <w:sz w:val="18"/>
        <w:szCs w:val="18"/>
      </w:rPr>
      <w:fldChar w:fldCharType="begin"/>
    </w:r>
    <w:r w:rsidRPr="007A7D17">
      <w:rPr>
        <w:rFonts w:ascii="Arial" w:hAnsi="Arial"/>
        <w:b/>
        <w:sz w:val="18"/>
        <w:szCs w:val="18"/>
      </w:rPr>
      <w:instrText xml:space="preserve"> NUMPAGES   \* MERGEFORMAT </w:instrText>
    </w:r>
    <w:r w:rsidRPr="007A7D17">
      <w:rPr>
        <w:rFonts w:ascii="Arial" w:hAnsi="Arial"/>
        <w:b/>
        <w:sz w:val="18"/>
        <w:szCs w:val="18"/>
      </w:rPr>
      <w:fldChar w:fldCharType="separate"/>
    </w:r>
    <w:r w:rsidR="004C51C8">
      <w:rPr>
        <w:rFonts w:ascii="Arial" w:hAnsi="Arial"/>
        <w:b/>
        <w:noProof/>
        <w:sz w:val="18"/>
        <w:szCs w:val="18"/>
      </w:rPr>
      <w:t>5</w:t>
    </w:r>
    <w:r w:rsidRPr="007A7D17">
      <w:rPr>
        <w:rFonts w:ascii="Arial" w:hAnsi="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E6C8E" w:rsidP="00E20E50" w:rsidRDefault="007E6C8E" w14:paraId="2B76C9F7" wp14:textId="77777777">
    <w:pPr>
      <w:pStyle w:val="Footer"/>
      <w:spacing w:before="120"/>
      <w:ind w:right="360"/>
      <w:rPr>
        <w:rFonts w:ascii="Arial" w:hAnsi="Arial"/>
        <w:sz w:val="14"/>
      </w:rPr>
    </w:pPr>
    <w:r w:rsidRPr="006860C3">
      <w:rPr>
        <w:rFonts w:ascii="Arial" w:hAnsi="Arial"/>
        <w:sz w:val="12"/>
        <w:szCs w:val="12"/>
      </w:rPr>
      <w:fldChar w:fldCharType="begin"/>
    </w:r>
    <w:r w:rsidRPr="006860C3">
      <w:rPr>
        <w:rFonts w:ascii="Arial" w:hAnsi="Arial"/>
        <w:sz w:val="12"/>
        <w:szCs w:val="12"/>
      </w:rPr>
      <w:instrText xml:space="preserve"> FILENAME   \* MERGEFORMAT </w:instrText>
    </w:r>
    <w:r w:rsidRPr="006860C3">
      <w:rPr>
        <w:rFonts w:ascii="Arial" w:hAnsi="Arial"/>
        <w:sz w:val="12"/>
        <w:szCs w:val="12"/>
      </w:rPr>
      <w:fldChar w:fldCharType="separate"/>
    </w:r>
    <w:r>
      <w:rPr>
        <w:rFonts w:ascii="Arial" w:hAnsi="Arial"/>
        <w:noProof/>
        <w:sz w:val="12"/>
        <w:szCs w:val="12"/>
      </w:rPr>
      <w:t>Senior Community Project Officer JD PS</w:t>
    </w:r>
    <w:r w:rsidRPr="006860C3">
      <w:rPr>
        <w:rFonts w:ascii="Arial" w:hAnsi="Arial"/>
        <w:sz w:val="12"/>
        <w:szCs w:val="12"/>
      </w:rPr>
      <w:fldChar w:fldCharType="end"/>
    </w:r>
    <w:r>
      <w:rPr>
        <w:rFonts w:ascii="Arial" w:hAnsi="Arial"/>
        <w:sz w:val="12"/>
        <w:szCs w:val="12"/>
      </w:rPr>
      <w:tab/>
    </w:r>
    <w:r>
      <w:rPr>
        <w:rFonts w:ascii="Arial" w:hAnsi="Arial"/>
        <w:sz w:val="12"/>
        <w:szCs w:val="12"/>
      </w:rPr>
      <w:tab/>
    </w:r>
    <w:r w:rsidRPr="007A7D17">
      <w:rPr>
        <w:rFonts w:ascii="Arial" w:hAnsi="Arial"/>
        <w:b/>
        <w:sz w:val="18"/>
        <w:szCs w:val="18"/>
      </w:rPr>
      <w:fldChar w:fldCharType="begin"/>
    </w:r>
    <w:r w:rsidRPr="007A7D17">
      <w:rPr>
        <w:rFonts w:ascii="Arial" w:hAnsi="Arial"/>
        <w:b/>
        <w:sz w:val="18"/>
        <w:szCs w:val="18"/>
      </w:rPr>
      <w:instrText xml:space="preserve"> PAGE   \* MERGEFORMAT </w:instrText>
    </w:r>
    <w:r w:rsidRPr="007A7D17">
      <w:rPr>
        <w:rFonts w:ascii="Arial" w:hAnsi="Arial"/>
        <w:b/>
        <w:sz w:val="18"/>
        <w:szCs w:val="18"/>
      </w:rPr>
      <w:fldChar w:fldCharType="separate"/>
    </w:r>
    <w:r w:rsidR="004C51C8">
      <w:rPr>
        <w:rFonts w:ascii="Arial" w:hAnsi="Arial"/>
        <w:b/>
        <w:noProof/>
        <w:sz w:val="18"/>
        <w:szCs w:val="18"/>
      </w:rPr>
      <w:t>5</w:t>
    </w:r>
    <w:r w:rsidRPr="007A7D17">
      <w:rPr>
        <w:rFonts w:ascii="Arial" w:hAnsi="Arial"/>
        <w:b/>
        <w:sz w:val="18"/>
        <w:szCs w:val="18"/>
      </w:rPr>
      <w:fldChar w:fldCharType="end"/>
    </w:r>
    <w:r w:rsidRPr="007A7D17">
      <w:rPr>
        <w:rFonts w:ascii="Arial" w:hAnsi="Arial"/>
        <w:b/>
        <w:sz w:val="18"/>
        <w:szCs w:val="18"/>
      </w:rPr>
      <w:t xml:space="preserve"> of </w:t>
    </w:r>
    <w:r w:rsidRPr="007A7D17">
      <w:rPr>
        <w:rFonts w:ascii="Arial" w:hAnsi="Arial"/>
        <w:b/>
        <w:sz w:val="18"/>
        <w:szCs w:val="18"/>
      </w:rPr>
      <w:fldChar w:fldCharType="begin"/>
    </w:r>
    <w:r w:rsidRPr="007A7D17">
      <w:rPr>
        <w:rFonts w:ascii="Arial" w:hAnsi="Arial"/>
        <w:b/>
        <w:sz w:val="18"/>
        <w:szCs w:val="18"/>
      </w:rPr>
      <w:instrText xml:space="preserve"> NUMPAGES   \* MERGEFORMAT </w:instrText>
    </w:r>
    <w:r w:rsidRPr="007A7D17">
      <w:rPr>
        <w:rFonts w:ascii="Arial" w:hAnsi="Arial"/>
        <w:b/>
        <w:sz w:val="18"/>
        <w:szCs w:val="18"/>
      </w:rPr>
      <w:fldChar w:fldCharType="separate"/>
    </w:r>
    <w:r w:rsidR="004C51C8">
      <w:rPr>
        <w:rFonts w:ascii="Arial" w:hAnsi="Arial"/>
        <w:b/>
        <w:noProof/>
        <w:sz w:val="18"/>
        <w:szCs w:val="18"/>
      </w:rPr>
      <w:t>5</w:t>
    </w:r>
    <w:r w:rsidRPr="007A7D17">
      <w:rPr>
        <w:rFonts w:ascii="Arial" w:hAnsi="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D6DA2" w:rsidRDefault="002D6DA2" w14:paraId="5B08B5D1" wp14:textId="77777777">
      <w:r>
        <w:separator/>
      </w:r>
    </w:p>
  </w:footnote>
  <w:footnote w:type="continuationSeparator" w:id="0">
    <w:p xmlns:wp14="http://schemas.microsoft.com/office/word/2010/wordml" w:rsidR="002D6DA2" w:rsidRDefault="002D6DA2" w14:paraId="16DEB4AB"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3C74B4E1" w:rsidTr="3C74B4E1" w14:paraId="2F244045">
      <w:trPr>
        <w:trHeight w:val="300"/>
      </w:trPr>
      <w:tc>
        <w:tcPr>
          <w:tcW w:w="3210" w:type="dxa"/>
          <w:tcMar/>
        </w:tcPr>
        <w:p w:rsidR="3C74B4E1" w:rsidP="3C74B4E1" w:rsidRDefault="3C74B4E1" w14:paraId="4EE94C3E" w14:textId="79FB375C">
          <w:pPr>
            <w:pStyle w:val="Header"/>
            <w:bidi w:val="0"/>
            <w:ind w:left="-115"/>
            <w:jc w:val="left"/>
          </w:pPr>
        </w:p>
      </w:tc>
      <w:tc>
        <w:tcPr>
          <w:tcW w:w="3210" w:type="dxa"/>
          <w:tcMar/>
        </w:tcPr>
        <w:p w:rsidR="3C74B4E1" w:rsidP="3C74B4E1" w:rsidRDefault="3C74B4E1" w14:paraId="3E77FDFA" w14:textId="01E8B49F">
          <w:pPr>
            <w:pStyle w:val="Header"/>
            <w:bidi w:val="0"/>
            <w:jc w:val="center"/>
          </w:pPr>
        </w:p>
      </w:tc>
      <w:tc>
        <w:tcPr>
          <w:tcW w:w="3210" w:type="dxa"/>
          <w:tcMar/>
        </w:tcPr>
        <w:p w:rsidR="3C74B4E1" w:rsidP="3C74B4E1" w:rsidRDefault="3C74B4E1" w14:paraId="6E1E8006" w14:textId="04CDFE14">
          <w:pPr>
            <w:pStyle w:val="Header"/>
            <w:bidi w:val="0"/>
            <w:ind w:right="-115"/>
            <w:jc w:val="right"/>
          </w:pPr>
        </w:p>
      </w:tc>
    </w:tr>
  </w:tbl>
  <w:p w:rsidR="3C74B4E1" w:rsidP="3C74B4E1" w:rsidRDefault="3C74B4E1" w14:paraId="20A343C8" w14:textId="12DE904A">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3C74B4E1" w:rsidTr="3C74B4E1" w14:paraId="1FC75676">
      <w:trPr>
        <w:trHeight w:val="300"/>
      </w:trPr>
      <w:tc>
        <w:tcPr>
          <w:tcW w:w="3210" w:type="dxa"/>
          <w:tcMar/>
        </w:tcPr>
        <w:p w:rsidR="3C74B4E1" w:rsidP="3C74B4E1" w:rsidRDefault="3C74B4E1" w14:paraId="1724FAA8" w14:textId="3B5AA16C">
          <w:pPr>
            <w:pStyle w:val="Header"/>
            <w:bidi w:val="0"/>
            <w:ind w:left="-115"/>
            <w:jc w:val="left"/>
          </w:pPr>
        </w:p>
      </w:tc>
      <w:tc>
        <w:tcPr>
          <w:tcW w:w="3210" w:type="dxa"/>
          <w:tcMar/>
        </w:tcPr>
        <w:p w:rsidR="3C74B4E1" w:rsidP="3C74B4E1" w:rsidRDefault="3C74B4E1" w14:paraId="36716FD7" w14:textId="54EEC278">
          <w:pPr>
            <w:pStyle w:val="Header"/>
            <w:bidi w:val="0"/>
            <w:jc w:val="center"/>
          </w:pPr>
        </w:p>
      </w:tc>
      <w:tc>
        <w:tcPr>
          <w:tcW w:w="3210" w:type="dxa"/>
          <w:tcMar/>
        </w:tcPr>
        <w:p w:rsidR="3C74B4E1" w:rsidP="3C74B4E1" w:rsidRDefault="3C74B4E1" w14:paraId="53A3D97D" w14:textId="2243AB33">
          <w:pPr>
            <w:pStyle w:val="Header"/>
            <w:bidi w:val="0"/>
            <w:ind w:right="-115"/>
            <w:jc w:val="right"/>
          </w:pPr>
        </w:p>
      </w:tc>
    </w:tr>
  </w:tbl>
  <w:p w:rsidR="3C74B4E1" w:rsidP="3C74B4E1" w:rsidRDefault="3C74B4E1" w14:paraId="4EB8DCAE" w14:textId="40F32AD3">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900"/>
      <w:gridCol w:w="4900"/>
      <w:gridCol w:w="4900"/>
    </w:tblGrid>
    <w:tr w:rsidR="3C74B4E1" w:rsidTr="3C74B4E1" w14:paraId="3BEF0631">
      <w:trPr>
        <w:trHeight w:val="300"/>
      </w:trPr>
      <w:tc>
        <w:tcPr>
          <w:tcW w:w="4900" w:type="dxa"/>
          <w:tcMar/>
        </w:tcPr>
        <w:p w:rsidR="3C74B4E1" w:rsidP="3C74B4E1" w:rsidRDefault="3C74B4E1" w14:paraId="1F8B01F2" w14:textId="0C0D6C87">
          <w:pPr>
            <w:pStyle w:val="Header"/>
            <w:bidi w:val="0"/>
            <w:ind w:left="-115"/>
            <w:jc w:val="left"/>
          </w:pPr>
        </w:p>
      </w:tc>
      <w:tc>
        <w:tcPr>
          <w:tcW w:w="4900" w:type="dxa"/>
          <w:tcMar/>
        </w:tcPr>
        <w:p w:rsidR="3C74B4E1" w:rsidP="3C74B4E1" w:rsidRDefault="3C74B4E1" w14:paraId="19EF786D" w14:textId="6A535CF5">
          <w:pPr>
            <w:pStyle w:val="Header"/>
            <w:bidi w:val="0"/>
            <w:jc w:val="center"/>
          </w:pPr>
        </w:p>
      </w:tc>
      <w:tc>
        <w:tcPr>
          <w:tcW w:w="4900" w:type="dxa"/>
          <w:tcMar/>
        </w:tcPr>
        <w:p w:rsidR="3C74B4E1" w:rsidP="3C74B4E1" w:rsidRDefault="3C74B4E1" w14:paraId="7E92919E" w14:textId="05FBF4F6">
          <w:pPr>
            <w:pStyle w:val="Header"/>
            <w:bidi w:val="0"/>
            <w:ind w:right="-115"/>
            <w:jc w:val="right"/>
          </w:pPr>
        </w:p>
      </w:tc>
    </w:tr>
  </w:tbl>
  <w:p w:rsidR="3C74B4E1" w:rsidP="3C74B4E1" w:rsidRDefault="3C74B4E1" w14:paraId="128662AE" w14:textId="6CDA11E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77D"/>
    <w:multiLevelType w:val="hybridMultilevel"/>
    <w:tmpl w:val="B2E6C5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DAA71F7"/>
    <w:multiLevelType w:val="hybridMultilevel"/>
    <w:tmpl w:val="D09203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E70B2AA"/>
    <w:multiLevelType w:val="hybridMultilevel"/>
    <w:tmpl w:val="36106C68"/>
    <w:lvl w:ilvl="0" w:tplc="72B86AB2">
      <w:start w:val="1"/>
      <w:numFmt w:val="bullet"/>
      <w:lvlText w:val=""/>
      <w:lvlJc w:val="left"/>
      <w:pPr>
        <w:ind w:left="720" w:hanging="360"/>
      </w:pPr>
      <w:rPr>
        <w:rFonts w:hint="default" w:ascii="Symbol" w:hAnsi="Symbol"/>
      </w:rPr>
    </w:lvl>
    <w:lvl w:ilvl="1" w:tplc="BAE45A54">
      <w:start w:val="1"/>
      <w:numFmt w:val="bullet"/>
      <w:lvlText w:val="o"/>
      <w:lvlJc w:val="left"/>
      <w:pPr>
        <w:ind w:left="1440" w:hanging="360"/>
      </w:pPr>
      <w:rPr>
        <w:rFonts w:hint="default" w:ascii="Courier New" w:hAnsi="Courier New" w:cs="Times New Roman"/>
      </w:rPr>
    </w:lvl>
    <w:lvl w:ilvl="2" w:tplc="9E68A302">
      <w:start w:val="1"/>
      <w:numFmt w:val="bullet"/>
      <w:lvlText w:val=""/>
      <w:lvlJc w:val="left"/>
      <w:pPr>
        <w:ind w:left="2160" w:hanging="360"/>
      </w:pPr>
      <w:rPr>
        <w:rFonts w:hint="default" w:ascii="Wingdings" w:hAnsi="Wingdings"/>
      </w:rPr>
    </w:lvl>
    <w:lvl w:ilvl="3" w:tplc="1930C3EA">
      <w:start w:val="1"/>
      <w:numFmt w:val="bullet"/>
      <w:lvlText w:val=""/>
      <w:lvlJc w:val="left"/>
      <w:pPr>
        <w:ind w:left="2880" w:hanging="360"/>
      </w:pPr>
      <w:rPr>
        <w:rFonts w:hint="default" w:ascii="Symbol" w:hAnsi="Symbol"/>
      </w:rPr>
    </w:lvl>
    <w:lvl w:ilvl="4" w:tplc="91D2A3A0">
      <w:start w:val="1"/>
      <w:numFmt w:val="bullet"/>
      <w:lvlText w:val="o"/>
      <w:lvlJc w:val="left"/>
      <w:pPr>
        <w:ind w:left="3600" w:hanging="360"/>
      </w:pPr>
      <w:rPr>
        <w:rFonts w:hint="default" w:ascii="Courier New" w:hAnsi="Courier New" w:cs="Times New Roman"/>
      </w:rPr>
    </w:lvl>
    <w:lvl w:ilvl="5" w:tplc="B5900BC0">
      <w:start w:val="1"/>
      <w:numFmt w:val="bullet"/>
      <w:lvlText w:val=""/>
      <w:lvlJc w:val="left"/>
      <w:pPr>
        <w:ind w:left="4320" w:hanging="360"/>
      </w:pPr>
      <w:rPr>
        <w:rFonts w:hint="default" w:ascii="Wingdings" w:hAnsi="Wingdings"/>
      </w:rPr>
    </w:lvl>
    <w:lvl w:ilvl="6" w:tplc="2E501B6C">
      <w:start w:val="1"/>
      <w:numFmt w:val="bullet"/>
      <w:lvlText w:val=""/>
      <w:lvlJc w:val="left"/>
      <w:pPr>
        <w:ind w:left="5040" w:hanging="360"/>
      </w:pPr>
      <w:rPr>
        <w:rFonts w:hint="default" w:ascii="Symbol" w:hAnsi="Symbol"/>
      </w:rPr>
    </w:lvl>
    <w:lvl w:ilvl="7" w:tplc="62723BA4">
      <w:start w:val="1"/>
      <w:numFmt w:val="bullet"/>
      <w:lvlText w:val="o"/>
      <w:lvlJc w:val="left"/>
      <w:pPr>
        <w:ind w:left="5760" w:hanging="360"/>
      </w:pPr>
      <w:rPr>
        <w:rFonts w:hint="default" w:ascii="Courier New" w:hAnsi="Courier New" w:cs="Times New Roman"/>
      </w:rPr>
    </w:lvl>
    <w:lvl w:ilvl="8" w:tplc="79F673A2">
      <w:start w:val="1"/>
      <w:numFmt w:val="bullet"/>
      <w:lvlText w:val=""/>
      <w:lvlJc w:val="left"/>
      <w:pPr>
        <w:ind w:left="6480" w:hanging="360"/>
      </w:pPr>
      <w:rPr>
        <w:rFonts w:hint="default" w:ascii="Wingdings" w:hAnsi="Wingdings"/>
      </w:rPr>
    </w:lvl>
  </w:abstractNum>
  <w:abstractNum w:abstractNumId="3" w15:restartNumberingAfterBreak="0">
    <w:nsid w:val="27E7726E"/>
    <w:multiLevelType w:val="hybridMultilevel"/>
    <w:tmpl w:val="7CD6A7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18E46F8"/>
    <w:multiLevelType w:val="hybridMultilevel"/>
    <w:tmpl w:val="C2CCA4E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6982456"/>
    <w:multiLevelType w:val="hybridMultilevel"/>
    <w:tmpl w:val="D5BE6D8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80F5687"/>
    <w:multiLevelType w:val="hybridMultilevel"/>
    <w:tmpl w:val="1DA245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8246D86"/>
    <w:multiLevelType w:val="hybridMultilevel"/>
    <w:tmpl w:val="6C8E0642"/>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57506803"/>
    <w:multiLevelType w:val="hybridMultilevel"/>
    <w:tmpl w:val="EF645F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DC064C7"/>
    <w:multiLevelType w:val="hybridMultilevel"/>
    <w:tmpl w:val="CB787054"/>
    <w:lvl w:ilvl="0" w:tplc="84E02D24">
      <w:start w:val="1"/>
      <w:numFmt w:val="bullet"/>
      <w:lvlText w:val=""/>
      <w:lvlJc w:val="left"/>
      <w:pPr>
        <w:tabs>
          <w:tab w:val="num" w:pos="906"/>
        </w:tabs>
        <w:ind w:left="906" w:hanging="424"/>
      </w:pPr>
      <w:rPr>
        <w:rFonts w:hint="default" w:ascii="Symbol" w:hAnsi="Symbol"/>
        <w:sz w:val="22"/>
      </w:rPr>
    </w:lvl>
    <w:lvl w:ilvl="1" w:tplc="04090003">
      <w:start w:val="1"/>
      <w:numFmt w:val="bullet"/>
      <w:lvlText w:val="o"/>
      <w:lvlJc w:val="left"/>
      <w:pPr>
        <w:tabs>
          <w:tab w:val="num" w:pos="1498"/>
        </w:tabs>
        <w:ind w:left="1498" w:hanging="360"/>
      </w:pPr>
      <w:rPr>
        <w:rFonts w:hint="default" w:ascii="Courier New" w:hAnsi="Courier New" w:cs="Times New Roman"/>
      </w:rPr>
    </w:lvl>
    <w:lvl w:ilvl="2" w:tplc="04090005">
      <w:start w:val="1"/>
      <w:numFmt w:val="bullet"/>
      <w:lvlText w:val=""/>
      <w:lvlJc w:val="left"/>
      <w:pPr>
        <w:tabs>
          <w:tab w:val="num" w:pos="2218"/>
        </w:tabs>
        <w:ind w:left="2218" w:hanging="360"/>
      </w:pPr>
      <w:rPr>
        <w:rFonts w:hint="default" w:ascii="Wingdings" w:hAnsi="Wingdings"/>
      </w:rPr>
    </w:lvl>
    <w:lvl w:ilvl="3" w:tplc="04090001">
      <w:start w:val="1"/>
      <w:numFmt w:val="bullet"/>
      <w:lvlText w:val=""/>
      <w:lvlJc w:val="left"/>
      <w:pPr>
        <w:tabs>
          <w:tab w:val="num" w:pos="2938"/>
        </w:tabs>
        <w:ind w:left="2938" w:hanging="360"/>
      </w:pPr>
      <w:rPr>
        <w:rFonts w:hint="default" w:ascii="Symbol" w:hAnsi="Symbol"/>
      </w:rPr>
    </w:lvl>
    <w:lvl w:ilvl="4" w:tplc="04090003">
      <w:start w:val="1"/>
      <w:numFmt w:val="bullet"/>
      <w:lvlText w:val="o"/>
      <w:lvlJc w:val="left"/>
      <w:pPr>
        <w:tabs>
          <w:tab w:val="num" w:pos="3658"/>
        </w:tabs>
        <w:ind w:left="3658" w:hanging="360"/>
      </w:pPr>
      <w:rPr>
        <w:rFonts w:hint="default" w:ascii="Courier New" w:hAnsi="Courier New" w:cs="Times New Roman"/>
      </w:rPr>
    </w:lvl>
    <w:lvl w:ilvl="5" w:tplc="04090005">
      <w:start w:val="1"/>
      <w:numFmt w:val="bullet"/>
      <w:lvlText w:val=""/>
      <w:lvlJc w:val="left"/>
      <w:pPr>
        <w:tabs>
          <w:tab w:val="num" w:pos="4378"/>
        </w:tabs>
        <w:ind w:left="4378" w:hanging="360"/>
      </w:pPr>
      <w:rPr>
        <w:rFonts w:hint="default" w:ascii="Wingdings" w:hAnsi="Wingdings"/>
      </w:rPr>
    </w:lvl>
    <w:lvl w:ilvl="6" w:tplc="04090001">
      <w:start w:val="1"/>
      <w:numFmt w:val="bullet"/>
      <w:lvlText w:val=""/>
      <w:lvlJc w:val="left"/>
      <w:pPr>
        <w:tabs>
          <w:tab w:val="num" w:pos="5098"/>
        </w:tabs>
        <w:ind w:left="5098" w:hanging="360"/>
      </w:pPr>
      <w:rPr>
        <w:rFonts w:hint="default" w:ascii="Symbol" w:hAnsi="Symbol"/>
      </w:rPr>
    </w:lvl>
    <w:lvl w:ilvl="7" w:tplc="04090003">
      <w:start w:val="1"/>
      <w:numFmt w:val="bullet"/>
      <w:lvlText w:val="o"/>
      <w:lvlJc w:val="left"/>
      <w:pPr>
        <w:tabs>
          <w:tab w:val="num" w:pos="5818"/>
        </w:tabs>
        <w:ind w:left="5818" w:hanging="360"/>
      </w:pPr>
      <w:rPr>
        <w:rFonts w:hint="default" w:ascii="Courier New" w:hAnsi="Courier New" w:cs="Times New Roman"/>
      </w:rPr>
    </w:lvl>
    <w:lvl w:ilvl="8" w:tplc="04090005">
      <w:start w:val="1"/>
      <w:numFmt w:val="bullet"/>
      <w:lvlText w:val=""/>
      <w:lvlJc w:val="left"/>
      <w:pPr>
        <w:tabs>
          <w:tab w:val="num" w:pos="6538"/>
        </w:tabs>
        <w:ind w:left="6538" w:hanging="360"/>
      </w:pPr>
      <w:rPr>
        <w:rFonts w:hint="default" w:ascii="Wingdings" w:hAnsi="Wingdings"/>
      </w:rPr>
    </w:lvl>
  </w:abstractNum>
  <w:abstractNum w:abstractNumId="10" w15:restartNumberingAfterBreak="0">
    <w:nsid w:val="69616F7D"/>
    <w:multiLevelType w:val="hybridMultilevel"/>
    <w:tmpl w:val="0DBA0490"/>
    <w:lvl w:ilvl="0" w:tplc="08090001">
      <w:start w:val="1"/>
      <w:numFmt w:val="bullet"/>
      <w:lvlText w:val=""/>
      <w:lvlJc w:val="left"/>
      <w:pPr>
        <w:tabs>
          <w:tab w:val="num" w:pos="570"/>
        </w:tabs>
        <w:ind w:left="570" w:hanging="360"/>
      </w:pPr>
      <w:rPr>
        <w:rFonts w:hint="default" w:ascii="Symbol" w:hAnsi="Symbol"/>
      </w:rPr>
    </w:lvl>
    <w:lvl w:ilvl="1" w:tplc="08090003" w:tentative="1">
      <w:start w:val="1"/>
      <w:numFmt w:val="bullet"/>
      <w:lvlText w:val="o"/>
      <w:lvlJc w:val="left"/>
      <w:pPr>
        <w:tabs>
          <w:tab w:val="num" w:pos="1290"/>
        </w:tabs>
        <w:ind w:left="1290" w:hanging="360"/>
      </w:pPr>
      <w:rPr>
        <w:rFonts w:hint="default" w:ascii="Courier New" w:hAnsi="Courier New" w:cs="Courier New"/>
      </w:rPr>
    </w:lvl>
    <w:lvl w:ilvl="2" w:tplc="08090005" w:tentative="1">
      <w:start w:val="1"/>
      <w:numFmt w:val="bullet"/>
      <w:lvlText w:val=""/>
      <w:lvlJc w:val="left"/>
      <w:pPr>
        <w:tabs>
          <w:tab w:val="num" w:pos="2010"/>
        </w:tabs>
        <w:ind w:left="2010" w:hanging="360"/>
      </w:pPr>
      <w:rPr>
        <w:rFonts w:hint="default" w:ascii="Wingdings" w:hAnsi="Wingdings"/>
      </w:rPr>
    </w:lvl>
    <w:lvl w:ilvl="3" w:tplc="08090001" w:tentative="1">
      <w:start w:val="1"/>
      <w:numFmt w:val="bullet"/>
      <w:lvlText w:val=""/>
      <w:lvlJc w:val="left"/>
      <w:pPr>
        <w:tabs>
          <w:tab w:val="num" w:pos="2730"/>
        </w:tabs>
        <w:ind w:left="2730" w:hanging="360"/>
      </w:pPr>
      <w:rPr>
        <w:rFonts w:hint="default" w:ascii="Symbol" w:hAnsi="Symbol"/>
      </w:rPr>
    </w:lvl>
    <w:lvl w:ilvl="4" w:tplc="08090003" w:tentative="1">
      <w:start w:val="1"/>
      <w:numFmt w:val="bullet"/>
      <w:lvlText w:val="o"/>
      <w:lvlJc w:val="left"/>
      <w:pPr>
        <w:tabs>
          <w:tab w:val="num" w:pos="3450"/>
        </w:tabs>
        <w:ind w:left="3450" w:hanging="360"/>
      </w:pPr>
      <w:rPr>
        <w:rFonts w:hint="default" w:ascii="Courier New" w:hAnsi="Courier New" w:cs="Courier New"/>
      </w:rPr>
    </w:lvl>
    <w:lvl w:ilvl="5" w:tplc="08090005" w:tentative="1">
      <w:start w:val="1"/>
      <w:numFmt w:val="bullet"/>
      <w:lvlText w:val=""/>
      <w:lvlJc w:val="left"/>
      <w:pPr>
        <w:tabs>
          <w:tab w:val="num" w:pos="4170"/>
        </w:tabs>
        <w:ind w:left="4170" w:hanging="360"/>
      </w:pPr>
      <w:rPr>
        <w:rFonts w:hint="default" w:ascii="Wingdings" w:hAnsi="Wingdings"/>
      </w:rPr>
    </w:lvl>
    <w:lvl w:ilvl="6" w:tplc="08090001" w:tentative="1">
      <w:start w:val="1"/>
      <w:numFmt w:val="bullet"/>
      <w:lvlText w:val=""/>
      <w:lvlJc w:val="left"/>
      <w:pPr>
        <w:tabs>
          <w:tab w:val="num" w:pos="4890"/>
        </w:tabs>
        <w:ind w:left="4890" w:hanging="360"/>
      </w:pPr>
      <w:rPr>
        <w:rFonts w:hint="default" w:ascii="Symbol" w:hAnsi="Symbol"/>
      </w:rPr>
    </w:lvl>
    <w:lvl w:ilvl="7" w:tplc="08090003" w:tentative="1">
      <w:start w:val="1"/>
      <w:numFmt w:val="bullet"/>
      <w:lvlText w:val="o"/>
      <w:lvlJc w:val="left"/>
      <w:pPr>
        <w:tabs>
          <w:tab w:val="num" w:pos="5610"/>
        </w:tabs>
        <w:ind w:left="5610" w:hanging="360"/>
      </w:pPr>
      <w:rPr>
        <w:rFonts w:hint="default" w:ascii="Courier New" w:hAnsi="Courier New" w:cs="Courier New"/>
      </w:rPr>
    </w:lvl>
    <w:lvl w:ilvl="8" w:tplc="08090005" w:tentative="1">
      <w:start w:val="1"/>
      <w:numFmt w:val="bullet"/>
      <w:lvlText w:val=""/>
      <w:lvlJc w:val="left"/>
      <w:pPr>
        <w:tabs>
          <w:tab w:val="num" w:pos="6330"/>
        </w:tabs>
        <w:ind w:left="6330" w:hanging="360"/>
      </w:pPr>
      <w:rPr>
        <w:rFonts w:hint="default" w:ascii="Wingdings" w:hAnsi="Wingdings"/>
      </w:rPr>
    </w:lvl>
  </w:abstractNum>
  <w:abstractNum w:abstractNumId="11" w15:restartNumberingAfterBreak="0">
    <w:nsid w:val="6C802FAB"/>
    <w:multiLevelType w:val="hybridMultilevel"/>
    <w:tmpl w:val="C8145F84"/>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2053144173">
    <w:abstractNumId w:val="11"/>
  </w:num>
  <w:num w:numId="2" w16cid:durableId="1748531128">
    <w:abstractNumId w:val="5"/>
  </w:num>
  <w:num w:numId="3" w16cid:durableId="615217849">
    <w:abstractNumId w:val="4"/>
  </w:num>
  <w:num w:numId="4" w16cid:durableId="1670601702">
    <w:abstractNumId w:val="6"/>
  </w:num>
  <w:num w:numId="5" w16cid:durableId="1400707036">
    <w:abstractNumId w:val="1"/>
  </w:num>
  <w:num w:numId="6" w16cid:durableId="77215948">
    <w:abstractNumId w:val="8"/>
  </w:num>
  <w:num w:numId="7" w16cid:durableId="611783825">
    <w:abstractNumId w:val="0"/>
  </w:num>
  <w:num w:numId="8" w16cid:durableId="675308031">
    <w:abstractNumId w:val="3"/>
  </w:num>
  <w:num w:numId="9" w16cid:durableId="858587950">
    <w:abstractNumId w:val="10"/>
  </w:num>
  <w:num w:numId="10" w16cid:durableId="800684434">
    <w:abstractNumId w:val="7"/>
    <w:lvlOverride w:ilvl="0"/>
    <w:lvlOverride w:ilvl="1"/>
    <w:lvlOverride w:ilvl="2"/>
    <w:lvlOverride w:ilvl="3"/>
    <w:lvlOverride w:ilvl="4"/>
    <w:lvlOverride w:ilvl="5"/>
    <w:lvlOverride w:ilvl="6"/>
    <w:lvlOverride w:ilvl="7"/>
    <w:lvlOverride w:ilvl="8"/>
  </w:num>
  <w:num w:numId="11" w16cid:durableId="749810341">
    <w:abstractNumId w:val="2"/>
    <w:lvlOverride w:ilvl="0"/>
    <w:lvlOverride w:ilvl="1"/>
    <w:lvlOverride w:ilvl="2"/>
    <w:lvlOverride w:ilvl="3"/>
    <w:lvlOverride w:ilvl="4"/>
    <w:lvlOverride w:ilvl="5"/>
    <w:lvlOverride w:ilvl="6"/>
    <w:lvlOverride w:ilvl="7"/>
    <w:lvlOverride w:ilvl="8"/>
  </w:num>
  <w:num w:numId="12" w16cid:durableId="413359943">
    <w:abstractNumId w:val="11"/>
    <w:lvlOverride w:ilvl="0"/>
    <w:lvlOverride w:ilvl="1"/>
    <w:lvlOverride w:ilvl="2"/>
    <w:lvlOverride w:ilvl="3"/>
    <w:lvlOverride w:ilvl="4"/>
    <w:lvlOverride w:ilvl="5"/>
    <w:lvlOverride w:ilvl="6"/>
    <w:lvlOverride w:ilvl="7"/>
    <w:lvlOverride w:ilvl="8"/>
  </w:num>
  <w:num w:numId="13" w16cid:durableId="2027049026">
    <w:abstractNumId w:val="9"/>
    <w:lvlOverride w:ilvl="0"/>
    <w:lvlOverride w:ilvl="1"/>
    <w:lvlOverride w:ilvl="2"/>
    <w:lvlOverride w:ilvl="3"/>
    <w:lvlOverride w:ilvl="4"/>
    <w:lvlOverride w:ilvl="5"/>
    <w:lvlOverride w:ilvl="6"/>
    <w:lvlOverride w:ilvl="7"/>
    <w:lvlOverride w:ilvl="8"/>
  </w:num>
  <w:num w:numId="14" w16cid:durableId="1165125910">
    <w:abstractNumId w:val="6"/>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8DB"/>
    <w:rsid w:val="00026076"/>
    <w:rsid w:val="00046DEC"/>
    <w:rsid w:val="000535EB"/>
    <w:rsid w:val="00055872"/>
    <w:rsid w:val="00090934"/>
    <w:rsid w:val="000962A7"/>
    <w:rsid w:val="000A506E"/>
    <w:rsid w:val="000B28B8"/>
    <w:rsid w:val="000C47B1"/>
    <w:rsid w:val="000C5E19"/>
    <w:rsid w:val="000E6E18"/>
    <w:rsid w:val="000F4700"/>
    <w:rsid w:val="000F4B24"/>
    <w:rsid w:val="00102460"/>
    <w:rsid w:val="00110589"/>
    <w:rsid w:val="00111CE5"/>
    <w:rsid w:val="00134699"/>
    <w:rsid w:val="00137AD4"/>
    <w:rsid w:val="00174283"/>
    <w:rsid w:val="00176989"/>
    <w:rsid w:val="0017770D"/>
    <w:rsid w:val="00195945"/>
    <w:rsid w:val="001D3275"/>
    <w:rsid w:val="001E2A65"/>
    <w:rsid w:val="001E5E50"/>
    <w:rsid w:val="00205A04"/>
    <w:rsid w:val="00221C12"/>
    <w:rsid w:val="00242F44"/>
    <w:rsid w:val="002459B3"/>
    <w:rsid w:val="00246504"/>
    <w:rsid w:val="00250F90"/>
    <w:rsid w:val="00251E50"/>
    <w:rsid w:val="00257401"/>
    <w:rsid w:val="00266A85"/>
    <w:rsid w:val="00272C82"/>
    <w:rsid w:val="00282ACC"/>
    <w:rsid w:val="002A3B1A"/>
    <w:rsid w:val="002B0C1D"/>
    <w:rsid w:val="002B5B24"/>
    <w:rsid w:val="002B66EC"/>
    <w:rsid w:val="002C19DD"/>
    <w:rsid w:val="002C2BBB"/>
    <w:rsid w:val="002D6DA2"/>
    <w:rsid w:val="002E1F1E"/>
    <w:rsid w:val="002E419D"/>
    <w:rsid w:val="002E5796"/>
    <w:rsid w:val="002E7981"/>
    <w:rsid w:val="00301ACB"/>
    <w:rsid w:val="00317D69"/>
    <w:rsid w:val="00337AC6"/>
    <w:rsid w:val="0034315C"/>
    <w:rsid w:val="00345EB1"/>
    <w:rsid w:val="00352CE1"/>
    <w:rsid w:val="003552AC"/>
    <w:rsid w:val="0037301C"/>
    <w:rsid w:val="00373378"/>
    <w:rsid w:val="00383A18"/>
    <w:rsid w:val="00385491"/>
    <w:rsid w:val="003912B2"/>
    <w:rsid w:val="00397678"/>
    <w:rsid w:val="003C3896"/>
    <w:rsid w:val="003C4769"/>
    <w:rsid w:val="003D10C3"/>
    <w:rsid w:val="003E0339"/>
    <w:rsid w:val="003E2D6E"/>
    <w:rsid w:val="003F1CAB"/>
    <w:rsid w:val="003F7A31"/>
    <w:rsid w:val="00452202"/>
    <w:rsid w:val="00453645"/>
    <w:rsid w:val="00464F2D"/>
    <w:rsid w:val="00480664"/>
    <w:rsid w:val="004858FD"/>
    <w:rsid w:val="0049302A"/>
    <w:rsid w:val="004B775E"/>
    <w:rsid w:val="004C51C8"/>
    <w:rsid w:val="004D1633"/>
    <w:rsid w:val="004E4B6F"/>
    <w:rsid w:val="004F02D7"/>
    <w:rsid w:val="004F2BD6"/>
    <w:rsid w:val="004F4063"/>
    <w:rsid w:val="004F6CF2"/>
    <w:rsid w:val="005068EE"/>
    <w:rsid w:val="005320DF"/>
    <w:rsid w:val="00533D07"/>
    <w:rsid w:val="00542AF7"/>
    <w:rsid w:val="00560FCA"/>
    <w:rsid w:val="00577584"/>
    <w:rsid w:val="005866F7"/>
    <w:rsid w:val="00592282"/>
    <w:rsid w:val="005A0B45"/>
    <w:rsid w:val="005A5537"/>
    <w:rsid w:val="005A60BB"/>
    <w:rsid w:val="005C6534"/>
    <w:rsid w:val="005D1AA2"/>
    <w:rsid w:val="005E3ED0"/>
    <w:rsid w:val="005E72C7"/>
    <w:rsid w:val="006034EB"/>
    <w:rsid w:val="00615945"/>
    <w:rsid w:val="006354D3"/>
    <w:rsid w:val="00646BBB"/>
    <w:rsid w:val="0065744E"/>
    <w:rsid w:val="00672788"/>
    <w:rsid w:val="006750B6"/>
    <w:rsid w:val="006855DE"/>
    <w:rsid w:val="006A04EC"/>
    <w:rsid w:val="006B47CC"/>
    <w:rsid w:val="006B4CAB"/>
    <w:rsid w:val="006C46AA"/>
    <w:rsid w:val="006D4D8C"/>
    <w:rsid w:val="006D6259"/>
    <w:rsid w:val="006E6125"/>
    <w:rsid w:val="006F53F0"/>
    <w:rsid w:val="006F685C"/>
    <w:rsid w:val="007208A3"/>
    <w:rsid w:val="007243E5"/>
    <w:rsid w:val="0073070B"/>
    <w:rsid w:val="0073162A"/>
    <w:rsid w:val="00736568"/>
    <w:rsid w:val="00742903"/>
    <w:rsid w:val="00742AF2"/>
    <w:rsid w:val="0074317A"/>
    <w:rsid w:val="00743381"/>
    <w:rsid w:val="007530D2"/>
    <w:rsid w:val="007633B8"/>
    <w:rsid w:val="00780929"/>
    <w:rsid w:val="00786FBB"/>
    <w:rsid w:val="00790E78"/>
    <w:rsid w:val="0079117E"/>
    <w:rsid w:val="007C08C8"/>
    <w:rsid w:val="007E3C9B"/>
    <w:rsid w:val="007E52A4"/>
    <w:rsid w:val="007E6C8E"/>
    <w:rsid w:val="007F50A9"/>
    <w:rsid w:val="007F6617"/>
    <w:rsid w:val="00801BBB"/>
    <w:rsid w:val="00807B5B"/>
    <w:rsid w:val="0082336D"/>
    <w:rsid w:val="0083094E"/>
    <w:rsid w:val="00833EB3"/>
    <w:rsid w:val="00834D65"/>
    <w:rsid w:val="00843ADF"/>
    <w:rsid w:val="00847253"/>
    <w:rsid w:val="00847AE0"/>
    <w:rsid w:val="00850FE9"/>
    <w:rsid w:val="00863788"/>
    <w:rsid w:val="00864A38"/>
    <w:rsid w:val="008B313C"/>
    <w:rsid w:val="008B47A3"/>
    <w:rsid w:val="008B5FE9"/>
    <w:rsid w:val="008C27C3"/>
    <w:rsid w:val="008D66EC"/>
    <w:rsid w:val="008E2C68"/>
    <w:rsid w:val="008E49F9"/>
    <w:rsid w:val="008F08E6"/>
    <w:rsid w:val="0091168B"/>
    <w:rsid w:val="00915C27"/>
    <w:rsid w:val="00917806"/>
    <w:rsid w:val="00923E73"/>
    <w:rsid w:val="009326E8"/>
    <w:rsid w:val="00933A02"/>
    <w:rsid w:val="00945E96"/>
    <w:rsid w:val="00946240"/>
    <w:rsid w:val="00952F97"/>
    <w:rsid w:val="00990EE4"/>
    <w:rsid w:val="00991635"/>
    <w:rsid w:val="00995929"/>
    <w:rsid w:val="009A54E3"/>
    <w:rsid w:val="009B0357"/>
    <w:rsid w:val="009D2E89"/>
    <w:rsid w:val="009D3A96"/>
    <w:rsid w:val="009D520B"/>
    <w:rsid w:val="009D5D17"/>
    <w:rsid w:val="009E110E"/>
    <w:rsid w:val="009E2D35"/>
    <w:rsid w:val="00A0355A"/>
    <w:rsid w:val="00A15982"/>
    <w:rsid w:val="00A20A75"/>
    <w:rsid w:val="00A31663"/>
    <w:rsid w:val="00A32EEC"/>
    <w:rsid w:val="00A3363B"/>
    <w:rsid w:val="00A4542A"/>
    <w:rsid w:val="00AA1B7D"/>
    <w:rsid w:val="00AA5B73"/>
    <w:rsid w:val="00AA67FF"/>
    <w:rsid w:val="00AA74D6"/>
    <w:rsid w:val="00AB5AB6"/>
    <w:rsid w:val="00AC0850"/>
    <w:rsid w:val="00AC6B0C"/>
    <w:rsid w:val="00AD7E08"/>
    <w:rsid w:val="00B20657"/>
    <w:rsid w:val="00B36EA5"/>
    <w:rsid w:val="00B52722"/>
    <w:rsid w:val="00B53162"/>
    <w:rsid w:val="00B64958"/>
    <w:rsid w:val="00B778DC"/>
    <w:rsid w:val="00B933C8"/>
    <w:rsid w:val="00B935B8"/>
    <w:rsid w:val="00BB207C"/>
    <w:rsid w:val="00BD447E"/>
    <w:rsid w:val="00BD7F19"/>
    <w:rsid w:val="00BF4598"/>
    <w:rsid w:val="00BF7A5C"/>
    <w:rsid w:val="00C35884"/>
    <w:rsid w:val="00C7005D"/>
    <w:rsid w:val="00C87788"/>
    <w:rsid w:val="00C949FB"/>
    <w:rsid w:val="00C964E0"/>
    <w:rsid w:val="00CC28DB"/>
    <w:rsid w:val="00CC39DC"/>
    <w:rsid w:val="00CD3D24"/>
    <w:rsid w:val="00CE508C"/>
    <w:rsid w:val="00D001B6"/>
    <w:rsid w:val="00D03B3E"/>
    <w:rsid w:val="00D13786"/>
    <w:rsid w:val="00D47E9A"/>
    <w:rsid w:val="00D56FF0"/>
    <w:rsid w:val="00D6092F"/>
    <w:rsid w:val="00D76F56"/>
    <w:rsid w:val="00D95E79"/>
    <w:rsid w:val="00DA2636"/>
    <w:rsid w:val="00DA2770"/>
    <w:rsid w:val="00DA6BF4"/>
    <w:rsid w:val="00DB36A1"/>
    <w:rsid w:val="00DE1E05"/>
    <w:rsid w:val="00DF2C4E"/>
    <w:rsid w:val="00E00375"/>
    <w:rsid w:val="00E0490D"/>
    <w:rsid w:val="00E20E50"/>
    <w:rsid w:val="00E2672B"/>
    <w:rsid w:val="00E319AE"/>
    <w:rsid w:val="00E3223F"/>
    <w:rsid w:val="00E361EA"/>
    <w:rsid w:val="00E36E50"/>
    <w:rsid w:val="00E37F55"/>
    <w:rsid w:val="00E51E98"/>
    <w:rsid w:val="00E84BD3"/>
    <w:rsid w:val="00EA3DB1"/>
    <w:rsid w:val="00EB0F9D"/>
    <w:rsid w:val="00EB413C"/>
    <w:rsid w:val="00EB53C9"/>
    <w:rsid w:val="00EC29A5"/>
    <w:rsid w:val="00EC2D75"/>
    <w:rsid w:val="00ED0152"/>
    <w:rsid w:val="00ED24C6"/>
    <w:rsid w:val="00EE32B3"/>
    <w:rsid w:val="00EE6444"/>
    <w:rsid w:val="00EF1733"/>
    <w:rsid w:val="00EF32B2"/>
    <w:rsid w:val="00F074A8"/>
    <w:rsid w:val="00F148EA"/>
    <w:rsid w:val="00F214EF"/>
    <w:rsid w:val="00F22628"/>
    <w:rsid w:val="00F23EFA"/>
    <w:rsid w:val="00F4121A"/>
    <w:rsid w:val="00F5232C"/>
    <w:rsid w:val="00F578FF"/>
    <w:rsid w:val="00F7579F"/>
    <w:rsid w:val="00F8743F"/>
    <w:rsid w:val="00F96E8B"/>
    <w:rsid w:val="00F97264"/>
    <w:rsid w:val="00FB5100"/>
    <w:rsid w:val="00FC0B21"/>
    <w:rsid w:val="00FC4BD6"/>
    <w:rsid w:val="00FC6255"/>
    <w:rsid w:val="00FE112A"/>
    <w:rsid w:val="00FE16D1"/>
    <w:rsid w:val="00FE19FF"/>
    <w:rsid w:val="00FE4DD7"/>
    <w:rsid w:val="00FF6B9E"/>
    <w:rsid w:val="00FF7249"/>
    <w:rsid w:val="00FF7EE8"/>
    <w:rsid w:val="3C74B4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D5A94E1"/>
  <w15:chartTrackingRefBased/>
  <w15:docId w15:val="{DFA0FB38-7F11-4A78-805A-A151752936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GB"/>
    </w:rPr>
  </w:style>
  <w:style w:type="paragraph" w:styleId="Heading1">
    <w:name w:val="heading 1"/>
    <w:basedOn w:val="Normal"/>
    <w:next w:val="Normal"/>
    <w:qFormat/>
    <w:pPr>
      <w:keepNext/>
      <w:outlineLvl w:val="0"/>
    </w:pPr>
    <w:rPr>
      <w:i/>
    </w:rPr>
  </w:style>
  <w:style w:type="paragraph" w:styleId="Heading2">
    <w:name w:val="heading 2"/>
    <w:basedOn w:val="Normal"/>
    <w:next w:val="Normal"/>
    <w:link w:val="Heading2Char"/>
    <w:qFormat/>
    <w:pPr>
      <w:keepNext/>
      <w:outlineLvl w:val="1"/>
    </w:pPr>
    <w:rPr>
      <w:rFonts w:ascii="Arial" w:hAnsi="Arial"/>
      <w:b/>
      <w:sz w:val="22"/>
    </w:rPr>
  </w:style>
  <w:style w:type="paragraph" w:styleId="Heading3">
    <w:name w:val="heading 3"/>
    <w:basedOn w:val="Normal"/>
    <w:next w:val="Normal"/>
    <w:qFormat/>
    <w:pPr>
      <w:keepNext/>
      <w:outlineLvl w:val="2"/>
    </w:pPr>
    <w:rPr>
      <w:rFonts w:ascii="Arial" w:hAnsi="Arial"/>
      <w:b/>
      <w:i/>
      <w:sz w:val="20"/>
    </w:rPr>
  </w:style>
  <w:style w:type="paragraph" w:styleId="Heading4">
    <w:name w:val="heading 4"/>
    <w:basedOn w:val="Normal"/>
    <w:next w:val="Normal"/>
    <w:qFormat/>
    <w:pPr>
      <w:keepNext/>
      <w:jc w:val="both"/>
      <w:outlineLvl w:val="3"/>
    </w:pPr>
    <w:rPr>
      <w:rFonts w:ascii="Arial" w:hAnsi="Arial"/>
      <w:b/>
      <w:i/>
      <w:sz w:val="20"/>
    </w:rPr>
  </w:style>
  <w:style w:type="paragraph" w:styleId="Heading5">
    <w:name w:val="heading 5"/>
    <w:basedOn w:val="Normal"/>
    <w:next w:val="Normal"/>
    <w:qFormat/>
    <w:pPr>
      <w:keepNext/>
      <w:outlineLvl w:val="4"/>
    </w:pPr>
    <w:rPr>
      <w:rFonts w:ascii="Arial" w:hAnsi="Arial"/>
      <w:b/>
      <w:bCs/>
      <w:sz w:val="20"/>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keepNext/>
      <w:jc w:val="both"/>
      <w:outlineLvl w:val="6"/>
    </w:pPr>
    <w:rPr>
      <w:rFonts w:ascii="Arial" w:hAnsi="Arial" w:cs="Arial"/>
      <w:b/>
      <w:caps/>
      <w:sz w:val="22"/>
      <w:szCs w:val="22"/>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BodyText">
    <w:name w:val="Body Text"/>
    <w:basedOn w:val="Normal"/>
  </w:style>
  <w:style w:type="paragraph" w:styleId="BodyTextIndent">
    <w:name w:val="Body Text Indent"/>
    <w:basedOn w:val="Normal"/>
    <w:pPr>
      <w:ind w:left="720"/>
    </w:pPr>
    <w:rPr>
      <w:i/>
    </w:rPr>
  </w:style>
  <w:style w:type="paragraph" w:styleId="BodyText2">
    <w:name w:val="Body Text 2"/>
    <w:basedOn w:val="Normal"/>
    <w:rPr>
      <w:rFonts w:ascii="Arial" w:hAnsi="Arial"/>
      <w:sz w:val="22"/>
    </w:rPr>
  </w:style>
  <w:style w:type="paragraph" w:styleId="Title">
    <w:name w:val="Title"/>
    <w:basedOn w:val="Normal"/>
    <w:link w:val="TitleChar"/>
    <w:qFormat/>
    <w:pPr>
      <w:jc w:val="center"/>
    </w:pPr>
    <w:rPr>
      <w:b/>
      <w:sz w:val="4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3">
    <w:name w:val="Body Text 3"/>
    <w:basedOn w:val="Normal"/>
    <w:link w:val="BodyText3Char"/>
    <w:rPr>
      <w:rFonts w:ascii="Arial" w:hAnsi="Arial"/>
      <w:sz w:val="20"/>
    </w:rPr>
  </w:style>
  <w:style w:type="paragraph" w:styleId="BalloonText">
    <w:name w:val="Balloon Text"/>
    <w:basedOn w:val="Normal"/>
    <w:semiHidden/>
    <w:rPr>
      <w:rFonts w:ascii="Tahoma" w:hAnsi="Tahoma" w:cs="Tahoma"/>
      <w:sz w:val="16"/>
      <w:szCs w:val="16"/>
    </w:rPr>
  </w:style>
  <w:style w:type="paragraph" w:styleId="Joanne" w:customStyle="1">
    <w:name w:val="Joanne"/>
    <w:basedOn w:val="Heading1"/>
    <w:pPr>
      <w:spacing w:before="240" w:after="60"/>
      <w:outlineLvl w:val="9"/>
    </w:pPr>
    <w:rPr>
      <w:rFonts w:ascii="Arial" w:hAnsi="Arial"/>
      <w:b/>
      <w:i w:val="0"/>
      <w:kern w:val="28"/>
    </w:rPr>
  </w:style>
  <w:style w:type="paragraph" w:styleId="BodyTextIndent3">
    <w:name w:val="Body Text Indent 3"/>
    <w:basedOn w:val="Normal"/>
    <w:pPr>
      <w:ind w:left="720" w:hanging="360"/>
    </w:pPr>
    <w:rPr>
      <w:rFonts w:ascii="Arial" w:hAnsi="Arial"/>
      <w:sz w:val="22"/>
    </w:rPr>
  </w:style>
  <w:style w:type="paragraph" w:styleId="ListParagraph">
    <w:name w:val="List Paragraph"/>
    <w:basedOn w:val="Normal"/>
    <w:uiPriority w:val="34"/>
    <w:qFormat/>
    <w:pPr>
      <w:ind w:left="720"/>
    </w:pPr>
  </w:style>
  <w:style w:type="paragraph" w:styleId="ecmsonormal" w:customStyle="1">
    <w:name w:val="ec_msonormal"/>
    <w:basedOn w:val="Normal"/>
    <w:pPr>
      <w:spacing w:before="100" w:beforeAutospacing="1" w:after="100" w:afterAutospacing="1"/>
    </w:pPr>
    <w:rPr>
      <w:szCs w:val="24"/>
    </w:rPr>
  </w:style>
  <w:style w:type="character" w:styleId="Heading6Char" w:customStyle="1">
    <w:name w:val="Heading 6 Char"/>
    <w:semiHidden/>
    <w:rPr>
      <w:rFonts w:ascii="Calibri" w:hAnsi="Calibri" w:eastAsia="Times New Roman" w:cs="Times New Roman"/>
      <w:b/>
      <w:bCs/>
      <w:sz w:val="22"/>
      <w:szCs w:val="22"/>
      <w:lang w:val="en-GB" w:eastAsia="en-GB"/>
    </w:r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rsid w:val="0073162A"/>
    <w:pPr>
      <w:spacing w:before="100" w:beforeAutospacing="1" w:after="100" w:afterAutospacing="1"/>
    </w:pPr>
    <w:rPr>
      <w:szCs w:val="24"/>
    </w:rPr>
  </w:style>
  <w:style w:type="character" w:styleId="Heading2Char" w:customStyle="1">
    <w:name w:val="Heading 2 Char"/>
    <w:link w:val="Heading2"/>
    <w:rsid w:val="00BB207C"/>
    <w:rPr>
      <w:rFonts w:ascii="Arial" w:hAnsi="Arial"/>
      <w:b/>
      <w:sz w:val="22"/>
      <w:lang w:val="en-GB" w:eastAsia="en-GB" w:bidi="ar-SA"/>
    </w:rPr>
  </w:style>
  <w:style w:type="character" w:styleId="FooterChar" w:customStyle="1">
    <w:name w:val="Footer Char"/>
    <w:link w:val="Footer"/>
    <w:rsid w:val="00615945"/>
    <w:rPr>
      <w:sz w:val="24"/>
    </w:rPr>
  </w:style>
  <w:style w:type="character" w:styleId="Emphasis">
    <w:name w:val="Emphasis"/>
    <w:qFormat/>
    <w:rsid w:val="002E1F1E"/>
    <w:rPr>
      <w:i/>
      <w:iCs/>
    </w:rPr>
  </w:style>
  <w:style w:type="paragraph" w:styleId="xmsotitle" w:customStyle="1">
    <w:name w:val="x_msotitle"/>
    <w:basedOn w:val="Normal"/>
    <w:rsid w:val="00A20A75"/>
    <w:pPr>
      <w:spacing w:before="100" w:beforeAutospacing="1" w:after="100" w:afterAutospacing="1"/>
    </w:pPr>
    <w:rPr>
      <w:szCs w:val="24"/>
    </w:rPr>
  </w:style>
  <w:style w:type="paragraph" w:styleId="paragraph" w:customStyle="1">
    <w:name w:val="paragraph"/>
    <w:basedOn w:val="Normal"/>
    <w:rsid w:val="003552AC"/>
    <w:pPr>
      <w:spacing w:before="100" w:beforeAutospacing="1" w:after="100" w:afterAutospacing="1"/>
    </w:pPr>
    <w:rPr>
      <w:szCs w:val="24"/>
    </w:rPr>
  </w:style>
  <w:style w:type="character" w:styleId="TitleChar" w:customStyle="1">
    <w:name w:val="Title Char"/>
    <w:link w:val="Title"/>
    <w:rsid w:val="003552AC"/>
    <w:rPr>
      <w:b/>
      <w:sz w:val="40"/>
    </w:rPr>
  </w:style>
  <w:style w:type="character" w:styleId="BodyText3Char" w:customStyle="1">
    <w:name w:val="Body Text 3 Char"/>
    <w:link w:val="BodyText3"/>
    <w:rsid w:val="003552AC"/>
    <w:rPr>
      <w:rFonts w:ascii="Arial" w:hAnsi="Arial"/>
    </w:rPr>
  </w:style>
  <w:style w:type="character" w:styleId="normaltextrun" w:customStyle="1">
    <w:name w:val="normaltextrun"/>
    <w:rsid w:val="003552AC"/>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917">
      <w:bodyDiv w:val="1"/>
      <w:marLeft w:val="0"/>
      <w:marRight w:val="0"/>
      <w:marTop w:val="0"/>
      <w:marBottom w:val="0"/>
      <w:divBdr>
        <w:top w:val="none" w:sz="0" w:space="0" w:color="auto"/>
        <w:left w:val="none" w:sz="0" w:space="0" w:color="auto"/>
        <w:bottom w:val="none" w:sz="0" w:space="0" w:color="auto"/>
        <w:right w:val="none" w:sz="0" w:space="0" w:color="auto"/>
      </w:divBdr>
    </w:div>
    <w:div w:id="719863787">
      <w:bodyDiv w:val="1"/>
      <w:marLeft w:val="0"/>
      <w:marRight w:val="0"/>
      <w:marTop w:val="0"/>
      <w:marBottom w:val="0"/>
      <w:divBdr>
        <w:top w:val="none" w:sz="0" w:space="0" w:color="auto"/>
        <w:left w:val="none" w:sz="0" w:space="0" w:color="auto"/>
        <w:bottom w:val="none" w:sz="0" w:space="0" w:color="auto"/>
        <w:right w:val="none" w:sz="0" w:space="0" w:color="auto"/>
      </w:divBdr>
    </w:div>
    <w:div w:id="941767127">
      <w:bodyDiv w:val="1"/>
      <w:marLeft w:val="0"/>
      <w:marRight w:val="0"/>
      <w:marTop w:val="0"/>
      <w:marBottom w:val="0"/>
      <w:divBdr>
        <w:top w:val="none" w:sz="0" w:space="0" w:color="auto"/>
        <w:left w:val="none" w:sz="0" w:space="0" w:color="auto"/>
        <w:bottom w:val="none" w:sz="0" w:space="0" w:color="auto"/>
        <w:right w:val="none" w:sz="0" w:space="0" w:color="auto"/>
      </w:divBdr>
    </w:div>
    <w:div w:id="992217995">
      <w:bodyDiv w:val="1"/>
      <w:marLeft w:val="0"/>
      <w:marRight w:val="0"/>
      <w:marTop w:val="0"/>
      <w:marBottom w:val="0"/>
      <w:divBdr>
        <w:top w:val="none" w:sz="0" w:space="0" w:color="auto"/>
        <w:left w:val="none" w:sz="0" w:space="0" w:color="auto"/>
        <w:bottom w:val="none" w:sz="0" w:space="0" w:color="auto"/>
        <w:right w:val="none" w:sz="0" w:space="0" w:color="auto"/>
      </w:divBdr>
    </w:div>
    <w:div w:id="1201819676">
      <w:bodyDiv w:val="1"/>
      <w:marLeft w:val="0"/>
      <w:marRight w:val="0"/>
      <w:marTop w:val="0"/>
      <w:marBottom w:val="0"/>
      <w:divBdr>
        <w:top w:val="none" w:sz="0" w:space="0" w:color="auto"/>
        <w:left w:val="none" w:sz="0" w:space="0" w:color="auto"/>
        <w:bottom w:val="none" w:sz="0" w:space="0" w:color="auto"/>
        <w:right w:val="none" w:sz="0" w:space="0" w:color="auto"/>
      </w:divBdr>
    </w:div>
    <w:div w:id="1280334601">
      <w:bodyDiv w:val="1"/>
      <w:marLeft w:val="0"/>
      <w:marRight w:val="0"/>
      <w:marTop w:val="0"/>
      <w:marBottom w:val="0"/>
      <w:divBdr>
        <w:top w:val="none" w:sz="0" w:space="0" w:color="auto"/>
        <w:left w:val="none" w:sz="0" w:space="0" w:color="auto"/>
        <w:bottom w:val="none" w:sz="0" w:space="0" w:color="auto"/>
        <w:right w:val="none" w:sz="0" w:space="0" w:color="auto"/>
      </w:divBdr>
    </w:div>
    <w:div w:id="1440297940">
      <w:bodyDiv w:val="1"/>
      <w:marLeft w:val="0"/>
      <w:marRight w:val="0"/>
      <w:marTop w:val="0"/>
      <w:marBottom w:val="0"/>
      <w:divBdr>
        <w:top w:val="none" w:sz="0" w:space="0" w:color="auto"/>
        <w:left w:val="none" w:sz="0" w:space="0" w:color="auto"/>
        <w:bottom w:val="none" w:sz="0" w:space="0" w:color="auto"/>
        <w:right w:val="none" w:sz="0" w:space="0" w:color="auto"/>
      </w:divBdr>
    </w:div>
    <w:div w:id="1534077353">
      <w:bodyDiv w:val="1"/>
      <w:marLeft w:val="0"/>
      <w:marRight w:val="0"/>
      <w:marTop w:val="0"/>
      <w:marBottom w:val="0"/>
      <w:divBdr>
        <w:top w:val="none" w:sz="0" w:space="0" w:color="auto"/>
        <w:left w:val="none" w:sz="0" w:space="0" w:color="auto"/>
        <w:bottom w:val="none" w:sz="0" w:space="0" w:color="auto"/>
        <w:right w:val="none" w:sz="0" w:space="0" w:color="auto"/>
      </w:divBdr>
    </w:div>
    <w:div w:id="1678457561">
      <w:bodyDiv w:val="1"/>
      <w:marLeft w:val="0"/>
      <w:marRight w:val="0"/>
      <w:marTop w:val="0"/>
      <w:marBottom w:val="0"/>
      <w:divBdr>
        <w:top w:val="none" w:sz="0" w:space="0" w:color="auto"/>
        <w:left w:val="none" w:sz="0" w:space="0" w:color="auto"/>
        <w:bottom w:val="none" w:sz="0" w:space="0" w:color="auto"/>
        <w:right w:val="none" w:sz="0" w:space="0" w:color="auto"/>
      </w:divBdr>
    </w:div>
    <w:div w:id="2038660057">
      <w:bodyDiv w:val="1"/>
      <w:marLeft w:val="0"/>
      <w:marRight w:val="0"/>
      <w:marTop w:val="0"/>
      <w:marBottom w:val="0"/>
      <w:divBdr>
        <w:top w:val="none" w:sz="0" w:space="0" w:color="auto"/>
        <w:left w:val="none" w:sz="0" w:space="0" w:color="auto"/>
        <w:bottom w:val="none" w:sz="0" w:space="0" w:color="auto"/>
        <w:right w:val="none" w:sz="0" w:space="0" w:color="auto"/>
      </w:divBdr>
      <w:divsChild>
        <w:div w:id="43989453">
          <w:marLeft w:val="0"/>
          <w:marRight w:val="0"/>
          <w:marTop w:val="0"/>
          <w:marBottom w:val="0"/>
          <w:divBdr>
            <w:top w:val="none" w:sz="0" w:space="0" w:color="auto"/>
            <w:left w:val="none" w:sz="0" w:space="0" w:color="auto"/>
            <w:bottom w:val="none" w:sz="0" w:space="0" w:color="auto"/>
            <w:right w:val="none" w:sz="0" w:space="0" w:color="auto"/>
          </w:divBdr>
          <w:divsChild>
            <w:div w:id="1846702111">
              <w:marLeft w:val="0"/>
              <w:marRight w:val="0"/>
              <w:marTop w:val="0"/>
              <w:marBottom w:val="0"/>
              <w:divBdr>
                <w:top w:val="none" w:sz="0" w:space="0" w:color="auto"/>
                <w:left w:val="none" w:sz="0" w:space="0" w:color="auto"/>
                <w:bottom w:val="none" w:sz="0" w:space="0" w:color="auto"/>
                <w:right w:val="none" w:sz="0" w:space="0" w:color="auto"/>
              </w:divBdr>
              <w:divsChild>
                <w:div w:id="1563983467">
                  <w:marLeft w:val="0"/>
                  <w:marRight w:val="0"/>
                  <w:marTop w:val="0"/>
                  <w:marBottom w:val="0"/>
                  <w:divBdr>
                    <w:top w:val="none" w:sz="0" w:space="0" w:color="auto"/>
                    <w:left w:val="none" w:sz="0" w:space="0" w:color="auto"/>
                    <w:bottom w:val="none" w:sz="0" w:space="0" w:color="auto"/>
                    <w:right w:val="none" w:sz="0" w:space="0" w:color="auto"/>
                  </w:divBdr>
                  <w:divsChild>
                    <w:div w:id="712736215">
                      <w:marLeft w:val="0"/>
                      <w:marRight w:val="0"/>
                      <w:marTop w:val="0"/>
                      <w:marBottom w:val="0"/>
                      <w:divBdr>
                        <w:top w:val="none" w:sz="0" w:space="0" w:color="auto"/>
                        <w:left w:val="none" w:sz="0" w:space="0" w:color="auto"/>
                        <w:bottom w:val="none" w:sz="0" w:space="0" w:color="auto"/>
                        <w:right w:val="none" w:sz="0" w:space="0" w:color="auto"/>
                      </w:divBdr>
                      <w:divsChild>
                        <w:div w:id="2040160317">
                          <w:marLeft w:val="0"/>
                          <w:marRight w:val="0"/>
                          <w:marTop w:val="0"/>
                          <w:marBottom w:val="0"/>
                          <w:divBdr>
                            <w:top w:val="none" w:sz="0" w:space="0" w:color="auto"/>
                            <w:left w:val="none" w:sz="0" w:space="0" w:color="auto"/>
                            <w:bottom w:val="none" w:sz="0" w:space="0" w:color="auto"/>
                            <w:right w:val="none" w:sz="0" w:space="0" w:color="auto"/>
                          </w:divBdr>
                          <w:divsChild>
                            <w:div w:id="666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54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xml" Id="R306f84addc0f4cdf" /><Relationship Type="http://schemas.openxmlformats.org/officeDocument/2006/relationships/header" Target="header2.xml" Id="R4836d2edd2b14206" /><Relationship Type="http://schemas.openxmlformats.org/officeDocument/2006/relationships/header" Target="header3.xml" Id="Rc79703d96c4e4be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86995-4640-4F4D-A314-798FA9DCC23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Groundwork Merton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June 2000</dc:title>
  <dc:subject/>
  <dc:creator>Groundwork Merton</dc:creator>
  <keywords/>
  <lastModifiedBy>Zena Edwards</lastModifiedBy>
  <revision>12</revision>
  <lastPrinted>2017-01-20T19:15:00.0000000Z</lastPrinted>
  <dcterms:created xsi:type="dcterms:W3CDTF">2023-05-10T10:36:00.0000000Z</dcterms:created>
  <dcterms:modified xsi:type="dcterms:W3CDTF">2023-05-10T10:37:23.7606779Z</dcterms:modified>
</coreProperties>
</file>