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14A5" w14:textId="3B10CE33" w:rsidR="00E07940" w:rsidRDefault="00E05941" w:rsidP="000C0C07">
      <w:pPr>
        <w:pStyle w:val="Heading6"/>
        <w:ind w:left="1152" w:hanging="1152"/>
        <w:jc w:val="both"/>
        <w:rPr>
          <w:rFonts w:asciiTheme="minorHAnsi" w:hAnsiTheme="minorHAnsi" w:cs="Arial"/>
          <w:noProof/>
          <w:color w:val="00B050"/>
          <w:sz w:val="24"/>
          <w:szCs w:val="24"/>
        </w:rPr>
      </w:pPr>
      <w:r w:rsidRPr="00E07940">
        <w:rPr>
          <w:rFonts w:asciiTheme="minorHAnsi" w:hAnsiTheme="minorHAnsi" w:cs="Arial"/>
          <w:noProof/>
          <w:color w:val="00B050"/>
          <w:sz w:val="24"/>
          <w:szCs w:val="24"/>
        </w:rPr>
        <w:drawing>
          <wp:anchor distT="0" distB="0" distL="114300" distR="114300" simplePos="0" relativeHeight="251659264" behindDoc="0" locked="0" layoutInCell="1" allowOverlap="1" wp14:anchorId="65F52973" wp14:editId="7D6E2BEA">
            <wp:simplePos x="0" y="0"/>
            <wp:positionH relativeFrom="column">
              <wp:posOffset>2613660</wp:posOffset>
            </wp:positionH>
            <wp:positionV relativeFrom="paragraph">
              <wp:posOffset>0</wp:posOffset>
            </wp:positionV>
            <wp:extent cx="1288415" cy="1386840"/>
            <wp:effectExtent l="0" t="0" r="6985" b="3810"/>
            <wp:wrapSquare wrapText="bothSides"/>
            <wp:docPr id="2" name="Picture 2"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ndwork logo green on 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8415"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3509D" w14:textId="033FA104" w:rsidR="009B4E7D" w:rsidRPr="00E07940" w:rsidRDefault="009B4E7D" w:rsidP="000C0C07">
      <w:pPr>
        <w:pStyle w:val="Heading6"/>
        <w:ind w:left="1152" w:hanging="1152"/>
        <w:jc w:val="both"/>
        <w:rPr>
          <w:rFonts w:asciiTheme="minorHAnsi" w:hAnsiTheme="minorHAnsi" w:cs="Arial"/>
          <w:color w:val="00B050"/>
          <w:sz w:val="24"/>
          <w:szCs w:val="24"/>
        </w:rPr>
      </w:pPr>
    </w:p>
    <w:p w14:paraId="378862F1" w14:textId="315EDD1B" w:rsidR="009B4E7D" w:rsidRPr="00E07940" w:rsidRDefault="00E07940" w:rsidP="000C0C07">
      <w:pPr>
        <w:pStyle w:val="Heading6"/>
        <w:ind w:left="1152" w:hanging="1152"/>
        <w:jc w:val="both"/>
        <w:rPr>
          <w:rFonts w:asciiTheme="minorHAnsi" w:hAnsiTheme="minorHAnsi" w:cs="Arial"/>
          <w:color w:val="00B050"/>
          <w:sz w:val="24"/>
          <w:szCs w:val="24"/>
        </w:rPr>
      </w:pPr>
      <w:r>
        <w:rPr>
          <w:rFonts w:asciiTheme="minorHAnsi" w:hAnsiTheme="minorHAnsi" w:cs="Arial"/>
          <w:color w:val="00B050"/>
          <w:sz w:val="24"/>
          <w:szCs w:val="24"/>
        </w:rPr>
        <w:tab/>
      </w:r>
      <w:r>
        <w:rPr>
          <w:rFonts w:asciiTheme="minorHAnsi" w:hAnsiTheme="minorHAnsi" w:cs="Arial"/>
          <w:color w:val="00B050"/>
          <w:sz w:val="24"/>
          <w:szCs w:val="24"/>
        </w:rPr>
        <w:tab/>
      </w:r>
      <w:r>
        <w:rPr>
          <w:rFonts w:asciiTheme="minorHAnsi" w:hAnsiTheme="minorHAnsi" w:cs="Arial"/>
          <w:color w:val="00B050"/>
          <w:sz w:val="24"/>
          <w:szCs w:val="24"/>
        </w:rPr>
        <w:tab/>
      </w:r>
      <w:r>
        <w:rPr>
          <w:rFonts w:asciiTheme="minorHAnsi" w:hAnsiTheme="minorHAnsi" w:cs="Arial"/>
          <w:color w:val="00B050"/>
          <w:sz w:val="24"/>
          <w:szCs w:val="24"/>
        </w:rPr>
        <w:tab/>
      </w:r>
      <w:r>
        <w:rPr>
          <w:rFonts w:asciiTheme="minorHAnsi" w:hAnsiTheme="minorHAnsi" w:cs="Arial"/>
          <w:color w:val="00B050"/>
          <w:sz w:val="24"/>
          <w:szCs w:val="24"/>
        </w:rPr>
        <w:tab/>
      </w:r>
    </w:p>
    <w:p w14:paraId="77577982" w14:textId="77777777" w:rsidR="00E05941" w:rsidRDefault="00E05941" w:rsidP="000C0C07">
      <w:pPr>
        <w:pStyle w:val="Heading6"/>
        <w:ind w:firstLine="720"/>
        <w:jc w:val="both"/>
        <w:rPr>
          <w:rFonts w:asciiTheme="minorHAnsi" w:hAnsiTheme="minorHAnsi" w:cs="Arial"/>
          <w:color w:val="00B050"/>
          <w:sz w:val="24"/>
          <w:szCs w:val="24"/>
        </w:rPr>
      </w:pPr>
      <w:bookmarkStart w:id="0" w:name="JDPSDocument"/>
    </w:p>
    <w:p w14:paraId="0648769B" w14:textId="0EC359C4" w:rsidR="002E3E47" w:rsidRPr="00E07940" w:rsidRDefault="002E3E47" w:rsidP="000C0C07">
      <w:pPr>
        <w:pStyle w:val="Heading6"/>
        <w:ind w:firstLine="720"/>
        <w:jc w:val="center"/>
        <w:rPr>
          <w:rFonts w:asciiTheme="minorHAnsi" w:hAnsiTheme="minorHAnsi" w:cs="Arial"/>
          <w:color w:val="00B050"/>
          <w:sz w:val="24"/>
          <w:szCs w:val="24"/>
        </w:rPr>
      </w:pPr>
      <w:r w:rsidRPr="00E07940">
        <w:rPr>
          <w:rFonts w:asciiTheme="minorHAnsi" w:hAnsiTheme="minorHAnsi" w:cs="Arial"/>
          <w:color w:val="00B050"/>
          <w:sz w:val="24"/>
          <w:szCs w:val="24"/>
        </w:rPr>
        <w:t>Job Description</w:t>
      </w:r>
      <w:bookmarkEnd w:id="0"/>
    </w:p>
    <w:p w14:paraId="24FAD933" w14:textId="77777777" w:rsidR="009B4E7D" w:rsidRPr="00E07940" w:rsidRDefault="009B4E7D" w:rsidP="000C0C07">
      <w:pPr>
        <w:pStyle w:val="Title"/>
        <w:spacing w:before="120"/>
        <w:jc w:val="both"/>
        <w:rPr>
          <w:rFonts w:asciiTheme="minorHAnsi" w:hAnsiTheme="minorHAnsi" w:cs="Arial"/>
          <w:color w:val="00B050"/>
          <w:sz w:val="24"/>
          <w:szCs w:val="24"/>
          <w:lang w:eastAsia="en-GB"/>
        </w:rPr>
      </w:pPr>
    </w:p>
    <w:p w14:paraId="5F529F56" w14:textId="0697AC05" w:rsidR="00020C7C" w:rsidRPr="00E05941" w:rsidRDefault="00A54357" w:rsidP="000C0C07">
      <w:pPr>
        <w:pStyle w:val="Title"/>
        <w:spacing w:before="120"/>
        <w:jc w:val="both"/>
        <w:rPr>
          <w:rFonts w:asciiTheme="minorHAnsi" w:hAnsiTheme="minorHAnsi" w:cs="Arial"/>
          <w:color w:val="00B050"/>
          <w:sz w:val="24"/>
          <w:szCs w:val="24"/>
          <w:lang w:eastAsia="en-GB"/>
        </w:rPr>
      </w:pPr>
      <w:r w:rsidRPr="00E07940">
        <w:rPr>
          <w:rFonts w:asciiTheme="minorHAnsi" w:hAnsiTheme="minorHAnsi" w:cs="Arial"/>
          <w:color w:val="00B050"/>
          <w:sz w:val="24"/>
          <w:szCs w:val="24"/>
          <w:lang w:eastAsia="en-GB"/>
        </w:rPr>
        <w:t>Job Title:</w:t>
      </w:r>
      <w:r w:rsidRPr="00E07940">
        <w:rPr>
          <w:rFonts w:asciiTheme="minorHAnsi" w:hAnsiTheme="minorHAnsi" w:cs="Arial"/>
          <w:color w:val="00B050"/>
          <w:sz w:val="24"/>
          <w:szCs w:val="24"/>
          <w:lang w:eastAsia="en-GB"/>
        </w:rPr>
        <w:tab/>
      </w:r>
      <w:r w:rsidR="00020C7C" w:rsidRPr="00E07940">
        <w:rPr>
          <w:rFonts w:asciiTheme="minorHAnsi" w:hAnsiTheme="minorHAnsi" w:cs="Arial"/>
          <w:color w:val="00B050"/>
          <w:sz w:val="24"/>
          <w:szCs w:val="24"/>
          <w:lang w:eastAsia="en-GB"/>
        </w:rPr>
        <w:t xml:space="preserve">      </w:t>
      </w:r>
      <w:r w:rsidR="00E07940">
        <w:rPr>
          <w:rFonts w:asciiTheme="minorHAnsi" w:hAnsiTheme="minorHAnsi" w:cs="Arial"/>
          <w:color w:val="00B050"/>
          <w:sz w:val="24"/>
          <w:szCs w:val="24"/>
          <w:lang w:eastAsia="en-GB"/>
        </w:rPr>
        <w:tab/>
      </w:r>
      <w:r w:rsidR="001A1E68" w:rsidRPr="00E07940">
        <w:rPr>
          <w:rFonts w:asciiTheme="minorHAnsi" w:hAnsiTheme="minorHAnsi" w:cs="Arial"/>
          <w:color w:val="00B050"/>
          <w:sz w:val="24"/>
          <w:szCs w:val="24"/>
          <w:lang w:eastAsia="en-GB"/>
        </w:rPr>
        <w:t xml:space="preserve">Water Efficiency - </w:t>
      </w:r>
      <w:r w:rsidR="00803609" w:rsidRPr="00E07940">
        <w:rPr>
          <w:rFonts w:asciiTheme="minorHAnsi" w:hAnsiTheme="minorHAnsi" w:cs="Arial"/>
          <w:color w:val="00B050"/>
          <w:sz w:val="24"/>
          <w:szCs w:val="24"/>
          <w:lang w:eastAsia="en-GB"/>
        </w:rPr>
        <w:t xml:space="preserve">Customer Engagement </w:t>
      </w:r>
      <w:r w:rsidR="00020C7C" w:rsidRPr="00E07940">
        <w:rPr>
          <w:rFonts w:asciiTheme="minorHAnsi" w:hAnsiTheme="minorHAnsi" w:cs="Arial"/>
          <w:color w:val="00B050"/>
          <w:sz w:val="24"/>
          <w:szCs w:val="24"/>
          <w:lang w:eastAsia="en-GB"/>
        </w:rPr>
        <w:t>M</w:t>
      </w:r>
      <w:r w:rsidR="00803609" w:rsidRPr="00E07940">
        <w:rPr>
          <w:rFonts w:asciiTheme="minorHAnsi" w:hAnsiTheme="minorHAnsi" w:cs="Arial"/>
          <w:color w:val="00B050"/>
          <w:sz w:val="24"/>
          <w:szCs w:val="24"/>
          <w:lang w:eastAsia="en-GB"/>
        </w:rPr>
        <w:t>anager</w:t>
      </w:r>
      <w:r w:rsidR="001A1E68" w:rsidRPr="00E07940">
        <w:rPr>
          <w:rFonts w:asciiTheme="minorHAnsi" w:hAnsiTheme="minorHAnsi" w:cs="Arial"/>
          <w:color w:val="00B050"/>
          <w:sz w:val="24"/>
          <w:szCs w:val="24"/>
          <w:lang w:eastAsia="en-GB"/>
        </w:rPr>
        <w:t xml:space="preserve"> </w:t>
      </w:r>
    </w:p>
    <w:p w14:paraId="1A64FD1F" w14:textId="48A6B99F" w:rsidR="00A54357" w:rsidRPr="00E07940" w:rsidRDefault="00A54357" w:rsidP="000C0C07">
      <w:pPr>
        <w:tabs>
          <w:tab w:val="left" w:pos="1276"/>
        </w:tabs>
        <w:spacing w:before="100" w:after="100"/>
        <w:ind w:right="-431"/>
        <w:jc w:val="both"/>
        <w:rPr>
          <w:rFonts w:asciiTheme="minorHAnsi" w:hAnsiTheme="minorHAnsi" w:cs="Arial"/>
          <w:sz w:val="24"/>
        </w:rPr>
      </w:pPr>
      <w:r w:rsidRPr="00E07940">
        <w:rPr>
          <w:rFonts w:asciiTheme="minorHAnsi" w:hAnsiTheme="minorHAnsi" w:cs="Arial"/>
          <w:b/>
          <w:sz w:val="24"/>
        </w:rPr>
        <w:t>Responsible to</w:t>
      </w:r>
      <w:r w:rsidR="005E1375" w:rsidRPr="00E07940">
        <w:rPr>
          <w:rFonts w:asciiTheme="minorHAnsi" w:hAnsiTheme="minorHAnsi" w:cs="Arial"/>
          <w:b/>
          <w:sz w:val="24"/>
        </w:rPr>
        <w:t>:</w:t>
      </w:r>
      <w:r w:rsidR="002E3E47" w:rsidRPr="00E07940">
        <w:rPr>
          <w:rFonts w:asciiTheme="minorHAnsi" w:hAnsiTheme="minorHAnsi" w:cs="Arial"/>
          <w:b/>
          <w:sz w:val="24"/>
        </w:rPr>
        <w:tab/>
      </w:r>
      <w:r w:rsidR="001A1E68" w:rsidRPr="00E05941">
        <w:rPr>
          <w:rFonts w:asciiTheme="minorHAnsi" w:hAnsiTheme="minorHAnsi" w:cs="Arial"/>
          <w:bCs/>
          <w:sz w:val="24"/>
        </w:rPr>
        <w:t xml:space="preserve">Contract and Performance </w:t>
      </w:r>
      <w:r w:rsidRPr="00E05941">
        <w:rPr>
          <w:rFonts w:asciiTheme="minorHAnsi" w:hAnsiTheme="minorHAnsi" w:cs="Arial"/>
          <w:bCs/>
          <w:sz w:val="24"/>
        </w:rPr>
        <w:t>Manager</w:t>
      </w:r>
      <w:r w:rsidR="00803609" w:rsidRPr="00E07940">
        <w:rPr>
          <w:rFonts w:asciiTheme="minorHAnsi" w:hAnsiTheme="minorHAnsi" w:cs="Arial"/>
          <w:sz w:val="24"/>
        </w:rPr>
        <w:t xml:space="preserve">- </w:t>
      </w:r>
      <w:r w:rsidR="001A1E68" w:rsidRPr="00E07940">
        <w:rPr>
          <w:rFonts w:asciiTheme="minorHAnsi" w:hAnsiTheme="minorHAnsi" w:cs="Arial"/>
          <w:sz w:val="24"/>
        </w:rPr>
        <w:t>Water Efficiency Team</w:t>
      </w:r>
    </w:p>
    <w:p w14:paraId="2F4F52D3" w14:textId="3F2BECB7" w:rsidR="00A54357" w:rsidRPr="00E07940" w:rsidRDefault="00AB25C7" w:rsidP="000C0C07">
      <w:pPr>
        <w:tabs>
          <w:tab w:val="left" w:pos="1276"/>
        </w:tabs>
        <w:spacing w:before="100" w:after="100"/>
        <w:ind w:right="-431"/>
        <w:jc w:val="both"/>
        <w:rPr>
          <w:rFonts w:asciiTheme="minorHAnsi" w:hAnsiTheme="minorHAnsi" w:cs="Arial"/>
          <w:sz w:val="24"/>
        </w:rPr>
      </w:pPr>
      <w:r w:rsidRPr="00E07940">
        <w:rPr>
          <w:rFonts w:asciiTheme="minorHAnsi" w:hAnsiTheme="minorHAnsi" w:cs="Arial"/>
          <w:b/>
          <w:sz w:val="24"/>
        </w:rPr>
        <w:t>Responsible for:</w:t>
      </w:r>
      <w:r w:rsidR="002E3E47" w:rsidRPr="00E07940">
        <w:rPr>
          <w:rFonts w:asciiTheme="minorHAnsi" w:hAnsiTheme="minorHAnsi" w:cs="Arial"/>
          <w:b/>
          <w:sz w:val="24"/>
        </w:rPr>
        <w:tab/>
      </w:r>
      <w:r w:rsidR="00A54357" w:rsidRPr="00E07940">
        <w:rPr>
          <w:rFonts w:asciiTheme="minorHAnsi" w:hAnsiTheme="minorHAnsi" w:cs="Arial"/>
          <w:sz w:val="24"/>
        </w:rPr>
        <w:t>Customer Engagement Team</w:t>
      </w:r>
      <w:r w:rsidR="00020C7C" w:rsidRPr="00E07940">
        <w:rPr>
          <w:rFonts w:asciiTheme="minorHAnsi" w:hAnsiTheme="minorHAnsi" w:cs="Arial"/>
          <w:sz w:val="24"/>
        </w:rPr>
        <w:t xml:space="preserve"> Leaders and Engagement Officers</w:t>
      </w:r>
    </w:p>
    <w:p w14:paraId="112923D9" w14:textId="5121F901" w:rsidR="00A54357" w:rsidRPr="00E07940" w:rsidRDefault="00AB25C7" w:rsidP="000C0C07">
      <w:pPr>
        <w:tabs>
          <w:tab w:val="left" w:pos="1276"/>
        </w:tabs>
        <w:spacing w:before="100" w:after="100"/>
        <w:ind w:right="-431"/>
        <w:jc w:val="both"/>
        <w:rPr>
          <w:rFonts w:asciiTheme="minorHAnsi" w:hAnsiTheme="minorHAnsi" w:cs="Arial"/>
          <w:sz w:val="24"/>
        </w:rPr>
      </w:pPr>
      <w:r w:rsidRPr="00E07940">
        <w:rPr>
          <w:rFonts w:asciiTheme="minorHAnsi" w:hAnsiTheme="minorHAnsi" w:cs="Arial"/>
          <w:b/>
          <w:sz w:val="24"/>
        </w:rPr>
        <w:t>Location:</w:t>
      </w:r>
      <w:r w:rsidRPr="00E07940">
        <w:rPr>
          <w:rFonts w:asciiTheme="minorHAnsi" w:hAnsiTheme="minorHAnsi" w:cs="Arial"/>
          <w:b/>
          <w:sz w:val="24"/>
        </w:rPr>
        <w:tab/>
      </w:r>
      <w:r w:rsidR="002E3E47" w:rsidRPr="00E07940">
        <w:rPr>
          <w:rFonts w:asciiTheme="minorHAnsi" w:hAnsiTheme="minorHAnsi" w:cs="Arial"/>
          <w:b/>
          <w:sz w:val="24"/>
        </w:rPr>
        <w:tab/>
      </w:r>
      <w:r w:rsidR="002E3E47" w:rsidRPr="00E07940">
        <w:rPr>
          <w:rFonts w:asciiTheme="minorHAnsi" w:hAnsiTheme="minorHAnsi" w:cs="Arial"/>
          <w:b/>
          <w:sz w:val="24"/>
        </w:rPr>
        <w:tab/>
      </w:r>
      <w:r w:rsidR="00020C7C" w:rsidRPr="00E07940">
        <w:rPr>
          <w:rFonts w:asciiTheme="minorHAnsi" w:hAnsiTheme="minorHAnsi" w:cs="Arial"/>
          <w:sz w:val="24"/>
        </w:rPr>
        <w:t>Based in Dartford</w:t>
      </w:r>
      <w:r w:rsidR="00E07940">
        <w:rPr>
          <w:rFonts w:asciiTheme="minorHAnsi" w:hAnsiTheme="minorHAnsi" w:cs="Arial"/>
          <w:sz w:val="24"/>
        </w:rPr>
        <w:t xml:space="preserve"> </w:t>
      </w:r>
    </w:p>
    <w:p w14:paraId="72510256" w14:textId="77777777" w:rsidR="00FA2BE4" w:rsidRPr="00E07940" w:rsidRDefault="00FA2BE4" w:rsidP="000C0C07">
      <w:pPr>
        <w:pStyle w:val="Title"/>
        <w:pBdr>
          <w:bottom w:val="single" w:sz="4" w:space="1" w:color="auto"/>
        </w:pBdr>
        <w:jc w:val="both"/>
        <w:rPr>
          <w:rFonts w:asciiTheme="minorHAnsi" w:hAnsiTheme="minorHAnsi" w:cs="Arial"/>
          <w:b w:val="0"/>
          <w:sz w:val="24"/>
          <w:szCs w:val="24"/>
        </w:rPr>
      </w:pPr>
    </w:p>
    <w:p w14:paraId="28D39A86" w14:textId="7F9EEABD" w:rsidR="00FA2BE4" w:rsidRPr="00E07940" w:rsidRDefault="00FA2BE4" w:rsidP="000C0C07">
      <w:pPr>
        <w:pStyle w:val="Heading3"/>
        <w:spacing w:before="360"/>
        <w:jc w:val="both"/>
        <w:rPr>
          <w:rFonts w:asciiTheme="minorHAnsi" w:hAnsiTheme="minorHAnsi" w:cs="Arial"/>
          <w:bCs/>
          <w:color w:val="00B050"/>
          <w:szCs w:val="24"/>
        </w:rPr>
      </w:pPr>
      <w:r w:rsidRPr="00E07940">
        <w:rPr>
          <w:rFonts w:asciiTheme="minorHAnsi" w:hAnsiTheme="minorHAnsi" w:cs="Arial"/>
          <w:bCs/>
          <w:color w:val="00B050"/>
          <w:szCs w:val="24"/>
        </w:rPr>
        <w:t>Job Background:</w:t>
      </w:r>
    </w:p>
    <w:p w14:paraId="0FFFFD36" w14:textId="77777777" w:rsidR="00FF58F3" w:rsidRDefault="00651C7D" w:rsidP="00FF58F3">
      <w:pPr>
        <w:spacing w:before="120"/>
        <w:rPr>
          <w:rFonts w:ascii="Calibri" w:hAnsi="Calibri"/>
          <w:sz w:val="24"/>
        </w:rPr>
      </w:pPr>
      <w:r w:rsidRPr="00FF58F3">
        <w:rPr>
          <w:rFonts w:ascii="Calibri" w:hAnsi="Calibri"/>
          <w:sz w:val="24"/>
        </w:rPr>
        <w:t>The Customer Engagement Manager plays a pivotal role within the Groundwork Water Efficiency management team, taking the lead on generating appointments for our domestic and non-household water efficiency services delivered on behalf of various water companies across London and the South of England.</w:t>
      </w:r>
      <w:r w:rsidRPr="00FF58F3">
        <w:rPr>
          <w:rFonts w:ascii="Calibri" w:hAnsi="Calibri"/>
          <w:sz w:val="24"/>
        </w:rPr>
        <w:br/>
      </w:r>
    </w:p>
    <w:p w14:paraId="5BFC268F" w14:textId="41995D6E" w:rsidR="00FF58F3" w:rsidRDefault="00651C7D" w:rsidP="00FF58F3">
      <w:pPr>
        <w:spacing w:before="120"/>
        <w:rPr>
          <w:rFonts w:ascii="Calibri" w:hAnsi="Calibri"/>
          <w:sz w:val="24"/>
        </w:rPr>
      </w:pPr>
      <w:r w:rsidRPr="00FF58F3">
        <w:rPr>
          <w:rFonts w:ascii="Calibri" w:hAnsi="Calibri"/>
          <w:sz w:val="24"/>
        </w:rPr>
        <w:t xml:space="preserve">This position is responsible for overseeing high-quality outbound and inbound customer engagement activities, as well as other promotional efforts, to secure </w:t>
      </w:r>
      <w:r w:rsidR="00FF58F3">
        <w:rPr>
          <w:rFonts w:ascii="Calibri" w:hAnsi="Calibri"/>
          <w:sz w:val="24"/>
        </w:rPr>
        <w:t>work</w:t>
      </w:r>
      <w:r w:rsidRPr="00FF58F3">
        <w:rPr>
          <w:rFonts w:ascii="Calibri" w:hAnsi="Calibri"/>
          <w:sz w:val="24"/>
        </w:rPr>
        <w:t xml:space="preserve"> for our field-based teams of water efficiency advisors and plumbers.</w:t>
      </w:r>
      <w:r w:rsidRPr="00FF58F3">
        <w:rPr>
          <w:rFonts w:ascii="Calibri" w:hAnsi="Calibri"/>
          <w:sz w:val="24"/>
        </w:rPr>
        <w:br/>
      </w:r>
    </w:p>
    <w:p w14:paraId="73141C7B" w14:textId="6AA1CB2B" w:rsidR="00651C7D" w:rsidRPr="00FF58F3" w:rsidRDefault="00651C7D" w:rsidP="00FF58F3">
      <w:pPr>
        <w:spacing w:before="120"/>
        <w:rPr>
          <w:rFonts w:ascii="Calibri" w:hAnsi="Calibri" w:cs="Arial"/>
          <w:sz w:val="24"/>
        </w:rPr>
      </w:pPr>
      <w:r w:rsidRPr="00FF58F3">
        <w:rPr>
          <w:rFonts w:ascii="Calibri" w:hAnsi="Calibri"/>
          <w:sz w:val="24"/>
        </w:rPr>
        <w:t>You will manage the day-to-day operations of a large customer engagement team, working closely with three Customer Engagement Team Leaders to ensure performance targets are consistently met each week.</w:t>
      </w:r>
    </w:p>
    <w:p w14:paraId="11A626EC" w14:textId="77777777" w:rsidR="00E80FD4" w:rsidRPr="00E07940" w:rsidRDefault="00E80FD4" w:rsidP="000C0C07">
      <w:pPr>
        <w:pStyle w:val="Heading3"/>
        <w:spacing w:before="360"/>
        <w:jc w:val="both"/>
        <w:rPr>
          <w:rFonts w:asciiTheme="minorHAnsi" w:hAnsiTheme="minorHAnsi" w:cs="Arial"/>
          <w:bCs/>
          <w:color w:val="00B050"/>
          <w:szCs w:val="24"/>
        </w:rPr>
      </w:pPr>
      <w:r w:rsidRPr="00E07940">
        <w:rPr>
          <w:rFonts w:asciiTheme="minorHAnsi" w:hAnsiTheme="minorHAnsi" w:cs="Arial"/>
          <w:bCs/>
          <w:color w:val="00B050"/>
          <w:szCs w:val="24"/>
        </w:rPr>
        <w:t>Main Objectives</w:t>
      </w:r>
    </w:p>
    <w:p w14:paraId="2E2FE761" w14:textId="54F5AF12" w:rsidR="00DE238F" w:rsidRPr="00E07940" w:rsidRDefault="009B4E7D" w:rsidP="000C0C07">
      <w:pPr>
        <w:numPr>
          <w:ilvl w:val="0"/>
          <w:numId w:val="30"/>
        </w:numPr>
        <w:ind w:left="284" w:hanging="284"/>
        <w:jc w:val="both"/>
        <w:rPr>
          <w:rFonts w:asciiTheme="minorHAnsi" w:hAnsiTheme="minorHAnsi" w:cs="Arial"/>
          <w:sz w:val="24"/>
          <w:lang w:eastAsia="en-GB"/>
        </w:rPr>
      </w:pPr>
      <w:r w:rsidRPr="00E07940">
        <w:rPr>
          <w:rFonts w:asciiTheme="minorHAnsi" w:hAnsiTheme="minorHAnsi" w:cs="Arial"/>
          <w:sz w:val="24"/>
          <w:lang w:eastAsia="en-GB"/>
        </w:rPr>
        <w:t>E</w:t>
      </w:r>
      <w:r w:rsidR="00DE238F" w:rsidRPr="00E07940">
        <w:rPr>
          <w:rFonts w:asciiTheme="minorHAnsi" w:hAnsiTheme="minorHAnsi" w:cs="Arial"/>
          <w:sz w:val="24"/>
          <w:lang w:eastAsia="en-GB"/>
        </w:rPr>
        <w:t xml:space="preserve">nsure the effective operation </w:t>
      </w:r>
      <w:r w:rsidR="00020C7C" w:rsidRPr="00E07940">
        <w:rPr>
          <w:rFonts w:asciiTheme="minorHAnsi" w:hAnsiTheme="minorHAnsi" w:cs="Arial"/>
          <w:sz w:val="24"/>
          <w:lang w:eastAsia="en-GB"/>
        </w:rPr>
        <w:t xml:space="preserve">and </w:t>
      </w:r>
      <w:r w:rsidR="00CF6037" w:rsidRPr="00E07940">
        <w:rPr>
          <w:rFonts w:asciiTheme="minorHAnsi" w:hAnsiTheme="minorHAnsi" w:cs="Arial"/>
          <w:sz w:val="24"/>
          <w:lang w:eastAsia="en-GB"/>
        </w:rPr>
        <w:t xml:space="preserve">monitor </w:t>
      </w:r>
      <w:r w:rsidR="00020C7C" w:rsidRPr="00E07940">
        <w:rPr>
          <w:rFonts w:asciiTheme="minorHAnsi" w:hAnsiTheme="minorHAnsi" w:cs="Arial"/>
          <w:sz w:val="24"/>
          <w:lang w:eastAsia="en-GB"/>
        </w:rPr>
        <w:t xml:space="preserve">performance </w:t>
      </w:r>
      <w:r w:rsidR="00DE238F" w:rsidRPr="00E07940">
        <w:rPr>
          <w:rFonts w:asciiTheme="minorHAnsi" w:hAnsiTheme="minorHAnsi" w:cs="Arial"/>
          <w:sz w:val="24"/>
          <w:lang w:eastAsia="en-GB"/>
        </w:rPr>
        <w:t xml:space="preserve">of the </w:t>
      </w:r>
      <w:r w:rsidR="00E800BC" w:rsidRPr="00E07940">
        <w:rPr>
          <w:rFonts w:asciiTheme="minorHAnsi" w:hAnsiTheme="minorHAnsi" w:cs="Arial"/>
          <w:sz w:val="24"/>
          <w:lang w:eastAsia="en-GB"/>
        </w:rPr>
        <w:t xml:space="preserve">Customer Engagement Team for all </w:t>
      </w:r>
      <w:r w:rsidR="006D2095" w:rsidRPr="00E07940">
        <w:rPr>
          <w:rFonts w:asciiTheme="minorHAnsi" w:hAnsiTheme="minorHAnsi" w:cs="Arial"/>
          <w:sz w:val="24"/>
          <w:lang w:eastAsia="en-GB"/>
        </w:rPr>
        <w:t>Water Efficiency Programmes</w:t>
      </w:r>
      <w:r w:rsidR="00DE238F" w:rsidRPr="00E07940">
        <w:rPr>
          <w:rFonts w:asciiTheme="minorHAnsi" w:hAnsiTheme="minorHAnsi" w:cs="Arial"/>
          <w:sz w:val="24"/>
          <w:lang w:eastAsia="en-GB"/>
        </w:rPr>
        <w:t xml:space="preserve"> to </w:t>
      </w:r>
      <w:r w:rsidR="006D2095" w:rsidRPr="00E07940">
        <w:rPr>
          <w:rFonts w:asciiTheme="minorHAnsi" w:hAnsiTheme="minorHAnsi" w:cs="Arial"/>
          <w:sz w:val="24"/>
          <w:lang w:eastAsia="en-GB"/>
        </w:rPr>
        <w:t xml:space="preserve">meet delivery targets and </w:t>
      </w:r>
      <w:r w:rsidR="00CF6037" w:rsidRPr="00E07940">
        <w:rPr>
          <w:rFonts w:asciiTheme="minorHAnsi" w:hAnsiTheme="minorHAnsi" w:cs="Arial"/>
          <w:sz w:val="24"/>
          <w:lang w:eastAsia="en-GB"/>
        </w:rPr>
        <w:t xml:space="preserve">call quality </w:t>
      </w:r>
      <w:r w:rsidR="006D2095" w:rsidRPr="00E07940">
        <w:rPr>
          <w:rFonts w:asciiTheme="minorHAnsi" w:hAnsiTheme="minorHAnsi" w:cs="Arial"/>
          <w:sz w:val="24"/>
          <w:lang w:eastAsia="en-GB"/>
        </w:rPr>
        <w:t>standards</w:t>
      </w:r>
      <w:r w:rsidR="00CF6037" w:rsidRPr="00E07940">
        <w:rPr>
          <w:rFonts w:asciiTheme="minorHAnsi" w:hAnsiTheme="minorHAnsi" w:cs="Arial"/>
          <w:sz w:val="24"/>
          <w:lang w:eastAsia="en-GB"/>
        </w:rPr>
        <w:t>.</w:t>
      </w:r>
    </w:p>
    <w:p w14:paraId="7ECC3E30" w14:textId="0211FF6A" w:rsidR="00DE238F" w:rsidRPr="00E07940" w:rsidRDefault="00CF6037" w:rsidP="000C0C07">
      <w:pPr>
        <w:numPr>
          <w:ilvl w:val="0"/>
          <w:numId w:val="30"/>
        </w:numPr>
        <w:ind w:left="284" w:hanging="284"/>
        <w:jc w:val="both"/>
        <w:rPr>
          <w:rFonts w:asciiTheme="minorHAnsi" w:hAnsiTheme="minorHAnsi" w:cs="Arial"/>
          <w:sz w:val="24"/>
          <w:lang w:eastAsia="en-GB"/>
        </w:rPr>
      </w:pPr>
      <w:r w:rsidRPr="00E07940">
        <w:rPr>
          <w:rFonts w:asciiTheme="minorHAnsi" w:hAnsiTheme="minorHAnsi" w:cs="Arial"/>
          <w:sz w:val="24"/>
          <w:lang w:eastAsia="en-GB"/>
        </w:rPr>
        <w:t xml:space="preserve">Support wider strategies to promote our water efficiency services </w:t>
      </w:r>
      <w:r w:rsidR="00E07940">
        <w:rPr>
          <w:rFonts w:asciiTheme="minorHAnsi" w:hAnsiTheme="minorHAnsi" w:cs="Arial"/>
          <w:sz w:val="24"/>
          <w:lang w:eastAsia="en-GB"/>
        </w:rPr>
        <w:t xml:space="preserve">in order </w:t>
      </w:r>
      <w:r w:rsidR="00E07940" w:rsidRPr="00E07940">
        <w:rPr>
          <w:rFonts w:asciiTheme="minorHAnsi" w:hAnsiTheme="minorHAnsi" w:cs="Arial"/>
          <w:sz w:val="24"/>
          <w:lang w:eastAsia="en-GB"/>
        </w:rPr>
        <w:t>to</w:t>
      </w:r>
      <w:r w:rsidRPr="00E07940">
        <w:rPr>
          <w:rFonts w:asciiTheme="minorHAnsi" w:hAnsiTheme="minorHAnsi" w:cs="Arial"/>
          <w:sz w:val="24"/>
          <w:lang w:eastAsia="en-GB"/>
        </w:rPr>
        <w:t xml:space="preserve"> generate customer bookings</w:t>
      </w:r>
      <w:r w:rsidR="006D2095" w:rsidRPr="00E07940">
        <w:rPr>
          <w:rFonts w:asciiTheme="minorHAnsi" w:hAnsiTheme="minorHAnsi" w:cs="Arial"/>
          <w:sz w:val="24"/>
          <w:lang w:eastAsia="en-GB"/>
        </w:rPr>
        <w:t>.</w:t>
      </w:r>
    </w:p>
    <w:p w14:paraId="5CEF5AEE" w14:textId="5A4E0D4B" w:rsidR="00274BA0" w:rsidRPr="00E07940" w:rsidRDefault="006D2095" w:rsidP="000C0C07">
      <w:pPr>
        <w:numPr>
          <w:ilvl w:val="0"/>
          <w:numId w:val="30"/>
        </w:numPr>
        <w:ind w:left="284" w:hanging="284"/>
        <w:jc w:val="both"/>
        <w:rPr>
          <w:rFonts w:asciiTheme="minorHAnsi" w:hAnsiTheme="minorHAnsi" w:cs="Arial"/>
          <w:sz w:val="24"/>
          <w:lang w:eastAsia="en-GB"/>
        </w:rPr>
      </w:pPr>
      <w:r w:rsidRPr="00E07940">
        <w:rPr>
          <w:rFonts w:asciiTheme="minorHAnsi" w:hAnsiTheme="minorHAnsi" w:cs="Arial"/>
          <w:sz w:val="24"/>
          <w:lang w:eastAsia="en-GB"/>
        </w:rPr>
        <w:t xml:space="preserve">Liaise with the </w:t>
      </w:r>
      <w:r w:rsidR="00E07940">
        <w:rPr>
          <w:rFonts w:asciiTheme="minorHAnsi" w:hAnsiTheme="minorHAnsi" w:cs="Arial"/>
          <w:sz w:val="24"/>
          <w:lang w:eastAsia="en-GB"/>
        </w:rPr>
        <w:t>d</w:t>
      </w:r>
      <w:r w:rsidR="00E800BC" w:rsidRPr="00E07940">
        <w:rPr>
          <w:rFonts w:asciiTheme="minorHAnsi" w:hAnsiTheme="minorHAnsi" w:cs="Arial"/>
          <w:sz w:val="24"/>
          <w:lang w:eastAsia="en-GB"/>
        </w:rPr>
        <w:t xml:space="preserve">ata </w:t>
      </w:r>
      <w:r w:rsidRPr="00E07940">
        <w:rPr>
          <w:rFonts w:asciiTheme="minorHAnsi" w:hAnsiTheme="minorHAnsi" w:cs="Arial"/>
          <w:sz w:val="24"/>
          <w:lang w:eastAsia="en-GB"/>
        </w:rPr>
        <w:t xml:space="preserve">and </w:t>
      </w:r>
      <w:r w:rsidR="00CF6037" w:rsidRPr="00E07940">
        <w:rPr>
          <w:rFonts w:asciiTheme="minorHAnsi" w:hAnsiTheme="minorHAnsi" w:cs="Arial"/>
          <w:sz w:val="24"/>
          <w:lang w:eastAsia="en-GB"/>
        </w:rPr>
        <w:t xml:space="preserve">wider water efficiency </w:t>
      </w:r>
      <w:r w:rsidRPr="00E07940">
        <w:rPr>
          <w:rFonts w:asciiTheme="minorHAnsi" w:hAnsiTheme="minorHAnsi" w:cs="Arial"/>
          <w:sz w:val="24"/>
          <w:lang w:eastAsia="en-GB"/>
        </w:rPr>
        <w:t>manageme</w:t>
      </w:r>
      <w:r w:rsidR="009651D5" w:rsidRPr="00E07940">
        <w:rPr>
          <w:rFonts w:asciiTheme="minorHAnsi" w:hAnsiTheme="minorHAnsi" w:cs="Arial"/>
          <w:sz w:val="24"/>
          <w:lang w:eastAsia="en-GB"/>
        </w:rPr>
        <w:t xml:space="preserve">nt team </w:t>
      </w:r>
      <w:r w:rsidR="00E800BC" w:rsidRPr="00E07940">
        <w:rPr>
          <w:rFonts w:asciiTheme="minorHAnsi" w:hAnsiTheme="minorHAnsi" w:cs="Arial"/>
          <w:sz w:val="24"/>
          <w:lang w:eastAsia="en-GB"/>
        </w:rPr>
        <w:t xml:space="preserve">to </w:t>
      </w:r>
      <w:r w:rsidR="00CF6037" w:rsidRPr="00E07940">
        <w:rPr>
          <w:rFonts w:asciiTheme="minorHAnsi" w:hAnsiTheme="minorHAnsi" w:cs="Arial"/>
          <w:sz w:val="24"/>
          <w:lang w:eastAsia="en-GB"/>
        </w:rPr>
        <w:t xml:space="preserve">create and / or </w:t>
      </w:r>
      <w:r w:rsidR="00E800BC" w:rsidRPr="00E07940">
        <w:rPr>
          <w:rFonts w:asciiTheme="minorHAnsi" w:hAnsiTheme="minorHAnsi" w:cs="Arial"/>
          <w:sz w:val="24"/>
          <w:lang w:eastAsia="en-GB"/>
        </w:rPr>
        <w:t xml:space="preserve">improve systems and processes </w:t>
      </w:r>
      <w:r w:rsidR="00CF6037" w:rsidRPr="00E07940">
        <w:rPr>
          <w:rFonts w:asciiTheme="minorHAnsi" w:hAnsiTheme="minorHAnsi" w:cs="Arial"/>
          <w:sz w:val="24"/>
          <w:lang w:eastAsia="en-GB"/>
        </w:rPr>
        <w:t xml:space="preserve">to ensure </w:t>
      </w:r>
      <w:r w:rsidR="00E800BC" w:rsidRPr="00E07940">
        <w:rPr>
          <w:rFonts w:asciiTheme="minorHAnsi" w:hAnsiTheme="minorHAnsi" w:cs="Arial"/>
          <w:sz w:val="24"/>
          <w:lang w:eastAsia="en-GB"/>
        </w:rPr>
        <w:t xml:space="preserve">visit </w:t>
      </w:r>
      <w:r w:rsidR="00CF6037" w:rsidRPr="00E07940">
        <w:rPr>
          <w:rFonts w:asciiTheme="minorHAnsi" w:hAnsiTheme="minorHAnsi" w:cs="Arial"/>
          <w:sz w:val="24"/>
          <w:lang w:eastAsia="en-GB"/>
        </w:rPr>
        <w:t xml:space="preserve">numbers are </w:t>
      </w:r>
      <w:r w:rsidR="00E800BC" w:rsidRPr="00E07940">
        <w:rPr>
          <w:rFonts w:asciiTheme="minorHAnsi" w:hAnsiTheme="minorHAnsi" w:cs="Arial"/>
          <w:sz w:val="24"/>
          <w:lang w:eastAsia="en-GB"/>
        </w:rPr>
        <w:t>maximised</w:t>
      </w:r>
      <w:r w:rsidR="00CF6037" w:rsidRPr="00E07940">
        <w:rPr>
          <w:rFonts w:asciiTheme="minorHAnsi" w:hAnsiTheme="minorHAnsi" w:cs="Arial"/>
          <w:sz w:val="24"/>
          <w:lang w:eastAsia="en-GB"/>
        </w:rPr>
        <w:t>.</w:t>
      </w:r>
    </w:p>
    <w:p w14:paraId="0C7EEDE9" w14:textId="049B9015" w:rsidR="006D2095" w:rsidRPr="00E07940" w:rsidRDefault="00274BA0" w:rsidP="000C0C07">
      <w:pPr>
        <w:numPr>
          <w:ilvl w:val="0"/>
          <w:numId w:val="30"/>
        </w:numPr>
        <w:ind w:left="284" w:hanging="284"/>
        <w:jc w:val="both"/>
        <w:rPr>
          <w:rFonts w:asciiTheme="minorHAnsi" w:hAnsiTheme="minorHAnsi" w:cs="Arial"/>
          <w:sz w:val="24"/>
          <w:lang w:eastAsia="en-GB"/>
        </w:rPr>
      </w:pPr>
      <w:r w:rsidRPr="00E07940">
        <w:rPr>
          <w:rFonts w:asciiTheme="minorHAnsi" w:hAnsiTheme="minorHAnsi" w:cs="Arial"/>
          <w:sz w:val="24"/>
          <w:lang w:eastAsia="en-GB"/>
        </w:rPr>
        <w:t>Contribute to the successful delivery of all water efficiency operations as a key member of the Water Efficiency management team.</w:t>
      </w:r>
      <w:r w:rsidR="00392C53" w:rsidRPr="00E07940">
        <w:rPr>
          <w:rFonts w:asciiTheme="minorHAnsi" w:hAnsiTheme="minorHAnsi" w:cs="Arial"/>
          <w:sz w:val="24"/>
          <w:lang w:eastAsia="en-GB"/>
        </w:rPr>
        <w:t xml:space="preserve"> Contribute to the successful development of new opportunities and in securing new commissioned contracts.</w:t>
      </w:r>
    </w:p>
    <w:p w14:paraId="7C79B6D1" w14:textId="77777777" w:rsidR="00E80FD4" w:rsidRPr="00E07940" w:rsidRDefault="00E80FD4" w:rsidP="000C0C07">
      <w:pPr>
        <w:pStyle w:val="Heading3"/>
        <w:spacing w:before="360"/>
        <w:jc w:val="both"/>
        <w:rPr>
          <w:rFonts w:asciiTheme="minorHAnsi" w:hAnsiTheme="minorHAnsi" w:cs="Arial"/>
          <w:bCs/>
          <w:color w:val="00B050"/>
          <w:szCs w:val="24"/>
        </w:rPr>
      </w:pPr>
      <w:r w:rsidRPr="00E07940">
        <w:rPr>
          <w:rFonts w:asciiTheme="minorHAnsi" w:hAnsiTheme="minorHAnsi" w:cs="Arial"/>
          <w:bCs/>
          <w:color w:val="00B050"/>
          <w:szCs w:val="24"/>
        </w:rPr>
        <w:lastRenderedPageBreak/>
        <w:t xml:space="preserve">Key </w:t>
      </w:r>
      <w:r w:rsidR="00A848FF" w:rsidRPr="00E07940">
        <w:rPr>
          <w:rFonts w:asciiTheme="minorHAnsi" w:hAnsiTheme="minorHAnsi" w:cs="Arial"/>
          <w:bCs/>
          <w:color w:val="00B050"/>
          <w:szCs w:val="24"/>
        </w:rPr>
        <w:t>T</w:t>
      </w:r>
      <w:r w:rsidRPr="00E07940">
        <w:rPr>
          <w:rFonts w:asciiTheme="minorHAnsi" w:hAnsiTheme="minorHAnsi" w:cs="Arial"/>
          <w:bCs/>
          <w:color w:val="00B050"/>
          <w:szCs w:val="24"/>
        </w:rPr>
        <w:t>asks</w:t>
      </w:r>
    </w:p>
    <w:p w14:paraId="1E553469" w14:textId="77777777" w:rsidR="00CF6037" w:rsidRPr="00E07940" w:rsidRDefault="00CF6037" w:rsidP="000C0C07">
      <w:pPr>
        <w:keepNext/>
        <w:spacing w:before="120" w:after="60"/>
        <w:ind w:right="-431"/>
        <w:jc w:val="both"/>
        <w:outlineLvl w:val="8"/>
        <w:rPr>
          <w:rFonts w:asciiTheme="minorHAnsi" w:hAnsiTheme="minorHAnsi" w:cs="Arial"/>
          <w:b/>
          <w:sz w:val="24"/>
        </w:rPr>
      </w:pPr>
      <w:r w:rsidRPr="00E07940">
        <w:rPr>
          <w:rFonts w:asciiTheme="minorHAnsi" w:hAnsiTheme="minorHAnsi" w:cs="Arial"/>
          <w:b/>
          <w:sz w:val="24"/>
        </w:rPr>
        <w:t>Staff Management</w:t>
      </w:r>
    </w:p>
    <w:p w14:paraId="45C85AD0" w14:textId="6B4DA6F5" w:rsidR="00CF6037" w:rsidRPr="00351145" w:rsidRDefault="00CF6037" w:rsidP="00351145">
      <w:pPr>
        <w:pStyle w:val="ListParagraph"/>
        <w:numPr>
          <w:ilvl w:val="0"/>
          <w:numId w:val="45"/>
        </w:numPr>
        <w:jc w:val="both"/>
        <w:rPr>
          <w:rFonts w:asciiTheme="minorHAnsi" w:hAnsiTheme="minorHAnsi" w:cs="Arial"/>
          <w:sz w:val="24"/>
          <w:lang w:eastAsia="en-GB"/>
        </w:rPr>
      </w:pPr>
      <w:r w:rsidRPr="00351145">
        <w:rPr>
          <w:rFonts w:asciiTheme="minorHAnsi" w:hAnsiTheme="minorHAnsi" w:cs="Arial"/>
          <w:sz w:val="24"/>
          <w:lang w:eastAsia="en-GB"/>
        </w:rPr>
        <w:t xml:space="preserve">Lead a team of office and </w:t>
      </w:r>
      <w:r w:rsidR="00E05941" w:rsidRPr="00351145">
        <w:rPr>
          <w:rFonts w:asciiTheme="minorHAnsi" w:hAnsiTheme="minorHAnsi" w:cs="Arial"/>
          <w:sz w:val="24"/>
          <w:lang w:eastAsia="en-GB"/>
        </w:rPr>
        <w:t>home-based</w:t>
      </w:r>
      <w:r w:rsidRPr="00351145">
        <w:rPr>
          <w:rFonts w:asciiTheme="minorHAnsi" w:hAnsiTheme="minorHAnsi" w:cs="Arial"/>
          <w:sz w:val="24"/>
          <w:lang w:eastAsia="en-GB"/>
        </w:rPr>
        <w:t xml:space="preserve"> CEOs (telephone booking staff) ensuring the required levels of performance and service delivery are achieved on a daily and weekly basis. </w:t>
      </w:r>
    </w:p>
    <w:p w14:paraId="09D69B33" w14:textId="78117663" w:rsidR="00CF6037" w:rsidRPr="00351145" w:rsidRDefault="00CF6037" w:rsidP="00351145">
      <w:pPr>
        <w:pStyle w:val="ListParagraph"/>
        <w:numPr>
          <w:ilvl w:val="0"/>
          <w:numId w:val="45"/>
        </w:numPr>
        <w:jc w:val="both"/>
        <w:rPr>
          <w:rFonts w:asciiTheme="minorHAnsi" w:hAnsiTheme="minorHAnsi" w:cs="Arial"/>
          <w:sz w:val="24"/>
          <w:lang w:eastAsia="en-GB"/>
        </w:rPr>
      </w:pPr>
      <w:r w:rsidRPr="00351145">
        <w:rPr>
          <w:rFonts w:asciiTheme="minorHAnsi" w:hAnsiTheme="minorHAnsi" w:cs="Arial"/>
          <w:sz w:val="24"/>
          <w:lang w:eastAsia="en-GB"/>
        </w:rPr>
        <w:t>Work with CEO Team Leaders and other Water Efficiency Managers to ensure all programmes are adequately resourced to meet booking targets.</w:t>
      </w:r>
    </w:p>
    <w:p w14:paraId="101D8A0E" w14:textId="77777777" w:rsidR="005F3D25" w:rsidRPr="00351145" w:rsidRDefault="00CF6037" w:rsidP="00351145">
      <w:pPr>
        <w:pStyle w:val="ListParagraph"/>
        <w:numPr>
          <w:ilvl w:val="0"/>
          <w:numId w:val="45"/>
        </w:numPr>
        <w:jc w:val="both"/>
        <w:rPr>
          <w:rFonts w:asciiTheme="minorHAnsi" w:hAnsiTheme="minorHAnsi" w:cs="Arial"/>
          <w:sz w:val="24"/>
          <w:lang w:eastAsia="en-GB"/>
        </w:rPr>
      </w:pPr>
      <w:r w:rsidRPr="00351145">
        <w:rPr>
          <w:rFonts w:asciiTheme="minorHAnsi" w:hAnsiTheme="minorHAnsi" w:cs="Arial"/>
          <w:sz w:val="24"/>
          <w:lang w:eastAsia="en-GB"/>
        </w:rPr>
        <w:t>Lead on the successful recruitment and induction of CEOs and CEO Team Leaders, supporting them in their personal development, in conjunction with the Contract &amp; Performance Manager and Programme Manager.</w:t>
      </w:r>
    </w:p>
    <w:p w14:paraId="12DF2BEB" w14:textId="376C19D5" w:rsidR="00CF6037" w:rsidRPr="00351145" w:rsidRDefault="00CF6037" w:rsidP="00351145">
      <w:pPr>
        <w:pStyle w:val="ListParagraph"/>
        <w:numPr>
          <w:ilvl w:val="0"/>
          <w:numId w:val="45"/>
        </w:numPr>
        <w:jc w:val="both"/>
        <w:rPr>
          <w:rFonts w:asciiTheme="minorHAnsi" w:hAnsiTheme="minorHAnsi" w:cs="Arial"/>
          <w:sz w:val="24"/>
          <w:lang w:eastAsia="en-GB"/>
        </w:rPr>
      </w:pPr>
      <w:r w:rsidRPr="00351145">
        <w:rPr>
          <w:rFonts w:asciiTheme="minorHAnsi" w:hAnsiTheme="minorHAnsi" w:cs="Arial"/>
          <w:sz w:val="24"/>
          <w:lang w:eastAsia="en-GB"/>
        </w:rPr>
        <w:t xml:space="preserve">Carry out proactive performance </w:t>
      </w:r>
      <w:r w:rsidR="00392C53" w:rsidRPr="00351145">
        <w:rPr>
          <w:rFonts w:asciiTheme="minorHAnsi" w:hAnsiTheme="minorHAnsi" w:cs="Arial"/>
          <w:sz w:val="24"/>
          <w:lang w:eastAsia="en-GB"/>
        </w:rPr>
        <w:t xml:space="preserve">monitoring and </w:t>
      </w:r>
      <w:r w:rsidRPr="00351145">
        <w:rPr>
          <w:rFonts w:asciiTheme="minorHAnsi" w:hAnsiTheme="minorHAnsi" w:cs="Arial"/>
          <w:sz w:val="24"/>
          <w:lang w:eastAsia="en-GB"/>
        </w:rPr>
        <w:t xml:space="preserve">management of staff via </w:t>
      </w:r>
      <w:r w:rsidR="00392C53" w:rsidRPr="00351145">
        <w:rPr>
          <w:rFonts w:asciiTheme="minorHAnsi" w:hAnsiTheme="minorHAnsi" w:cs="Arial"/>
          <w:sz w:val="24"/>
          <w:lang w:eastAsia="en-GB"/>
        </w:rPr>
        <w:t xml:space="preserve">1-2-1s, work-plans and </w:t>
      </w:r>
      <w:r w:rsidRPr="00351145">
        <w:rPr>
          <w:rFonts w:asciiTheme="minorHAnsi" w:hAnsiTheme="minorHAnsi" w:cs="Arial"/>
          <w:sz w:val="24"/>
          <w:lang w:eastAsia="en-GB"/>
        </w:rPr>
        <w:t>Groundwork</w:t>
      </w:r>
      <w:r w:rsidR="00392C53" w:rsidRPr="00351145">
        <w:rPr>
          <w:rFonts w:asciiTheme="minorHAnsi" w:hAnsiTheme="minorHAnsi" w:cs="Arial"/>
          <w:sz w:val="24"/>
          <w:lang w:eastAsia="en-GB"/>
        </w:rPr>
        <w:t>’s</w:t>
      </w:r>
      <w:r w:rsidRPr="00351145">
        <w:rPr>
          <w:rFonts w:asciiTheme="minorHAnsi" w:hAnsiTheme="minorHAnsi" w:cs="Arial"/>
          <w:sz w:val="24"/>
          <w:lang w:eastAsia="en-GB"/>
        </w:rPr>
        <w:t xml:space="preserve"> Appraisal process</w:t>
      </w:r>
      <w:r w:rsidR="00392C53" w:rsidRPr="00351145">
        <w:rPr>
          <w:rFonts w:asciiTheme="minorHAnsi" w:hAnsiTheme="minorHAnsi" w:cs="Arial"/>
          <w:sz w:val="24"/>
          <w:lang w:eastAsia="en-GB"/>
        </w:rPr>
        <w:t>es</w:t>
      </w:r>
      <w:r w:rsidRPr="00351145">
        <w:rPr>
          <w:rFonts w:asciiTheme="minorHAnsi" w:hAnsiTheme="minorHAnsi" w:cs="Arial"/>
          <w:sz w:val="24"/>
          <w:lang w:eastAsia="en-GB"/>
        </w:rPr>
        <w:t xml:space="preserve">. </w:t>
      </w:r>
    </w:p>
    <w:p w14:paraId="4927D114" w14:textId="77777777" w:rsidR="00E05941" w:rsidRPr="00E05941" w:rsidRDefault="00E05941" w:rsidP="000C0C07">
      <w:pPr>
        <w:spacing w:before="120"/>
        <w:ind w:left="567"/>
        <w:jc w:val="both"/>
        <w:rPr>
          <w:rFonts w:asciiTheme="minorHAnsi" w:hAnsiTheme="minorHAnsi" w:cs="Arial"/>
          <w:sz w:val="24"/>
          <w:lang w:eastAsia="en-GB"/>
        </w:rPr>
      </w:pPr>
    </w:p>
    <w:p w14:paraId="64677273" w14:textId="2FBF3687" w:rsidR="00A54357" w:rsidRPr="00E07940" w:rsidRDefault="00274BA0" w:rsidP="000C0C07">
      <w:pPr>
        <w:keepNext/>
        <w:spacing w:before="120" w:after="60"/>
        <w:ind w:right="-431"/>
        <w:jc w:val="both"/>
        <w:outlineLvl w:val="8"/>
        <w:rPr>
          <w:rFonts w:asciiTheme="minorHAnsi" w:hAnsiTheme="minorHAnsi" w:cs="Arial"/>
          <w:b/>
          <w:sz w:val="24"/>
        </w:rPr>
      </w:pPr>
      <w:r w:rsidRPr="00E07940">
        <w:rPr>
          <w:rFonts w:asciiTheme="minorHAnsi" w:hAnsiTheme="minorHAnsi" w:cs="Arial"/>
          <w:b/>
          <w:sz w:val="24"/>
        </w:rPr>
        <w:t>Client Liaison</w:t>
      </w:r>
    </w:p>
    <w:p w14:paraId="1FA44BDB" w14:textId="0C73C42F" w:rsidR="00274BA0" w:rsidRPr="00351145" w:rsidRDefault="00274BA0" w:rsidP="00351145">
      <w:pPr>
        <w:pStyle w:val="ListParagraph"/>
        <w:numPr>
          <w:ilvl w:val="0"/>
          <w:numId w:val="46"/>
        </w:numPr>
        <w:jc w:val="both"/>
        <w:rPr>
          <w:rFonts w:asciiTheme="minorHAnsi" w:hAnsiTheme="minorHAnsi" w:cs="Arial"/>
          <w:sz w:val="24"/>
          <w:lang w:eastAsia="en-GB"/>
        </w:rPr>
      </w:pPr>
      <w:r w:rsidRPr="00351145">
        <w:rPr>
          <w:rFonts w:asciiTheme="minorHAnsi" w:hAnsiTheme="minorHAnsi" w:cs="Arial"/>
          <w:sz w:val="24"/>
          <w:lang w:eastAsia="en-GB"/>
        </w:rPr>
        <w:t xml:space="preserve">Be </w:t>
      </w:r>
      <w:r w:rsidR="000869BD" w:rsidRPr="00351145">
        <w:rPr>
          <w:rFonts w:asciiTheme="minorHAnsi" w:hAnsiTheme="minorHAnsi" w:cs="Arial"/>
          <w:sz w:val="24"/>
          <w:lang w:eastAsia="en-GB"/>
        </w:rPr>
        <w:t>the</w:t>
      </w:r>
      <w:r w:rsidR="00A54357" w:rsidRPr="00351145">
        <w:rPr>
          <w:rFonts w:asciiTheme="minorHAnsi" w:hAnsiTheme="minorHAnsi" w:cs="Arial"/>
          <w:sz w:val="24"/>
          <w:lang w:eastAsia="en-GB"/>
        </w:rPr>
        <w:t xml:space="preserve"> focal point for </w:t>
      </w:r>
      <w:r w:rsidR="00E05941" w:rsidRPr="00351145">
        <w:rPr>
          <w:rFonts w:asciiTheme="minorHAnsi" w:hAnsiTheme="minorHAnsi" w:cs="Arial"/>
          <w:sz w:val="24"/>
          <w:lang w:eastAsia="en-GB"/>
        </w:rPr>
        <w:t>all</w:t>
      </w:r>
      <w:r w:rsidRPr="00351145">
        <w:rPr>
          <w:rFonts w:asciiTheme="minorHAnsi" w:hAnsiTheme="minorHAnsi" w:cs="Arial"/>
          <w:sz w:val="24"/>
          <w:lang w:eastAsia="en-GB"/>
        </w:rPr>
        <w:t xml:space="preserve"> our water company clients on all aspects of customer engagement activity, contributing to reports, dashboards and review meetings.</w:t>
      </w:r>
    </w:p>
    <w:p w14:paraId="6F9E8FCC" w14:textId="01C056C3" w:rsidR="00A54357" w:rsidRPr="00351145" w:rsidRDefault="00274BA0" w:rsidP="00351145">
      <w:pPr>
        <w:pStyle w:val="ListParagraph"/>
        <w:numPr>
          <w:ilvl w:val="0"/>
          <w:numId w:val="46"/>
        </w:numPr>
        <w:jc w:val="both"/>
        <w:rPr>
          <w:rFonts w:asciiTheme="minorHAnsi" w:hAnsiTheme="minorHAnsi" w:cs="Arial"/>
          <w:sz w:val="24"/>
          <w:lang w:eastAsia="en-GB"/>
        </w:rPr>
      </w:pPr>
      <w:r w:rsidRPr="00351145">
        <w:rPr>
          <w:rFonts w:asciiTheme="minorHAnsi" w:hAnsiTheme="minorHAnsi" w:cs="Arial"/>
          <w:sz w:val="24"/>
          <w:lang w:eastAsia="en-GB"/>
        </w:rPr>
        <w:t>Support client promotional activity and events that contribute towards the overall objectives of the water efficiency programmes.</w:t>
      </w:r>
    </w:p>
    <w:p w14:paraId="030951C6" w14:textId="38175601" w:rsidR="00274BA0" w:rsidRPr="00351145" w:rsidRDefault="00274BA0" w:rsidP="00351145">
      <w:pPr>
        <w:pStyle w:val="ListParagraph"/>
        <w:numPr>
          <w:ilvl w:val="0"/>
          <w:numId w:val="46"/>
        </w:numPr>
        <w:jc w:val="both"/>
        <w:rPr>
          <w:rFonts w:asciiTheme="minorHAnsi" w:hAnsiTheme="minorHAnsi" w:cs="Arial"/>
          <w:sz w:val="24"/>
          <w:lang w:eastAsia="en-GB"/>
        </w:rPr>
      </w:pPr>
      <w:r w:rsidRPr="00351145">
        <w:rPr>
          <w:rFonts w:asciiTheme="minorHAnsi" w:hAnsiTheme="minorHAnsi" w:cs="Arial"/>
          <w:sz w:val="24"/>
          <w:lang w:eastAsia="en-GB"/>
        </w:rPr>
        <w:t>Monitor customer data levels keeping respective clients informed of new data requirements.</w:t>
      </w:r>
    </w:p>
    <w:p w14:paraId="379C953A" w14:textId="77777777" w:rsidR="006D2095" w:rsidRPr="00E07940" w:rsidRDefault="006D2095" w:rsidP="000C0C07">
      <w:pPr>
        <w:spacing w:before="120"/>
        <w:ind w:left="567"/>
        <w:jc w:val="both"/>
        <w:rPr>
          <w:rFonts w:asciiTheme="minorHAnsi" w:hAnsiTheme="minorHAnsi" w:cs="Arial"/>
          <w:sz w:val="24"/>
          <w:lang w:eastAsia="en-GB"/>
        </w:rPr>
      </w:pPr>
    </w:p>
    <w:p w14:paraId="0D159C2E" w14:textId="075D9C33" w:rsidR="00A54357" w:rsidRPr="00E07940" w:rsidRDefault="00392C53" w:rsidP="000C0C07">
      <w:pPr>
        <w:keepNext/>
        <w:spacing w:before="120" w:after="60"/>
        <w:ind w:right="-431"/>
        <w:jc w:val="both"/>
        <w:outlineLvl w:val="8"/>
        <w:rPr>
          <w:rFonts w:asciiTheme="minorHAnsi" w:hAnsiTheme="minorHAnsi" w:cs="Arial"/>
          <w:b/>
          <w:sz w:val="24"/>
        </w:rPr>
      </w:pPr>
      <w:r w:rsidRPr="00E07940">
        <w:rPr>
          <w:rFonts w:asciiTheme="minorHAnsi" w:hAnsiTheme="minorHAnsi" w:cs="Arial"/>
          <w:b/>
          <w:sz w:val="24"/>
        </w:rPr>
        <w:t xml:space="preserve">Customer Engagement Programme </w:t>
      </w:r>
      <w:r w:rsidR="000869BD" w:rsidRPr="00E07940">
        <w:rPr>
          <w:rFonts w:asciiTheme="minorHAnsi" w:hAnsiTheme="minorHAnsi" w:cs="Arial"/>
          <w:b/>
          <w:sz w:val="24"/>
        </w:rPr>
        <w:t>Management</w:t>
      </w:r>
    </w:p>
    <w:p w14:paraId="2478347A" w14:textId="208DD61C" w:rsidR="00274BA0" w:rsidRPr="00351145" w:rsidRDefault="00A54357" w:rsidP="00351145">
      <w:pPr>
        <w:pStyle w:val="ListParagraph"/>
        <w:numPr>
          <w:ilvl w:val="0"/>
          <w:numId w:val="47"/>
        </w:numPr>
        <w:jc w:val="both"/>
        <w:rPr>
          <w:rFonts w:asciiTheme="minorHAnsi" w:hAnsiTheme="minorHAnsi" w:cs="Arial"/>
          <w:sz w:val="24"/>
          <w:lang w:eastAsia="en-GB"/>
        </w:rPr>
      </w:pPr>
      <w:r w:rsidRPr="00351145">
        <w:rPr>
          <w:rFonts w:asciiTheme="minorHAnsi" w:hAnsiTheme="minorHAnsi" w:cs="Arial"/>
          <w:sz w:val="24"/>
          <w:lang w:eastAsia="en-GB"/>
        </w:rPr>
        <w:t xml:space="preserve">Deliver the </w:t>
      </w:r>
      <w:r w:rsidR="00274BA0" w:rsidRPr="00351145">
        <w:rPr>
          <w:rFonts w:asciiTheme="minorHAnsi" w:hAnsiTheme="minorHAnsi" w:cs="Arial"/>
          <w:sz w:val="24"/>
          <w:lang w:eastAsia="en-GB"/>
        </w:rPr>
        <w:t xml:space="preserve">required customer engagement </w:t>
      </w:r>
      <w:r w:rsidRPr="00351145">
        <w:rPr>
          <w:rFonts w:asciiTheme="minorHAnsi" w:hAnsiTheme="minorHAnsi" w:cs="Arial"/>
          <w:sz w:val="24"/>
          <w:lang w:eastAsia="en-GB"/>
        </w:rPr>
        <w:t>serv</w:t>
      </w:r>
      <w:r w:rsidR="002A6E40" w:rsidRPr="00351145">
        <w:rPr>
          <w:rFonts w:asciiTheme="minorHAnsi" w:hAnsiTheme="minorHAnsi" w:cs="Arial"/>
          <w:sz w:val="24"/>
          <w:lang w:eastAsia="en-GB"/>
        </w:rPr>
        <w:t>ice</w:t>
      </w:r>
      <w:r w:rsidR="00274BA0" w:rsidRPr="00351145">
        <w:rPr>
          <w:rFonts w:asciiTheme="minorHAnsi" w:hAnsiTheme="minorHAnsi" w:cs="Arial"/>
          <w:sz w:val="24"/>
          <w:lang w:eastAsia="en-GB"/>
        </w:rPr>
        <w:t>s</w:t>
      </w:r>
      <w:r w:rsidR="002A6E40" w:rsidRPr="00351145">
        <w:rPr>
          <w:rFonts w:asciiTheme="minorHAnsi" w:hAnsiTheme="minorHAnsi" w:cs="Arial"/>
          <w:sz w:val="24"/>
          <w:lang w:eastAsia="en-GB"/>
        </w:rPr>
        <w:t xml:space="preserve"> within </w:t>
      </w:r>
      <w:r w:rsidR="00274BA0" w:rsidRPr="00351145">
        <w:rPr>
          <w:rFonts w:asciiTheme="minorHAnsi" w:hAnsiTheme="minorHAnsi" w:cs="Arial"/>
          <w:sz w:val="24"/>
          <w:lang w:eastAsia="en-GB"/>
        </w:rPr>
        <w:t xml:space="preserve">set </w:t>
      </w:r>
      <w:r w:rsidR="002A6E40" w:rsidRPr="00351145">
        <w:rPr>
          <w:rFonts w:asciiTheme="minorHAnsi" w:hAnsiTheme="minorHAnsi" w:cs="Arial"/>
          <w:sz w:val="24"/>
          <w:lang w:eastAsia="en-GB"/>
        </w:rPr>
        <w:t>financial budget</w:t>
      </w:r>
      <w:r w:rsidR="00274BA0" w:rsidRPr="00351145">
        <w:rPr>
          <w:rFonts w:asciiTheme="minorHAnsi" w:hAnsiTheme="minorHAnsi" w:cs="Arial"/>
          <w:sz w:val="24"/>
          <w:lang w:eastAsia="en-GB"/>
        </w:rPr>
        <w:t>s</w:t>
      </w:r>
      <w:r w:rsidR="002A6E40" w:rsidRPr="00351145">
        <w:rPr>
          <w:rFonts w:asciiTheme="minorHAnsi" w:hAnsiTheme="minorHAnsi" w:cs="Arial"/>
          <w:sz w:val="24"/>
          <w:lang w:eastAsia="en-GB"/>
        </w:rPr>
        <w:t>, ensur</w:t>
      </w:r>
      <w:r w:rsidR="00A848FF" w:rsidRPr="00351145">
        <w:rPr>
          <w:rFonts w:asciiTheme="minorHAnsi" w:hAnsiTheme="minorHAnsi" w:cs="Arial"/>
          <w:sz w:val="24"/>
          <w:lang w:eastAsia="en-GB"/>
        </w:rPr>
        <w:t>ing</w:t>
      </w:r>
      <w:r w:rsidR="002A6E40" w:rsidRPr="00351145">
        <w:rPr>
          <w:rFonts w:asciiTheme="minorHAnsi" w:hAnsiTheme="minorHAnsi" w:cs="Arial"/>
          <w:sz w:val="24"/>
          <w:lang w:eastAsia="en-GB"/>
        </w:rPr>
        <w:t xml:space="preserve"> the achievement </w:t>
      </w:r>
      <w:r w:rsidR="006D2095" w:rsidRPr="00351145">
        <w:rPr>
          <w:rFonts w:asciiTheme="minorHAnsi" w:hAnsiTheme="minorHAnsi" w:cs="Arial"/>
          <w:sz w:val="24"/>
          <w:lang w:eastAsia="en-GB"/>
        </w:rPr>
        <w:t xml:space="preserve">of </w:t>
      </w:r>
      <w:r w:rsidR="002A6E40" w:rsidRPr="00351145">
        <w:rPr>
          <w:rFonts w:asciiTheme="minorHAnsi" w:hAnsiTheme="minorHAnsi" w:cs="Arial"/>
          <w:sz w:val="24"/>
          <w:lang w:eastAsia="en-GB"/>
        </w:rPr>
        <w:t xml:space="preserve">key performance </w:t>
      </w:r>
      <w:r w:rsidR="006D2095" w:rsidRPr="00351145">
        <w:rPr>
          <w:rFonts w:asciiTheme="minorHAnsi" w:hAnsiTheme="minorHAnsi" w:cs="Arial"/>
          <w:sz w:val="24"/>
          <w:lang w:eastAsia="en-GB"/>
        </w:rPr>
        <w:t>indicators</w:t>
      </w:r>
      <w:r w:rsidR="002A6E40" w:rsidRPr="00351145">
        <w:rPr>
          <w:rFonts w:asciiTheme="minorHAnsi" w:hAnsiTheme="minorHAnsi" w:cs="Arial"/>
          <w:sz w:val="24"/>
          <w:lang w:eastAsia="en-GB"/>
        </w:rPr>
        <w:t xml:space="preserve"> and</w:t>
      </w:r>
      <w:r w:rsidR="006D2095" w:rsidRPr="00351145">
        <w:rPr>
          <w:rFonts w:asciiTheme="minorHAnsi" w:hAnsiTheme="minorHAnsi" w:cs="Arial"/>
          <w:sz w:val="24"/>
          <w:lang w:eastAsia="en-GB"/>
        </w:rPr>
        <w:t xml:space="preserve"> milestones. </w:t>
      </w:r>
    </w:p>
    <w:p w14:paraId="75D7AEC6" w14:textId="47963EE7" w:rsidR="004F3617" w:rsidRPr="00351145" w:rsidRDefault="006D2095" w:rsidP="00351145">
      <w:pPr>
        <w:pStyle w:val="ListParagraph"/>
        <w:numPr>
          <w:ilvl w:val="0"/>
          <w:numId w:val="47"/>
        </w:numPr>
        <w:jc w:val="both"/>
        <w:rPr>
          <w:rFonts w:asciiTheme="minorHAnsi" w:hAnsiTheme="minorHAnsi" w:cs="Arial"/>
          <w:sz w:val="24"/>
          <w:lang w:eastAsia="en-GB"/>
        </w:rPr>
      </w:pPr>
      <w:r w:rsidRPr="00351145">
        <w:rPr>
          <w:rFonts w:asciiTheme="minorHAnsi" w:hAnsiTheme="minorHAnsi" w:cs="Arial"/>
          <w:sz w:val="24"/>
          <w:lang w:eastAsia="en-GB"/>
        </w:rPr>
        <w:t>Oversee effective reporting of team information</w:t>
      </w:r>
      <w:r w:rsidR="00392C53" w:rsidRPr="00351145">
        <w:rPr>
          <w:rFonts w:asciiTheme="minorHAnsi" w:hAnsiTheme="minorHAnsi" w:cs="Arial"/>
          <w:sz w:val="24"/>
          <w:lang w:eastAsia="en-GB"/>
        </w:rPr>
        <w:t>, share best practice</w:t>
      </w:r>
      <w:r w:rsidR="002A6E40" w:rsidRPr="00351145">
        <w:rPr>
          <w:rFonts w:asciiTheme="minorHAnsi" w:hAnsiTheme="minorHAnsi" w:cs="Arial"/>
          <w:sz w:val="24"/>
          <w:lang w:eastAsia="en-GB"/>
        </w:rPr>
        <w:t xml:space="preserve"> </w:t>
      </w:r>
      <w:r w:rsidR="00392C53" w:rsidRPr="00351145">
        <w:rPr>
          <w:rFonts w:asciiTheme="minorHAnsi" w:hAnsiTheme="minorHAnsi" w:cs="Arial"/>
          <w:sz w:val="24"/>
          <w:lang w:eastAsia="en-GB"/>
        </w:rPr>
        <w:t xml:space="preserve">and </w:t>
      </w:r>
      <w:r w:rsidR="00A848FF" w:rsidRPr="00351145">
        <w:rPr>
          <w:rFonts w:asciiTheme="minorHAnsi" w:hAnsiTheme="minorHAnsi" w:cs="Arial"/>
          <w:sz w:val="24"/>
          <w:lang w:eastAsia="en-GB"/>
        </w:rPr>
        <w:t>mak</w:t>
      </w:r>
      <w:r w:rsidR="00392C53" w:rsidRPr="00351145">
        <w:rPr>
          <w:rFonts w:asciiTheme="minorHAnsi" w:hAnsiTheme="minorHAnsi" w:cs="Arial"/>
          <w:sz w:val="24"/>
          <w:lang w:eastAsia="en-GB"/>
        </w:rPr>
        <w:t>ing</w:t>
      </w:r>
      <w:r w:rsidR="002A6E40" w:rsidRPr="00351145">
        <w:rPr>
          <w:rFonts w:asciiTheme="minorHAnsi" w:hAnsiTheme="minorHAnsi" w:cs="Arial"/>
          <w:sz w:val="24"/>
          <w:lang w:eastAsia="en-GB"/>
        </w:rPr>
        <w:t xml:space="preserve"> </w:t>
      </w:r>
      <w:r w:rsidR="00392C53" w:rsidRPr="00351145">
        <w:rPr>
          <w:rFonts w:asciiTheme="minorHAnsi" w:hAnsiTheme="minorHAnsi" w:cs="Arial"/>
          <w:sz w:val="24"/>
          <w:lang w:eastAsia="en-GB"/>
        </w:rPr>
        <w:t xml:space="preserve">service </w:t>
      </w:r>
      <w:r w:rsidR="002A6E40" w:rsidRPr="00351145">
        <w:rPr>
          <w:rFonts w:asciiTheme="minorHAnsi" w:hAnsiTheme="minorHAnsi" w:cs="Arial"/>
          <w:sz w:val="24"/>
          <w:lang w:eastAsia="en-GB"/>
        </w:rPr>
        <w:t xml:space="preserve">recommendations </w:t>
      </w:r>
      <w:r w:rsidR="00392C53" w:rsidRPr="00351145">
        <w:rPr>
          <w:rFonts w:asciiTheme="minorHAnsi" w:hAnsiTheme="minorHAnsi" w:cs="Arial"/>
          <w:sz w:val="24"/>
          <w:lang w:eastAsia="en-GB"/>
        </w:rPr>
        <w:t>where improvements can be made.</w:t>
      </w:r>
    </w:p>
    <w:p w14:paraId="6E58D491" w14:textId="7DAC9A49" w:rsidR="00A54357" w:rsidRPr="00351145" w:rsidRDefault="00392C53" w:rsidP="00351145">
      <w:pPr>
        <w:pStyle w:val="ListParagraph"/>
        <w:numPr>
          <w:ilvl w:val="0"/>
          <w:numId w:val="47"/>
        </w:numPr>
        <w:jc w:val="both"/>
        <w:rPr>
          <w:rFonts w:asciiTheme="minorHAnsi" w:hAnsiTheme="minorHAnsi" w:cs="Arial"/>
          <w:sz w:val="24"/>
          <w:lang w:eastAsia="en-GB"/>
        </w:rPr>
      </w:pPr>
      <w:r w:rsidRPr="00351145">
        <w:rPr>
          <w:rFonts w:asciiTheme="minorHAnsi" w:hAnsiTheme="minorHAnsi" w:cs="Arial"/>
          <w:sz w:val="24"/>
          <w:lang w:eastAsia="en-GB"/>
        </w:rPr>
        <w:t xml:space="preserve">Oversee </w:t>
      </w:r>
      <w:r w:rsidR="00A54357" w:rsidRPr="00351145">
        <w:rPr>
          <w:rFonts w:asciiTheme="minorHAnsi" w:hAnsiTheme="minorHAnsi" w:cs="Arial"/>
          <w:sz w:val="24"/>
          <w:lang w:eastAsia="en-GB"/>
        </w:rPr>
        <w:t xml:space="preserve">operational </w:t>
      </w:r>
      <w:r w:rsidRPr="00351145">
        <w:rPr>
          <w:rFonts w:asciiTheme="minorHAnsi" w:hAnsiTheme="minorHAnsi" w:cs="Arial"/>
          <w:sz w:val="24"/>
          <w:lang w:eastAsia="en-GB"/>
        </w:rPr>
        <w:t xml:space="preserve">or customer </w:t>
      </w:r>
      <w:r w:rsidR="00A54357" w:rsidRPr="00351145">
        <w:rPr>
          <w:rFonts w:asciiTheme="minorHAnsi" w:hAnsiTheme="minorHAnsi" w:cs="Arial"/>
          <w:sz w:val="24"/>
          <w:lang w:eastAsia="en-GB"/>
        </w:rPr>
        <w:t>issues and report progress to c</w:t>
      </w:r>
      <w:r w:rsidR="006B25C4" w:rsidRPr="00351145">
        <w:rPr>
          <w:rFonts w:asciiTheme="minorHAnsi" w:hAnsiTheme="minorHAnsi" w:cs="Arial"/>
          <w:sz w:val="24"/>
          <w:lang w:eastAsia="en-GB"/>
        </w:rPr>
        <w:t xml:space="preserve">olleagues, managers, </w:t>
      </w:r>
      <w:r w:rsidR="00A54357" w:rsidRPr="00351145">
        <w:rPr>
          <w:rFonts w:asciiTheme="minorHAnsi" w:hAnsiTheme="minorHAnsi" w:cs="Arial"/>
          <w:sz w:val="24"/>
          <w:lang w:eastAsia="en-GB"/>
        </w:rPr>
        <w:t>the client</w:t>
      </w:r>
      <w:r w:rsidR="006B25C4" w:rsidRPr="00351145">
        <w:rPr>
          <w:rFonts w:asciiTheme="minorHAnsi" w:hAnsiTheme="minorHAnsi" w:cs="Arial"/>
          <w:sz w:val="24"/>
          <w:lang w:eastAsia="en-GB"/>
        </w:rPr>
        <w:t xml:space="preserve"> and customers</w:t>
      </w:r>
      <w:r w:rsidRPr="00351145">
        <w:rPr>
          <w:rFonts w:asciiTheme="minorHAnsi" w:hAnsiTheme="minorHAnsi" w:cs="Arial"/>
          <w:sz w:val="24"/>
          <w:lang w:eastAsia="en-GB"/>
        </w:rPr>
        <w:t xml:space="preserve"> as necessary</w:t>
      </w:r>
      <w:r w:rsidR="00A54357" w:rsidRPr="00351145">
        <w:rPr>
          <w:rFonts w:asciiTheme="minorHAnsi" w:hAnsiTheme="minorHAnsi" w:cs="Arial"/>
          <w:sz w:val="24"/>
          <w:lang w:eastAsia="en-GB"/>
        </w:rPr>
        <w:t>.</w:t>
      </w:r>
    </w:p>
    <w:p w14:paraId="46FA0345" w14:textId="6B1B1041" w:rsidR="00AB108E" w:rsidRPr="00351145" w:rsidRDefault="00805AD7" w:rsidP="00351145">
      <w:pPr>
        <w:pStyle w:val="ListParagraph"/>
        <w:numPr>
          <w:ilvl w:val="0"/>
          <w:numId w:val="47"/>
        </w:numPr>
        <w:jc w:val="both"/>
        <w:rPr>
          <w:rFonts w:asciiTheme="minorHAnsi" w:hAnsiTheme="minorHAnsi" w:cs="Arial"/>
          <w:sz w:val="24"/>
          <w:lang w:eastAsia="en-GB"/>
        </w:rPr>
      </w:pPr>
      <w:r w:rsidRPr="00351145">
        <w:rPr>
          <w:rFonts w:asciiTheme="minorHAnsi" w:hAnsiTheme="minorHAnsi" w:cs="Arial"/>
          <w:sz w:val="24"/>
          <w:lang w:eastAsia="en-GB"/>
        </w:rPr>
        <w:t>M</w:t>
      </w:r>
      <w:r w:rsidR="00A54357" w:rsidRPr="00351145">
        <w:rPr>
          <w:rFonts w:asciiTheme="minorHAnsi" w:hAnsiTheme="minorHAnsi" w:cs="Arial"/>
          <w:sz w:val="24"/>
          <w:lang w:eastAsia="en-GB"/>
        </w:rPr>
        <w:t xml:space="preserve">aintain </w:t>
      </w:r>
      <w:r w:rsidR="006B25C4" w:rsidRPr="00351145">
        <w:rPr>
          <w:rFonts w:asciiTheme="minorHAnsi" w:hAnsiTheme="minorHAnsi" w:cs="Arial"/>
          <w:sz w:val="24"/>
          <w:lang w:eastAsia="en-GB"/>
        </w:rPr>
        <w:t>data</w:t>
      </w:r>
      <w:r w:rsidR="00A54357" w:rsidRPr="00351145">
        <w:rPr>
          <w:rFonts w:asciiTheme="minorHAnsi" w:hAnsiTheme="minorHAnsi" w:cs="Arial"/>
          <w:sz w:val="24"/>
          <w:lang w:eastAsia="en-GB"/>
        </w:rPr>
        <w:t xml:space="preserve"> files for work planning, assessment, management and monitoring of all contracted work.</w:t>
      </w:r>
    </w:p>
    <w:p w14:paraId="52E5ECEE" w14:textId="06AE1F23" w:rsidR="00392C53" w:rsidRPr="00351145" w:rsidRDefault="00805AD7" w:rsidP="00351145">
      <w:pPr>
        <w:pStyle w:val="ListParagraph"/>
        <w:numPr>
          <w:ilvl w:val="0"/>
          <w:numId w:val="47"/>
        </w:numPr>
        <w:jc w:val="both"/>
        <w:rPr>
          <w:rFonts w:asciiTheme="minorHAnsi" w:hAnsiTheme="minorHAnsi" w:cs="Arial"/>
          <w:sz w:val="24"/>
          <w:lang w:eastAsia="en-GB"/>
        </w:rPr>
      </w:pPr>
      <w:r w:rsidRPr="00351145">
        <w:rPr>
          <w:rFonts w:asciiTheme="minorHAnsi" w:hAnsiTheme="minorHAnsi" w:cs="Arial"/>
          <w:sz w:val="24"/>
          <w:lang w:eastAsia="en-GB"/>
        </w:rPr>
        <w:t>E</w:t>
      </w:r>
      <w:r w:rsidR="00A54357" w:rsidRPr="00351145">
        <w:rPr>
          <w:rFonts w:asciiTheme="minorHAnsi" w:hAnsiTheme="minorHAnsi" w:cs="Arial"/>
          <w:sz w:val="24"/>
          <w:lang w:eastAsia="en-GB"/>
        </w:rPr>
        <w:t>nsur</w:t>
      </w:r>
      <w:r w:rsidR="00A848FF" w:rsidRPr="00351145">
        <w:rPr>
          <w:rFonts w:asciiTheme="minorHAnsi" w:hAnsiTheme="minorHAnsi" w:cs="Arial"/>
          <w:sz w:val="24"/>
          <w:lang w:eastAsia="en-GB"/>
        </w:rPr>
        <w:t>e</w:t>
      </w:r>
      <w:r w:rsidR="004F3617" w:rsidRPr="00351145">
        <w:rPr>
          <w:rFonts w:asciiTheme="minorHAnsi" w:hAnsiTheme="minorHAnsi" w:cs="Arial"/>
          <w:sz w:val="24"/>
          <w:lang w:eastAsia="en-GB"/>
        </w:rPr>
        <w:t xml:space="preserve"> </w:t>
      </w:r>
      <w:r w:rsidR="00A54357" w:rsidRPr="00351145">
        <w:rPr>
          <w:rFonts w:asciiTheme="minorHAnsi" w:hAnsiTheme="minorHAnsi" w:cs="Arial"/>
          <w:sz w:val="24"/>
          <w:lang w:eastAsia="en-GB"/>
        </w:rPr>
        <w:t xml:space="preserve">that </w:t>
      </w:r>
      <w:r w:rsidR="00392C53" w:rsidRPr="00351145">
        <w:rPr>
          <w:rFonts w:asciiTheme="minorHAnsi" w:hAnsiTheme="minorHAnsi" w:cs="Arial"/>
          <w:sz w:val="24"/>
          <w:lang w:eastAsia="en-GB"/>
        </w:rPr>
        <w:t xml:space="preserve">all customer contacts and </w:t>
      </w:r>
      <w:r w:rsidR="00A54357" w:rsidRPr="00351145">
        <w:rPr>
          <w:rFonts w:asciiTheme="minorHAnsi" w:hAnsiTheme="minorHAnsi" w:cs="Arial"/>
          <w:sz w:val="24"/>
          <w:lang w:eastAsia="en-GB"/>
        </w:rPr>
        <w:t xml:space="preserve">records are </w:t>
      </w:r>
      <w:r w:rsidR="00392C53" w:rsidRPr="00351145">
        <w:rPr>
          <w:rFonts w:asciiTheme="minorHAnsi" w:hAnsiTheme="minorHAnsi" w:cs="Arial"/>
          <w:sz w:val="24"/>
          <w:lang w:eastAsia="en-GB"/>
        </w:rPr>
        <w:t xml:space="preserve">managed in strict adherence with GDPR and data security protocols. </w:t>
      </w:r>
    </w:p>
    <w:p w14:paraId="5A99861D" w14:textId="77777777" w:rsidR="00A54357" w:rsidRPr="00E07940" w:rsidRDefault="00A54357" w:rsidP="000C0C07">
      <w:pPr>
        <w:spacing w:before="120"/>
        <w:ind w:left="567"/>
        <w:jc w:val="both"/>
        <w:rPr>
          <w:rFonts w:asciiTheme="minorHAnsi" w:hAnsiTheme="minorHAnsi" w:cs="Arial"/>
          <w:sz w:val="24"/>
        </w:rPr>
      </w:pPr>
    </w:p>
    <w:p w14:paraId="56F4AADB" w14:textId="64CDF225" w:rsidR="00E05941" w:rsidRPr="00E05941" w:rsidRDefault="00E05941" w:rsidP="000C0C07">
      <w:pPr>
        <w:jc w:val="both"/>
        <w:rPr>
          <w:rFonts w:ascii="Calibri" w:hAnsi="Calibri"/>
          <w:b/>
          <w:color w:val="FF0000"/>
          <w:sz w:val="24"/>
          <w:lang w:eastAsia="en-GB"/>
        </w:rPr>
      </w:pPr>
      <w:r w:rsidRPr="00E05941">
        <w:rPr>
          <w:rFonts w:ascii="Calibri" w:hAnsi="Calibri"/>
          <w:b/>
          <w:sz w:val="24"/>
          <w:lang w:eastAsia="en-GB"/>
        </w:rPr>
        <w:t>S</w:t>
      </w:r>
      <w:r w:rsidR="00351145">
        <w:rPr>
          <w:rFonts w:ascii="Calibri" w:hAnsi="Calibri"/>
          <w:b/>
          <w:sz w:val="24"/>
          <w:lang w:eastAsia="en-GB"/>
        </w:rPr>
        <w:t>afeguarding Children &amp; Adults at Risk</w:t>
      </w:r>
      <w:r w:rsidRPr="00E05941">
        <w:rPr>
          <w:rFonts w:ascii="Calibri" w:hAnsi="Calibri"/>
          <w:b/>
          <w:sz w:val="24"/>
          <w:lang w:eastAsia="en-GB"/>
        </w:rPr>
        <w:t xml:space="preserve">  </w:t>
      </w:r>
    </w:p>
    <w:p w14:paraId="034B8B00" w14:textId="77777777" w:rsidR="00E05941" w:rsidRPr="00351145" w:rsidRDefault="00E05941" w:rsidP="000C0C07">
      <w:pPr>
        <w:widowControl w:val="0"/>
        <w:jc w:val="both"/>
        <w:rPr>
          <w:rFonts w:asciiTheme="minorHAnsi" w:hAnsiTheme="minorHAnsi"/>
          <w:sz w:val="24"/>
        </w:rPr>
      </w:pPr>
      <w:r w:rsidRPr="00351145">
        <w:rPr>
          <w:rFonts w:asciiTheme="minorHAnsi" w:hAnsiTheme="minorHAnsi"/>
          <w:sz w:val="24"/>
          <w:lang w:eastAsia="en-GB"/>
        </w:rPr>
        <w:t xml:space="preserve">Groundwork South is committed to safeguarding a promoting the welfare of children and adults at risk.  </w:t>
      </w:r>
      <w:r w:rsidRPr="00351145">
        <w:rPr>
          <w:rFonts w:asciiTheme="minorHAnsi" w:hAnsiTheme="minorHAnsi"/>
          <w:sz w:val="24"/>
        </w:rPr>
        <w:t>It is the responsibility of each employee to familiarise themselves and comply with the organisation’s procedures and systems on safeguarding children and adults at risk. Primary responsibilities are:</w:t>
      </w:r>
    </w:p>
    <w:p w14:paraId="042020A6" w14:textId="77777777" w:rsidR="00E05941" w:rsidRPr="00351145" w:rsidRDefault="00E05941" w:rsidP="000C0C07">
      <w:pPr>
        <w:widowControl w:val="0"/>
        <w:ind w:left="360"/>
        <w:jc w:val="both"/>
        <w:rPr>
          <w:rFonts w:asciiTheme="minorHAnsi" w:hAnsiTheme="minorHAnsi"/>
          <w:sz w:val="24"/>
        </w:rPr>
      </w:pPr>
    </w:p>
    <w:p w14:paraId="5F9122C6" w14:textId="77777777" w:rsidR="00E05941" w:rsidRPr="00351145" w:rsidRDefault="00E05941" w:rsidP="000C0C07">
      <w:pPr>
        <w:numPr>
          <w:ilvl w:val="0"/>
          <w:numId w:val="41"/>
        </w:numPr>
        <w:jc w:val="both"/>
        <w:rPr>
          <w:rFonts w:asciiTheme="minorHAnsi" w:hAnsiTheme="minorHAnsi"/>
          <w:sz w:val="24"/>
        </w:rPr>
      </w:pPr>
      <w:r w:rsidRPr="00351145">
        <w:rPr>
          <w:rFonts w:asciiTheme="minorHAnsi" w:hAnsiTheme="minorHAnsi"/>
          <w:sz w:val="24"/>
          <w:lang w:eastAsia="en-GB"/>
        </w:rPr>
        <w:t>To adhere to the Safeguarding Policy and Procedures.</w:t>
      </w:r>
    </w:p>
    <w:p w14:paraId="5DEFE5AD" w14:textId="77777777" w:rsidR="00E05941" w:rsidRPr="00351145" w:rsidRDefault="00E05941" w:rsidP="000C0C07">
      <w:pPr>
        <w:numPr>
          <w:ilvl w:val="0"/>
          <w:numId w:val="41"/>
        </w:numPr>
        <w:jc w:val="both"/>
        <w:rPr>
          <w:rFonts w:asciiTheme="minorHAnsi" w:hAnsiTheme="minorHAnsi"/>
          <w:sz w:val="24"/>
        </w:rPr>
      </w:pPr>
      <w:r w:rsidRPr="00351145">
        <w:rPr>
          <w:rFonts w:asciiTheme="minorHAnsi" w:hAnsiTheme="minorHAnsi"/>
          <w:sz w:val="24"/>
          <w:lang w:eastAsia="en-GB"/>
        </w:rPr>
        <w:t>To adhere to the Safer Recruitment Policy &amp; Procedure.</w:t>
      </w:r>
    </w:p>
    <w:p w14:paraId="574B1402" w14:textId="77777777" w:rsidR="00E05941" w:rsidRPr="00351145" w:rsidRDefault="00E05941" w:rsidP="000C0C07">
      <w:pPr>
        <w:numPr>
          <w:ilvl w:val="0"/>
          <w:numId w:val="41"/>
        </w:numPr>
        <w:jc w:val="both"/>
        <w:rPr>
          <w:rFonts w:asciiTheme="minorHAnsi" w:hAnsiTheme="minorHAnsi"/>
          <w:sz w:val="24"/>
        </w:rPr>
      </w:pPr>
      <w:r w:rsidRPr="00351145">
        <w:rPr>
          <w:rFonts w:asciiTheme="minorHAnsi" w:hAnsiTheme="minorHAnsi"/>
          <w:sz w:val="24"/>
          <w:lang w:eastAsia="en-GB"/>
        </w:rPr>
        <w:t>To report any safeguarding incidents or concerns immediately to your Designated Safeguarding Officer or Lead Designated Safeguarding Officer.</w:t>
      </w:r>
    </w:p>
    <w:p w14:paraId="764B7BB9" w14:textId="56B61248" w:rsidR="00E05941" w:rsidRPr="00351145" w:rsidRDefault="00E05941" w:rsidP="000C0C07">
      <w:pPr>
        <w:numPr>
          <w:ilvl w:val="0"/>
          <w:numId w:val="41"/>
        </w:numPr>
        <w:jc w:val="both"/>
        <w:rPr>
          <w:rFonts w:asciiTheme="minorHAnsi" w:hAnsiTheme="minorHAnsi"/>
          <w:sz w:val="24"/>
        </w:rPr>
      </w:pPr>
      <w:r w:rsidRPr="00351145">
        <w:rPr>
          <w:rFonts w:asciiTheme="minorHAnsi" w:hAnsiTheme="minorHAnsi"/>
          <w:sz w:val="24"/>
          <w:lang w:eastAsia="en-GB"/>
        </w:rPr>
        <w:t>To complete any Safeguarding Awareness training as required by Groundwork South</w:t>
      </w:r>
      <w:r w:rsidR="00351145">
        <w:rPr>
          <w:rFonts w:asciiTheme="minorHAnsi" w:hAnsiTheme="minorHAnsi"/>
          <w:sz w:val="24"/>
          <w:lang w:eastAsia="en-GB"/>
        </w:rPr>
        <w:t>.</w:t>
      </w:r>
    </w:p>
    <w:p w14:paraId="48D650BB" w14:textId="77777777" w:rsidR="00E05941" w:rsidRPr="00351145" w:rsidRDefault="00E05941" w:rsidP="000C0C07">
      <w:pPr>
        <w:numPr>
          <w:ilvl w:val="0"/>
          <w:numId w:val="41"/>
        </w:numPr>
        <w:jc w:val="both"/>
        <w:rPr>
          <w:rFonts w:asciiTheme="minorHAnsi" w:hAnsiTheme="minorHAnsi"/>
          <w:sz w:val="24"/>
        </w:rPr>
      </w:pPr>
      <w:r w:rsidRPr="00351145">
        <w:rPr>
          <w:rFonts w:asciiTheme="minorHAnsi" w:hAnsiTheme="minorHAnsi"/>
          <w:sz w:val="24"/>
        </w:rPr>
        <w:t>If required for your post, undertake an enhanced DBS check and maintain annual membership through the update service.</w:t>
      </w:r>
    </w:p>
    <w:p w14:paraId="49C44305" w14:textId="77777777" w:rsidR="00E05941" w:rsidRPr="00351145" w:rsidRDefault="00E05941" w:rsidP="000C0C07">
      <w:pPr>
        <w:jc w:val="both"/>
        <w:rPr>
          <w:rFonts w:asciiTheme="minorHAnsi" w:hAnsiTheme="minorHAnsi"/>
          <w:sz w:val="24"/>
        </w:rPr>
      </w:pPr>
    </w:p>
    <w:p w14:paraId="094BFB26" w14:textId="5FB5E19A" w:rsidR="00E05941" w:rsidRPr="006D128C" w:rsidRDefault="00E05941" w:rsidP="000C0C07">
      <w:pPr>
        <w:jc w:val="both"/>
        <w:rPr>
          <w:rFonts w:asciiTheme="minorHAnsi" w:hAnsiTheme="minorHAnsi"/>
          <w:b/>
          <w:color w:val="FF0000"/>
          <w:sz w:val="24"/>
        </w:rPr>
      </w:pPr>
      <w:r w:rsidRPr="006D128C">
        <w:rPr>
          <w:rFonts w:asciiTheme="minorHAnsi" w:hAnsiTheme="minorHAnsi"/>
          <w:b/>
          <w:sz w:val="24"/>
        </w:rPr>
        <w:lastRenderedPageBreak/>
        <w:t>Q</w:t>
      </w:r>
      <w:r w:rsidR="00723F22" w:rsidRPr="006D128C">
        <w:rPr>
          <w:rFonts w:asciiTheme="minorHAnsi" w:hAnsiTheme="minorHAnsi"/>
          <w:b/>
          <w:sz w:val="24"/>
        </w:rPr>
        <w:t>uality</w:t>
      </w:r>
    </w:p>
    <w:p w14:paraId="42EE9C99" w14:textId="14816914" w:rsidR="00E05941" w:rsidRPr="006D128C" w:rsidRDefault="00E05941" w:rsidP="000C0C07">
      <w:pPr>
        <w:jc w:val="both"/>
        <w:rPr>
          <w:rFonts w:asciiTheme="minorHAnsi" w:hAnsiTheme="minorHAnsi"/>
          <w:sz w:val="24"/>
          <w:lang w:eastAsia="en-GB"/>
        </w:rPr>
      </w:pPr>
      <w:r w:rsidRPr="006D128C">
        <w:rPr>
          <w:rFonts w:asciiTheme="minorHAnsi" w:hAnsiTheme="minorHAnsi"/>
          <w:sz w:val="24"/>
          <w:lang w:eastAsia="en-GB"/>
        </w:rPr>
        <w:t>Focus on customer satisfaction and deliver a quality service to the agreed standards</w:t>
      </w:r>
      <w:r w:rsidR="000C0C07" w:rsidRPr="006D128C">
        <w:rPr>
          <w:rFonts w:asciiTheme="minorHAnsi" w:hAnsiTheme="minorHAnsi"/>
          <w:sz w:val="24"/>
          <w:lang w:eastAsia="en-GB"/>
        </w:rPr>
        <w:t>.</w:t>
      </w:r>
    </w:p>
    <w:p w14:paraId="56FA7179" w14:textId="77777777" w:rsidR="00E05941" w:rsidRPr="006D128C" w:rsidRDefault="00E05941" w:rsidP="000C0C07">
      <w:pPr>
        <w:jc w:val="both"/>
        <w:rPr>
          <w:rFonts w:asciiTheme="minorHAnsi" w:hAnsiTheme="minorHAnsi"/>
          <w:sz w:val="24"/>
        </w:rPr>
      </w:pPr>
    </w:p>
    <w:p w14:paraId="60E00B44" w14:textId="7A682D03" w:rsidR="00E05941" w:rsidRPr="006D128C" w:rsidRDefault="00E05941" w:rsidP="000C0C07">
      <w:pPr>
        <w:jc w:val="both"/>
        <w:rPr>
          <w:rFonts w:asciiTheme="minorHAnsi" w:hAnsiTheme="minorHAnsi"/>
          <w:b/>
          <w:color w:val="FF0000"/>
          <w:sz w:val="24"/>
        </w:rPr>
      </w:pPr>
      <w:r w:rsidRPr="006D128C">
        <w:rPr>
          <w:rFonts w:asciiTheme="minorHAnsi" w:hAnsiTheme="minorHAnsi"/>
          <w:b/>
          <w:sz w:val="24"/>
        </w:rPr>
        <w:t>H</w:t>
      </w:r>
      <w:r w:rsidR="00723F22" w:rsidRPr="006D128C">
        <w:rPr>
          <w:rFonts w:asciiTheme="minorHAnsi" w:hAnsiTheme="minorHAnsi"/>
          <w:b/>
          <w:sz w:val="24"/>
        </w:rPr>
        <w:t xml:space="preserve">ealth &amp; Safety </w:t>
      </w:r>
      <w:r w:rsidRPr="006D128C">
        <w:rPr>
          <w:rFonts w:asciiTheme="minorHAnsi" w:hAnsiTheme="minorHAnsi"/>
          <w:b/>
          <w:color w:val="FF0000"/>
          <w:sz w:val="24"/>
        </w:rPr>
        <w:t xml:space="preserve"> </w:t>
      </w:r>
    </w:p>
    <w:p w14:paraId="0E1D2784" w14:textId="77777777" w:rsidR="00E05941" w:rsidRPr="006D128C" w:rsidRDefault="00E05941" w:rsidP="000C0C07">
      <w:pPr>
        <w:widowControl w:val="0"/>
        <w:jc w:val="both"/>
        <w:rPr>
          <w:rFonts w:asciiTheme="minorHAnsi" w:hAnsiTheme="minorHAnsi"/>
          <w:sz w:val="24"/>
        </w:rPr>
      </w:pPr>
      <w:r w:rsidRPr="006D128C">
        <w:rPr>
          <w:rFonts w:asciiTheme="minorHAnsi" w:hAnsiTheme="minorHAnsi"/>
          <w:sz w:val="24"/>
        </w:rPr>
        <w:t>Groundwork South is committed to ensuring the health, safety and welfare of its employees and it will, so far as is reasonably practicable, establish procedures and systems necessary to implement this commitment and to comply with its statutory obligations on health and safety.  It is the responsibility of each employee to familiarise themselves and comply with the organisation’s procedures and systems on health and safety. Primary responsibilities are:</w:t>
      </w:r>
    </w:p>
    <w:p w14:paraId="0F81B771" w14:textId="77777777" w:rsidR="00E05941" w:rsidRPr="006D128C" w:rsidRDefault="00E05941" w:rsidP="000C0C07">
      <w:pPr>
        <w:widowControl w:val="0"/>
        <w:jc w:val="both"/>
        <w:rPr>
          <w:rFonts w:asciiTheme="minorHAnsi" w:hAnsiTheme="minorHAnsi"/>
          <w:sz w:val="24"/>
        </w:rPr>
      </w:pPr>
    </w:p>
    <w:p w14:paraId="7E671E46" w14:textId="63443943" w:rsidR="00E05941" w:rsidRPr="006D128C" w:rsidRDefault="00E05941" w:rsidP="000C0C07">
      <w:pPr>
        <w:pStyle w:val="ListParagraph"/>
        <w:numPr>
          <w:ilvl w:val="0"/>
          <w:numId w:val="42"/>
        </w:numPr>
        <w:ind w:left="284" w:hanging="284"/>
        <w:jc w:val="both"/>
        <w:rPr>
          <w:rFonts w:asciiTheme="minorHAnsi" w:hAnsiTheme="minorHAnsi"/>
          <w:sz w:val="24"/>
        </w:rPr>
      </w:pPr>
      <w:r w:rsidRPr="006D128C">
        <w:rPr>
          <w:rFonts w:asciiTheme="minorHAnsi" w:hAnsiTheme="minorHAnsi"/>
          <w:sz w:val="24"/>
        </w:rPr>
        <w:t xml:space="preserve">To report all Health &amp; Safety occurrences including potential hazards to </w:t>
      </w:r>
      <w:r w:rsidR="00723F22" w:rsidRPr="006D128C">
        <w:rPr>
          <w:rFonts w:asciiTheme="minorHAnsi" w:hAnsiTheme="minorHAnsi"/>
          <w:sz w:val="24"/>
        </w:rPr>
        <w:t xml:space="preserve"> your </w:t>
      </w:r>
      <w:r w:rsidRPr="006D128C">
        <w:rPr>
          <w:rFonts w:asciiTheme="minorHAnsi" w:hAnsiTheme="minorHAnsi"/>
          <w:sz w:val="24"/>
        </w:rPr>
        <w:t>line manager</w:t>
      </w:r>
    </w:p>
    <w:p w14:paraId="5501546C" w14:textId="77777777" w:rsidR="00E05941" w:rsidRPr="006D128C" w:rsidRDefault="00E05941" w:rsidP="000C0C07">
      <w:pPr>
        <w:pStyle w:val="ListParagraph"/>
        <w:numPr>
          <w:ilvl w:val="0"/>
          <w:numId w:val="42"/>
        </w:numPr>
        <w:ind w:left="284" w:hanging="284"/>
        <w:jc w:val="both"/>
        <w:rPr>
          <w:rFonts w:asciiTheme="minorHAnsi" w:hAnsiTheme="minorHAnsi"/>
          <w:sz w:val="24"/>
        </w:rPr>
      </w:pPr>
      <w:r w:rsidRPr="006D128C">
        <w:rPr>
          <w:rFonts w:asciiTheme="minorHAnsi" w:hAnsiTheme="minorHAnsi"/>
          <w:sz w:val="24"/>
        </w:rPr>
        <w:t>To comply with Groundwork South Health &amp; Safety Policy and Regulations</w:t>
      </w:r>
    </w:p>
    <w:p w14:paraId="2F1089C7" w14:textId="6884EA48" w:rsidR="00E05941" w:rsidRPr="006D128C" w:rsidRDefault="00E05941" w:rsidP="000C0C07">
      <w:pPr>
        <w:pStyle w:val="ListParagraph"/>
        <w:numPr>
          <w:ilvl w:val="0"/>
          <w:numId w:val="42"/>
        </w:numPr>
        <w:ind w:left="284" w:hanging="284"/>
        <w:jc w:val="both"/>
        <w:rPr>
          <w:rFonts w:asciiTheme="minorHAnsi" w:hAnsiTheme="minorHAnsi"/>
          <w:sz w:val="24"/>
        </w:rPr>
      </w:pPr>
      <w:r w:rsidRPr="006D128C">
        <w:rPr>
          <w:rFonts w:asciiTheme="minorHAnsi" w:hAnsiTheme="minorHAnsi"/>
          <w:sz w:val="24"/>
        </w:rPr>
        <w:t>To carry out routine checks on vehicles, equipment and machinery</w:t>
      </w:r>
      <w:r w:rsidR="00723F22" w:rsidRPr="006D128C">
        <w:rPr>
          <w:rFonts w:asciiTheme="minorHAnsi" w:hAnsiTheme="minorHAnsi"/>
          <w:sz w:val="24"/>
        </w:rPr>
        <w:t xml:space="preserve"> as necessary</w:t>
      </w:r>
      <w:r w:rsidRPr="006D128C">
        <w:rPr>
          <w:rFonts w:asciiTheme="minorHAnsi" w:hAnsiTheme="minorHAnsi"/>
          <w:sz w:val="24"/>
        </w:rPr>
        <w:t xml:space="preserve"> and report any defects to</w:t>
      </w:r>
      <w:r w:rsidR="00723F22" w:rsidRPr="006D128C">
        <w:rPr>
          <w:rFonts w:asciiTheme="minorHAnsi" w:hAnsiTheme="minorHAnsi"/>
          <w:sz w:val="24"/>
        </w:rPr>
        <w:t xml:space="preserve"> your</w:t>
      </w:r>
      <w:r w:rsidRPr="006D128C">
        <w:rPr>
          <w:rFonts w:asciiTheme="minorHAnsi" w:hAnsiTheme="minorHAnsi"/>
          <w:sz w:val="24"/>
        </w:rPr>
        <w:t xml:space="preserve"> line manager</w:t>
      </w:r>
      <w:r w:rsidR="000C0C07" w:rsidRPr="006D128C">
        <w:rPr>
          <w:rFonts w:asciiTheme="minorHAnsi" w:hAnsiTheme="minorHAnsi"/>
          <w:sz w:val="24"/>
        </w:rPr>
        <w:t xml:space="preserve">. </w:t>
      </w:r>
    </w:p>
    <w:p w14:paraId="28826944" w14:textId="2E88983F" w:rsidR="00E05941" w:rsidRPr="006D128C" w:rsidRDefault="00E05941" w:rsidP="000C0C07">
      <w:pPr>
        <w:pStyle w:val="ListParagraph"/>
        <w:numPr>
          <w:ilvl w:val="0"/>
          <w:numId w:val="42"/>
        </w:numPr>
        <w:ind w:left="284" w:hanging="284"/>
        <w:jc w:val="both"/>
        <w:rPr>
          <w:rFonts w:asciiTheme="minorHAnsi" w:hAnsiTheme="minorHAnsi"/>
          <w:sz w:val="24"/>
        </w:rPr>
      </w:pPr>
      <w:r w:rsidRPr="006D128C">
        <w:rPr>
          <w:rFonts w:asciiTheme="minorHAnsi" w:hAnsiTheme="minorHAnsi"/>
          <w:sz w:val="24"/>
        </w:rPr>
        <w:t>Use, store and maintain tools and equipment in line with Health and Safety best practice.</w:t>
      </w:r>
    </w:p>
    <w:p w14:paraId="2E0D249B" w14:textId="77777777" w:rsidR="00E05941" w:rsidRPr="006D128C" w:rsidRDefault="00E05941" w:rsidP="000C0C07">
      <w:pPr>
        <w:jc w:val="both"/>
        <w:rPr>
          <w:rFonts w:asciiTheme="minorHAnsi" w:hAnsiTheme="minorHAnsi"/>
          <w:sz w:val="24"/>
        </w:rPr>
      </w:pPr>
    </w:p>
    <w:p w14:paraId="49420C0D" w14:textId="10478177" w:rsidR="00E05941" w:rsidRPr="006D128C" w:rsidRDefault="00E05941" w:rsidP="000C0C07">
      <w:pPr>
        <w:pStyle w:val="Heading8"/>
        <w:jc w:val="both"/>
        <w:rPr>
          <w:rFonts w:asciiTheme="minorHAnsi" w:hAnsiTheme="minorHAnsi"/>
          <w:b/>
          <w:bCs/>
          <w:sz w:val="24"/>
          <w:szCs w:val="24"/>
        </w:rPr>
      </w:pPr>
      <w:r w:rsidRPr="006D128C">
        <w:rPr>
          <w:rFonts w:asciiTheme="minorHAnsi" w:hAnsiTheme="minorHAnsi"/>
          <w:b/>
          <w:bCs/>
          <w:sz w:val="24"/>
          <w:szCs w:val="24"/>
        </w:rPr>
        <w:t>A</w:t>
      </w:r>
      <w:r w:rsidR="006D128C" w:rsidRPr="006D128C">
        <w:rPr>
          <w:rFonts w:asciiTheme="minorHAnsi" w:hAnsiTheme="minorHAnsi"/>
          <w:b/>
          <w:bCs/>
          <w:sz w:val="24"/>
          <w:szCs w:val="24"/>
        </w:rPr>
        <w:t xml:space="preserve">dditional Responsibilities </w:t>
      </w:r>
    </w:p>
    <w:p w14:paraId="05D51BFA" w14:textId="5339FE83" w:rsidR="00E05941" w:rsidRPr="006D128C" w:rsidRDefault="006D128C" w:rsidP="000C0C07">
      <w:pPr>
        <w:pStyle w:val="Heading4"/>
        <w:numPr>
          <w:ilvl w:val="0"/>
          <w:numId w:val="43"/>
        </w:numPr>
        <w:ind w:left="284" w:hanging="284"/>
        <w:jc w:val="both"/>
        <w:rPr>
          <w:rFonts w:asciiTheme="minorHAnsi" w:hAnsiTheme="minorHAnsi"/>
          <w:b w:val="0"/>
          <w:sz w:val="24"/>
          <w:szCs w:val="24"/>
          <w:u w:val="none"/>
        </w:rPr>
      </w:pPr>
      <w:r w:rsidRPr="006D128C">
        <w:rPr>
          <w:rFonts w:asciiTheme="minorHAnsi" w:hAnsiTheme="minorHAnsi"/>
          <w:b w:val="0"/>
          <w:sz w:val="24"/>
          <w:szCs w:val="24"/>
          <w:u w:val="none"/>
        </w:rPr>
        <w:t>To a</w:t>
      </w:r>
      <w:r w:rsidR="00E05941" w:rsidRPr="006D128C">
        <w:rPr>
          <w:rFonts w:asciiTheme="minorHAnsi" w:hAnsiTheme="minorHAnsi"/>
          <w:b w:val="0"/>
          <w:sz w:val="24"/>
          <w:szCs w:val="24"/>
          <w:u w:val="none"/>
        </w:rPr>
        <w:t>dhere to all the policies and procedures of the organisation.</w:t>
      </w:r>
    </w:p>
    <w:p w14:paraId="5B9F03B6" w14:textId="2C7A6C46" w:rsidR="00E05941" w:rsidRPr="006D128C" w:rsidRDefault="006D128C" w:rsidP="000C0C07">
      <w:pPr>
        <w:pStyle w:val="BodyTextIndent"/>
        <w:numPr>
          <w:ilvl w:val="0"/>
          <w:numId w:val="43"/>
        </w:numPr>
        <w:tabs>
          <w:tab w:val="clear" w:pos="360"/>
        </w:tabs>
        <w:ind w:left="284" w:hanging="284"/>
        <w:jc w:val="both"/>
        <w:rPr>
          <w:rFonts w:asciiTheme="minorHAnsi" w:hAnsiTheme="minorHAnsi"/>
          <w:sz w:val="24"/>
          <w:szCs w:val="24"/>
        </w:rPr>
      </w:pPr>
      <w:r w:rsidRPr="006D128C">
        <w:rPr>
          <w:rFonts w:asciiTheme="minorHAnsi" w:hAnsiTheme="minorHAnsi"/>
          <w:snapToGrid w:val="0"/>
          <w:sz w:val="24"/>
          <w:szCs w:val="24"/>
        </w:rPr>
        <w:t>To c</w:t>
      </w:r>
      <w:r w:rsidR="00E05941" w:rsidRPr="006D128C">
        <w:rPr>
          <w:rFonts w:asciiTheme="minorHAnsi" w:hAnsiTheme="minorHAnsi"/>
          <w:snapToGrid w:val="0"/>
          <w:sz w:val="24"/>
          <w:szCs w:val="24"/>
        </w:rPr>
        <w:t>ontribute to the Trust’s work in maintaining existing and achieving future accreditations and standards.</w:t>
      </w:r>
    </w:p>
    <w:p w14:paraId="7E5E384D" w14:textId="43B65842" w:rsidR="00E05941" w:rsidRPr="006D128C" w:rsidRDefault="006D128C" w:rsidP="000C0C07">
      <w:pPr>
        <w:pStyle w:val="BodyTextIndent"/>
        <w:numPr>
          <w:ilvl w:val="0"/>
          <w:numId w:val="43"/>
        </w:numPr>
        <w:tabs>
          <w:tab w:val="clear" w:pos="360"/>
        </w:tabs>
        <w:ind w:left="284" w:hanging="284"/>
        <w:jc w:val="both"/>
        <w:rPr>
          <w:rFonts w:asciiTheme="minorHAnsi" w:hAnsiTheme="minorHAnsi"/>
          <w:sz w:val="24"/>
          <w:szCs w:val="24"/>
        </w:rPr>
      </w:pPr>
      <w:r w:rsidRPr="006D128C">
        <w:rPr>
          <w:rFonts w:asciiTheme="minorHAnsi" w:hAnsiTheme="minorHAnsi"/>
          <w:sz w:val="24"/>
          <w:szCs w:val="24"/>
        </w:rPr>
        <w:t>To c</w:t>
      </w:r>
      <w:r w:rsidR="00E05941" w:rsidRPr="006D128C">
        <w:rPr>
          <w:rFonts w:asciiTheme="minorHAnsi" w:hAnsiTheme="minorHAnsi"/>
          <w:sz w:val="24"/>
          <w:szCs w:val="24"/>
        </w:rPr>
        <w:t>ommit to Continual Professional Development and undertake any training and development deemed necessary to fulfil criteria of post.</w:t>
      </w:r>
    </w:p>
    <w:p w14:paraId="7FA2E458" w14:textId="77777777" w:rsidR="00E05941" w:rsidRPr="006D128C" w:rsidRDefault="00E05941" w:rsidP="000C0C07">
      <w:pPr>
        <w:pStyle w:val="BodyTextIndent"/>
        <w:numPr>
          <w:ilvl w:val="0"/>
          <w:numId w:val="43"/>
        </w:numPr>
        <w:tabs>
          <w:tab w:val="clear" w:pos="360"/>
        </w:tabs>
        <w:ind w:left="284" w:hanging="284"/>
        <w:jc w:val="both"/>
        <w:rPr>
          <w:rFonts w:asciiTheme="minorHAnsi" w:hAnsiTheme="minorHAnsi"/>
          <w:sz w:val="24"/>
          <w:szCs w:val="24"/>
        </w:rPr>
      </w:pPr>
      <w:r w:rsidRPr="006D128C">
        <w:rPr>
          <w:rFonts w:asciiTheme="minorHAnsi" w:hAnsiTheme="minorHAnsi"/>
          <w:sz w:val="24"/>
          <w:szCs w:val="24"/>
        </w:rPr>
        <w:t>Any other duties commensurate with the level of the post.</w:t>
      </w:r>
    </w:p>
    <w:p w14:paraId="271F0645" w14:textId="77777777" w:rsidR="00E05941" w:rsidRPr="006D128C" w:rsidRDefault="00E05941" w:rsidP="000C0C07">
      <w:pPr>
        <w:widowControl w:val="0"/>
        <w:jc w:val="both"/>
        <w:rPr>
          <w:rFonts w:asciiTheme="minorHAnsi" w:hAnsiTheme="minorHAnsi"/>
          <w:snapToGrid w:val="0"/>
          <w:sz w:val="24"/>
        </w:rPr>
      </w:pPr>
    </w:p>
    <w:p w14:paraId="6C405A1C" w14:textId="61F138A3" w:rsidR="00E05941" w:rsidRPr="006D128C" w:rsidRDefault="00E05941" w:rsidP="000C0C07">
      <w:pPr>
        <w:ind w:right="-45"/>
        <w:jc w:val="both"/>
        <w:rPr>
          <w:rFonts w:asciiTheme="minorHAnsi" w:hAnsiTheme="minorHAnsi"/>
          <w:b/>
          <w:sz w:val="24"/>
        </w:rPr>
      </w:pPr>
      <w:r w:rsidRPr="006D128C">
        <w:rPr>
          <w:rFonts w:asciiTheme="minorHAnsi" w:hAnsiTheme="minorHAnsi"/>
          <w:b/>
          <w:sz w:val="24"/>
        </w:rPr>
        <w:t>G</w:t>
      </w:r>
      <w:r w:rsidR="006D128C" w:rsidRPr="006D128C">
        <w:rPr>
          <w:rFonts w:asciiTheme="minorHAnsi" w:hAnsiTheme="minorHAnsi"/>
          <w:b/>
          <w:sz w:val="24"/>
        </w:rPr>
        <w:t>roundwork South Values</w:t>
      </w:r>
    </w:p>
    <w:p w14:paraId="7BCDC43A" w14:textId="77777777" w:rsidR="00E05941" w:rsidRPr="006D128C" w:rsidRDefault="00E05941" w:rsidP="000C0C07">
      <w:pPr>
        <w:ind w:right="-45"/>
        <w:jc w:val="both"/>
        <w:rPr>
          <w:rFonts w:asciiTheme="minorHAnsi" w:hAnsiTheme="minorHAnsi" w:cs="Arial"/>
          <w:bCs/>
          <w:sz w:val="24"/>
        </w:rPr>
      </w:pPr>
      <w:r w:rsidRPr="006D128C">
        <w:rPr>
          <w:rFonts w:asciiTheme="minorHAnsi" w:hAnsiTheme="minorHAnsi"/>
          <w:sz w:val="24"/>
        </w:rPr>
        <w:t xml:space="preserve">All employees of Groundwork South are required to understand and contribute to the organisation’s values. </w:t>
      </w:r>
      <w:r w:rsidRPr="006D128C">
        <w:rPr>
          <w:rFonts w:asciiTheme="minorHAnsi" w:hAnsiTheme="minorHAnsi" w:cs="Arial"/>
          <w:bCs/>
          <w:sz w:val="24"/>
        </w:rPr>
        <w:t xml:space="preserve">Groundwork South </w:t>
      </w:r>
      <w:r w:rsidRPr="006D128C">
        <w:rPr>
          <w:rFonts w:asciiTheme="minorHAnsi" w:hAnsiTheme="minorHAnsi" w:cs="Arial"/>
          <w:sz w:val="24"/>
        </w:rPr>
        <w:t xml:space="preserve">is committed to transforming people’s lives and places through social, economic and environmental action.  In terms of development and delivery of these projects we work across three business themes, </w:t>
      </w:r>
      <w:bookmarkStart w:id="1" w:name="_Hlk29380810"/>
      <w:r w:rsidRPr="006D128C">
        <w:rPr>
          <w:rFonts w:asciiTheme="minorHAnsi" w:hAnsiTheme="minorHAnsi" w:cs="Arial"/>
          <w:bCs/>
          <w:sz w:val="24"/>
        </w:rPr>
        <w:t>Communities &amp; Landscape Design Services, Youth, Employment &amp; Skills and Environmental Services</w:t>
      </w:r>
      <w:bookmarkEnd w:id="1"/>
      <w:r w:rsidRPr="006D128C">
        <w:rPr>
          <w:rFonts w:asciiTheme="minorHAnsi" w:hAnsiTheme="minorHAnsi" w:cs="Arial"/>
          <w:bCs/>
          <w:sz w:val="24"/>
        </w:rPr>
        <w:t xml:space="preserve"> and we successfully deliver these projects by adopting a clear set of</w:t>
      </w:r>
      <w:r w:rsidRPr="006D128C">
        <w:rPr>
          <w:rFonts w:asciiTheme="minorHAnsi" w:hAnsiTheme="minorHAnsi" w:cs="Arial"/>
          <w:b/>
          <w:sz w:val="24"/>
        </w:rPr>
        <w:t xml:space="preserve"> </w:t>
      </w:r>
      <w:r w:rsidRPr="006D128C">
        <w:rPr>
          <w:rFonts w:asciiTheme="minorHAnsi" w:hAnsiTheme="minorHAnsi" w:cs="Arial"/>
          <w:sz w:val="24"/>
        </w:rPr>
        <w:t>values:</w:t>
      </w:r>
    </w:p>
    <w:p w14:paraId="1FEDE02E" w14:textId="77777777" w:rsidR="00E05941" w:rsidRPr="006D128C" w:rsidRDefault="00E05941" w:rsidP="000C0C07">
      <w:pPr>
        <w:ind w:right="-45"/>
        <w:jc w:val="both"/>
        <w:rPr>
          <w:rFonts w:asciiTheme="minorHAnsi" w:hAnsiTheme="minorHAnsi" w:cs="Arial"/>
          <w:sz w:val="24"/>
        </w:rPr>
      </w:pPr>
    </w:p>
    <w:p w14:paraId="03BE08FA" w14:textId="77777777" w:rsidR="00E05941" w:rsidRPr="006D128C" w:rsidRDefault="00E05941" w:rsidP="000C0C07">
      <w:pPr>
        <w:pStyle w:val="ListParagraph"/>
        <w:numPr>
          <w:ilvl w:val="0"/>
          <w:numId w:val="44"/>
        </w:numPr>
        <w:spacing w:before="20" w:after="20"/>
        <w:ind w:left="284" w:hanging="284"/>
        <w:jc w:val="both"/>
        <w:rPr>
          <w:rFonts w:asciiTheme="minorHAnsi" w:eastAsia="Arial" w:hAnsiTheme="minorHAnsi" w:cs="Arial"/>
          <w:sz w:val="24"/>
        </w:rPr>
      </w:pPr>
      <w:r w:rsidRPr="006D128C">
        <w:rPr>
          <w:rFonts w:asciiTheme="minorHAnsi" w:eastAsia="Arial" w:hAnsiTheme="minorHAnsi" w:cs="Arial"/>
          <w:sz w:val="24"/>
        </w:rPr>
        <w:t>Passion</w:t>
      </w:r>
    </w:p>
    <w:p w14:paraId="2C6AFE24" w14:textId="77777777" w:rsidR="00E05941" w:rsidRPr="006D128C" w:rsidRDefault="00E05941" w:rsidP="000C0C07">
      <w:pPr>
        <w:pStyle w:val="ListParagraph"/>
        <w:numPr>
          <w:ilvl w:val="0"/>
          <w:numId w:val="44"/>
        </w:numPr>
        <w:spacing w:before="20" w:after="20"/>
        <w:ind w:left="284" w:hanging="284"/>
        <w:jc w:val="both"/>
        <w:rPr>
          <w:rFonts w:asciiTheme="minorHAnsi" w:eastAsia="Arial" w:hAnsiTheme="minorHAnsi" w:cs="Arial"/>
          <w:sz w:val="24"/>
        </w:rPr>
      </w:pPr>
      <w:r w:rsidRPr="006D128C">
        <w:rPr>
          <w:rFonts w:asciiTheme="minorHAnsi" w:eastAsia="Arial" w:hAnsiTheme="minorHAnsi" w:cs="Arial"/>
          <w:sz w:val="24"/>
        </w:rPr>
        <w:t>Commitment</w:t>
      </w:r>
    </w:p>
    <w:p w14:paraId="1FA48212" w14:textId="77777777" w:rsidR="00E05941" w:rsidRPr="006D128C" w:rsidRDefault="00E05941" w:rsidP="000C0C07">
      <w:pPr>
        <w:pStyle w:val="ListParagraph"/>
        <w:numPr>
          <w:ilvl w:val="0"/>
          <w:numId w:val="44"/>
        </w:numPr>
        <w:spacing w:before="20" w:after="20"/>
        <w:ind w:left="284" w:hanging="284"/>
        <w:jc w:val="both"/>
        <w:rPr>
          <w:rFonts w:asciiTheme="minorHAnsi" w:eastAsia="Arial" w:hAnsiTheme="minorHAnsi" w:cs="Arial"/>
          <w:sz w:val="24"/>
        </w:rPr>
      </w:pPr>
      <w:r w:rsidRPr="006D128C">
        <w:rPr>
          <w:rFonts w:asciiTheme="minorHAnsi" w:eastAsia="Arial" w:hAnsiTheme="minorHAnsi" w:cs="Arial"/>
          <w:sz w:val="24"/>
        </w:rPr>
        <w:t>Empathy</w:t>
      </w:r>
    </w:p>
    <w:p w14:paraId="051EC1F6" w14:textId="77777777" w:rsidR="00E05941" w:rsidRPr="006D128C" w:rsidRDefault="00E05941" w:rsidP="000C0C07">
      <w:pPr>
        <w:pStyle w:val="ListParagraph"/>
        <w:numPr>
          <w:ilvl w:val="0"/>
          <w:numId w:val="44"/>
        </w:numPr>
        <w:spacing w:before="20" w:after="20"/>
        <w:ind w:left="284" w:hanging="284"/>
        <w:jc w:val="both"/>
        <w:rPr>
          <w:rFonts w:asciiTheme="minorHAnsi" w:eastAsia="Arial" w:hAnsiTheme="minorHAnsi" w:cs="Arial"/>
          <w:sz w:val="24"/>
        </w:rPr>
      </w:pPr>
      <w:r w:rsidRPr="006D128C">
        <w:rPr>
          <w:rFonts w:asciiTheme="minorHAnsi" w:eastAsia="Arial" w:hAnsiTheme="minorHAnsi" w:cs="Arial"/>
          <w:sz w:val="24"/>
        </w:rPr>
        <w:t>Professionalism</w:t>
      </w:r>
    </w:p>
    <w:p w14:paraId="0803B08B" w14:textId="77777777" w:rsidR="00E05941" w:rsidRPr="006D128C" w:rsidRDefault="00E05941" w:rsidP="000C0C07">
      <w:pPr>
        <w:pStyle w:val="ListParagraph"/>
        <w:numPr>
          <w:ilvl w:val="0"/>
          <w:numId w:val="44"/>
        </w:numPr>
        <w:spacing w:before="20" w:after="20"/>
        <w:ind w:left="284" w:hanging="284"/>
        <w:jc w:val="both"/>
        <w:rPr>
          <w:rFonts w:asciiTheme="minorHAnsi" w:eastAsia="Arial" w:hAnsiTheme="minorHAnsi" w:cs="Arial"/>
          <w:sz w:val="24"/>
        </w:rPr>
      </w:pPr>
      <w:r w:rsidRPr="006D128C">
        <w:rPr>
          <w:rFonts w:asciiTheme="minorHAnsi" w:eastAsia="Arial" w:hAnsiTheme="minorHAnsi" w:cs="Arial"/>
          <w:sz w:val="24"/>
        </w:rPr>
        <w:t xml:space="preserve">Innovation </w:t>
      </w:r>
    </w:p>
    <w:p w14:paraId="4137A8AE" w14:textId="32ECDF00" w:rsidR="00B3514D" w:rsidRPr="006D128C" w:rsidRDefault="00B3514D" w:rsidP="000C0C07">
      <w:pPr>
        <w:spacing w:after="60"/>
        <w:jc w:val="both"/>
        <w:rPr>
          <w:rFonts w:asciiTheme="minorHAnsi" w:hAnsiTheme="minorHAnsi" w:cs="Arial"/>
          <w:sz w:val="24"/>
        </w:rPr>
      </w:pPr>
    </w:p>
    <w:p w14:paraId="0F4EE89D" w14:textId="77777777" w:rsidR="00FA2BE4" w:rsidRPr="00E07940" w:rsidRDefault="00FA2BE4" w:rsidP="000C0C07">
      <w:pPr>
        <w:spacing w:after="60"/>
        <w:jc w:val="both"/>
        <w:rPr>
          <w:rFonts w:asciiTheme="minorHAnsi" w:hAnsiTheme="minorHAnsi" w:cs="Arial"/>
          <w:sz w:val="24"/>
        </w:rPr>
      </w:pPr>
    </w:p>
    <w:p w14:paraId="44652B32" w14:textId="77777777" w:rsidR="00AE2BD2" w:rsidRPr="00E07940" w:rsidRDefault="00AE2BD2" w:rsidP="000C0C07">
      <w:pPr>
        <w:jc w:val="both"/>
        <w:rPr>
          <w:rFonts w:asciiTheme="minorHAnsi" w:hAnsiTheme="minorHAnsi" w:cs="Arial"/>
          <w:sz w:val="24"/>
        </w:rPr>
      </w:pPr>
    </w:p>
    <w:p w14:paraId="7836F20E" w14:textId="77777777" w:rsidR="00AE2BD2" w:rsidRPr="00E07940" w:rsidRDefault="00AE2BD2" w:rsidP="000C0C07">
      <w:pPr>
        <w:jc w:val="both"/>
        <w:rPr>
          <w:rFonts w:asciiTheme="minorHAnsi" w:hAnsiTheme="minorHAnsi" w:cs="Arial"/>
          <w:sz w:val="24"/>
        </w:rPr>
      </w:pPr>
    </w:p>
    <w:p w14:paraId="6EF0FB91" w14:textId="77777777" w:rsidR="00AE2BD2" w:rsidRPr="00E07940" w:rsidRDefault="00AE2BD2" w:rsidP="000C0C07">
      <w:pPr>
        <w:jc w:val="both"/>
        <w:rPr>
          <w:rFonts w:asciiTheme="minorHAnsi" w:hAnsiTheme="minorHAnsi" w:cs="Arial"/>
          <w:sz w:val="24"/>
        </w:rPr>
      </w:pPr>
    </w:p>
    <w:p w14:paraId="2DEFECE0" w14:textId="77777777" w:rsidR="00AE2BD2" w:rsidRPr="00E07940" w:rsidRDefault="00AE2BD2" w:rsidP="000C0C07">
      <w:pPr>
        <w:jc w:val="both"/>
        <w:rPr>
          <w:rFonts w:asciiTheme="minorHAnsi" w:hAnsiTheme="minorHAnsi" w:cs="Arial"/>
          <w:sz w:val="24"/>
        </w:rPr>
      </w:pPr>
    </w:p>
    <w:p w14:paraId="685F294F" w14:textId="77777777" w:rsidR="00AE2BD2" w:rsidRPr="00E07940" w:rsidRDefault="00AE2BD2" w:rsidP="000C0C07">
      <w:pPr>
        <w:jc w:val="both"/>
        <w:rPr>
          <w:rFonts w:asciiTheme="minorHAnsi" w:hAnsiTheme="minorHAnsi" w:cs="Arial"/>
          <w:sz w:val="24"/>
        </w:rPr>
      </w:pPr>
    </w:p>
    <w:p w14:paraId="25C0B708" w14:textId="77777777" w:rsidR="00AE2BD2" w:rsidRPr="00E07940" w:rsidRDefault="00AE2BD2" w:rsidP="000C0C07">
      <w:pPr>
        <w:jc w:val="both"/>
        <w:rPr>
          <w:rFonts w:asciiTheme="minorHAnsi" w:hAnsiTheme="minorHAnsi" w:cs="Arial"/>
          <w:sz w:val="24"/>
        </w:rPr>
      </w:pPr>
    </w:p>
    <w:p w14:paraId="6D3A86FE" w14:textId="77777777" w:rsidR="00AE2BD2" w:rsidRPr="00E07940" w:rsidRDefault="00AE2BD2" w:rsidP="000C0C07">
      <w:pPr>
        <w:jc w:val="both"/>
        <w:rPr>
          <w:rFonts w:asciiTheme="minorHAnsi" w:hAnsiTheme="minorHAnsi" w:cs="Arial"/>
          <w:sz w:val="24"/>
        </w:rPr>
      </w:pPr>
    </w:p>
    <w:p w14:paraId="7959BD59" w14:textId="77777777" w:rsidR="00AE2BD2" w:rsidRPr="00E07940" w:rsidRDefault="00AE2BD2" w:rsidP="000C0C07">
      <w:pPr>
        <w:tabs>
          <w:tab w:val="left" w:pos="3718"/>
        </w:tabs>
        <w:jc w:val="both"/>
        <w:rPr>
          <w:rFonts w:asciiTheme="minorHAnsi" w:hAnsiTheme="minorHAnsi" w:cs="Arial"/>
          <w:sz w:val="24"/>
        </w:rPr>
      </w:pPr>
      <w:r w:rsidRPr="00E07940">
        <w:rPr>
          <w:rFonts w:asciiTheme="minorHAnsi" w:hAnsiTheme="minorHAnsi" w:cs="Arial"/>
          <w:sz w:val="24"/>
        </w:rPr>
        <w:tab/>
      </w:r>
    </w:p>
    <w:p w14:paraId="02C201F0" w14:textId="77777777" w:rsidR="009B4E7D" w:rsidRPr="00E07940" w:rsidRDefault="00AE2BD2" w:rsidP="000C0C07">
      <w:pPr>
        <w:tabs>
          <w:tab w:val="left" w:pos="3718"/>
        </w:tabs>
        <w:jc w:val="both"/>
        <w:rPr>
          <w:rFonts w:asciiTheme="minorHAnsi" w:hAnsiTheme="minorHAnsi" w:cs="Arial"/>
          <w:sz w:val="24"/>
        </w:rPr>
        <w:sectPr w:rsidR="009B4E7D" w:rsidRPr="00E07940" w:rsidSect="00085A8A">
          <w:headerReference w:type="default" r:id="rId8"/>
          <w:footerReference w:type="default" r:id="rId9"/>
          <w:pgSz w:w="11906" w:h="16838"/>
          <w:pgMar w:top="956" w:right="1134" w:bottom="1134" w:left="1134" w:header="709" w:footer="709" w:gutter="0"/>
          <w:cols w:space="708"/>
          <w:docGrid w:linePitch="360"/>
        </w:sectPr>
      </w:pPr>
      <w:r w:rsidRPr="00E07940">
        <w:rPr>
          <w:rFonts w:asciiTheme="minorHAnsi" w:hAnsiTheme="minorHAnsi" w:cs="Arial"/>
          <w:sz w:val="24"/>
        </w:rPr>
        <w:tab/>
      </w:r>
    </w:p>
    <w:p w14:paraId="67D0F860" w14:textId="77777777" w:rsidR="00E825E1" w:rsidRPr="00E07940" w:rsidRDefault="00DA4FB9" w:rsidP="000C0C07">
      <w:pPr>
        <w:jc w:val="both"/>
        <w:rPr>
          <w:rFonts w:asciiTheme="minorHAnsi" w:hAnsiTheme="minorHAnsi" w:cs="Arial"/>
          <w:b/>
          <w:sz w:val="24"/>
        </w:rPr>
      </w:pPr>
      <w:hyperlink r:id="rId10" w:anchor="PersonSpecificationAdvice" w:history="1">
        <w:r w:rsidR="00E825E1" w:rsidRPr="00E07940">
          <w:rPr>
            <w:rStyle w:val="Hyperlink"/>
            <w:rFonts w:asciiTheme="minorHAnsi" w:hAnsiTheme="minorHAnsi" w:cs="Arial"/>
            <w:b/>
            <w:bCs/>
            <w:sz w:val="24"/>
          </w:rPr>
          <w:t xml:space="preserve">Person Specification </w:t>
        </w:r>
      </w:hyperlink>
    </w:p>
    <w:p w14:paraId="56D570D0" w14:textId="77777777" w:rsidR="00E825E1" w:rsidRPr="00E07940" w:rsidRDefault="00E825E1" w:rsidP="000C0C07">
      <w:pPr>
        <w:spacing w:after="60"/>
        <w:jc w:val="both"/>
        <w:rPr>
          <w:rFonts w:asciiTheme="minorHAnsi" w:hAnsiTheme="minorHAnsi" w:cs="Arial"/>
          <w:b/>
          <w:sz w:val="24"/>
        </w:rPr>
      </w:pPr>
      <w:r w:rsidRPr="00E07940">
        <w:rPr>
          <w:rFonts w:asciiTheme="minorHAnsi" w:hAnsiTheme="minorHAnsi" w:cs="Arial"/>
          <w:b/>
          <w:sz w:val="24"/>
        </w:rPr>
        <w:t xml:space="preserve">Note to Applicant:  When completing your application form, you should demonstrate /evidence the extent to which you have the necessary education, experience, knowledge and skills identified as required by the Person Specification Criteria for the post. </w:t>
      </w:r>
    </w:p>
    <w:tbl>
      <w:tblPr>
        <w:tblW w:w="14460" w:type="dxa"/>
        <w:tblInd w:w="30" w:type="dxa"/>
        <w:tblLayout w:type="fixed"/>
        <w:tblCellMar>
          <w:left w:w="30" w:type="dxa"/>
          <w:right w:w="30" w:type="dxa"/>
        </w:tblCellMar>
        <w:tblLook w:val="04A0" w:firstRow="1" w:lastRow="0" w:firstColumn="1" w:lastColumn="0" w:noHBand="0" w:noVBand="1"/>
      </w:tblPr>
      <w:tblGrid>
        <w:gridCol w:w="1844"/>
        <w:gridCol w:w="567"/>
        <w:gridCol w:w="6998"/>
        <w:gridCol w:w="871"/>
        <w:gridCol w:w="724"/>
        <w:gridCol w:w="724"/>
        <w:gridCol w:w="606"/>
        <w:gridCol w:w="567"/>
        <w:gridCol w:w="850"/>
        <w:gridCol w:w="709"/>
      </w:tblGrid>
      <w:tr w:rsidR="00E825E1" w:rsidRPr="00E07940" w14:paraId="56FFC0DA" w14:textId="77777777" w:rsidTr="00E825E1">
        <w:trPr>
          <w:cantSplit/>
          <w:trHeight w:val="369"/>
          <w:tblHeader/>
        </w:trPr>
        <w:tc>
          <w:tcPr>
            <w:tcW w:w="14460" w:type="dxa"/>
            <w:gridSpan w:val="10"/>
            <w:tcBorders>
              <w:top w:val="single" w:sz="12" w:space="0" w:color="auto"/>
              <w:left w:val="single" w:sz="12" w:space="0" w:color="auto"/>
              <w:bottom w:val="single" w:sz="12" w:space="0" w:color="auto"/>
              <w:right w:val="single" w:sz="12" w:space="0" w:color="auto"/>
            </w:tcBorders>
            <w:shd w:val="clear" w:color="auto" w:fill="CCFFFF"/>
            <w:hideMark/>
          </w:tcPr>
          <w:p w14:paraId="5555C8A8" w14:textId="379EAB87" w:rsidR="00E825E1" w:rsidRPr="00E07940" w:rsidRDefault="00E825E1" w:rsidP="000C0C07">
            <w:pPr>
              <w:spacing w:before="40" w:after="40"/>
              <w:ind w:left="113"/>
              <w:jc w:val="both"/>
              <w:rPr>
                <w:rFonts w:asciiTheme="minorHAnsi" w:hAnsiTheme="minorHAnsi" w:cs="Arial"/>
                <w:b/>
                <w:color w:val="0000FF"/>
                <w:sz w:val="24"/>
                <w:lang w:val="en-US"/>
              </w:rPr>
            </w:pPr>
            <w:r w:rsidRPr="00E07940">
              <w:rPr>
                <w:rFonts w:asciiTheme="minorHAnsi" w:hAnsiTheme="minorHAnsi" w:cs="Arial"/>
                <w:b/>
                <w:sz w:val="24"/>
                <w:lang w:val="en-US"/>
              </w:rPr>
              <w:t xml:space="preserve">Position Name:  </w:t>
            </w:r>
            <w:r w:rsidR="00AE2BD2" w:rsidRPr="00E07940">
              <w:rPr>
                <w:rFonts w:asciiTheme="minorHAnsi" w:hAnsiTheme="minorHAnsi" w:cs="Arial"/>
                <w:b/>
                <w:color w:val="0000FF"/>
                <w:sz w:val="24"/>
                <w:lang w:eastAsia="en-GB"/>
              </w:rPr>
              <w:t>Customer Engagement Manager</w:t>
            </w:r>
          </w:p>
        </w:tc>
      </w:tr>
      <w:tr w:rsidR="00E825E1" w:rsidRPr="00E07940" w14:paraId="4D30E677" w14:textId="77777777" w:rsidTr="00E825E1">
        <w:trPr>
          <w:cantSplit/>
          <w:trHeight w:val="503"/>
          <w:tblHeader/>
        </w:trPr>
        <w:tc>
          <w:tcPr>
            <w:tcW w:w="1844" w:type="dxa"/>
            <w:vMerge w:val="restart"/>
            <w:tcBorders>
              <w:top w:val="single" w:sz="12" w:space="0" w:color="auto"/>
              <w:left w:val="single" w:sz="12" w:space="0" w:color="auto"/>
              <w:bottom w:val="single" w:sz="12" w:space="0" w:color="auto"/>
              <w:right w:val="single" w:sz="12" w:space="0" w:color="auto"/>
            </w:tcBorders>
            <w:shd w:val="clear" w:color="auto" w:fill="FFFF99"/>
          </w:tcPr>
          <w:p w14:paraId="2C9653A6" w14:textId="77777777" w:rsidR="00E825E1" w:rsidRPr="00E07940" w:rsidRDefault="00E825E1" w:rsidP="000C0C07">
            <w:pPr>
              <w:ind w:left="112"/>
              <w:jc w:val="both"/>
              <w:rPr>
                <w:rFonts w:asciiTheme="minorHAnsi" w:hAnsiTheme="minorHAnsi" w:cs="Arial"/>
                <w:b/>
                <w:sz w:val="24"/>
                <w:lang w:val="en-US"/>
              </w:rPr>
            </w:pPr>
          </w:p>
          <w:p w14:paraId="1E13C2BA" w14:textId="77777777" w:rsidR="00E825E1" w:rsidRPr="00E07940" w:rsidRDefault="00E825E1" w:rsidP="000C0C07">
            <w:pPr>
              <w:ind w:left="112"/>
              <w:jc w:val="both"/>
              <w:rPr>
                <w:rFonts w:asciiTheme="minorHAnsi" w:hAnsiTheme="minorHAnsi" w:cs="Arial"/>
                <w:b/>
                <w:sz w:val="24"/>
              </w:rPr>
            </w:pPr>
            <w:r w:rsidRPr="00E07940">
              <w:rPr>
                <w:rFonts w:asciiTheme="minorHAnsi" w:hAnsiTheme="minorHAnsi" w:cs="Arial"/>
                <w:b/>
                <w:sz w:val="24"/>
              </w:rPr>
              <w:t>Job</w:t>
            </w:r>
          </w:p>
          <w:p w14:paraId="77220E9E" w14:textId="77777777" w:rsidR="00E825E1" w:rsidRPr="00E07940" w:rsidRDefault="00E825E1" w:rsidP="000C0C07">
            <w:pPr>
              <w:ind w:left="112"/>
              <w:jc w:val="both"/>
              <w:rPr>
                <w:rFonts w:asciiTheme="minorHAnsi" w:hAnsiTheme="minorHAnsi" w:cs="Arial"/>
                <w:b/>
                <w:sz w:val="24"/>
                <w:lang w:val="en-US"/>
              </w:rPr>
            </w:pPr>
            <w:r w:rsidRPr="00E07940">
              <w:rPr>
                <w:rFonts w:asciiTheme="minorHAnsi" w:hAnsiTheme="minorHAnsi" w:cs="Arial"/>
                <w:b/>
                <w:sz w:val="24"/>
                <w:lang w:val="en-US"/>
              </w:rPr>
              <w:t>Factors</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FFFF99"/>
            <w:textDirection w:val="btLr"/>
            <w:hideMark/>
          </w:tcPr>
          <w:p w14:paraId="7097B450" w14:textId="77777777" w:rsidR="00E825E1" w:rsidRPr="00E07940" w:rsidRDefault="00E825E1" w:rsidP="000C0C07">
            <w:pPr>
              <w:spacing w:before="120"/>
              <w:jc w:val="both"/>
              <w:rPr>
                <w:rFonts w:asciiTheme="minorHAnsi" w:hAnsiTheme="minorHAnsi" w:cs="Arial"/>
                <w:b/>
                <w:sz w:val="24"/>
                <w:lang w:val="en-US"/>
              </w:rPr>
            </w:pPr>
            <w:r w:rsidRPr="00E07940">
              <w:rPr>
                <w:rFonts w:asciiTheme="minorHAnsi" w:hAnsiTheme="minorHAnsi" w:cs="Arial"/>
                <w:b/>
                <w:sz w:val="24"/>
                <w:lang w:val="en-US"/>
              </w:rPr>
              <w:t>Criteria No</w:t>
            </w:r>
          </w:p>
        </w:tc>
        <w:tc>
          <w:tcPr>
            <w:tcW w:w="6998" w:type="dxa"/>
            <w:vMerge w:val="restart"/>
            <w:tcBorders>
              <w:top w:val="single" w:sz="12" w:space="0" w:color="auto"/>
              <w:left w:val="single" w:sz="12" w:space="0" w:color="auto"/>
              <w:bottom w:val="single" w:sz="12" w:space="0" w:color="auto"/>
              <w:right w:val="single" w:sz="12" w:space="0" w:color="auto"/>
            </w:tcBorders>
            <w:shd w:val="clear" w:color="auto" w:fill="FFFF99"/>
          </w:tcPr>
          <w:p w14:paraId="06ED5714" w14:textId="77777777" w:rsidR="00E825E1" w:rsidRPr="00E07940" w:rsidRDefault="00E825E1" w:rsidP="000C0C07">
            <w:pPr>
              <w:jc w:val="both"/>
              <w:rPr>
                <w:rFonts w:asciiTheme="minorHAnsi" w:hAnsiTheme="minorHAnsi" w:cs="Arial"/>
                <w:b/>
                <w:sz w:val="24"/>
                <w:lang w:val="en-US"/>
              </w:rPr>
            </w:pPr>
          </w:p>
          <w:p w14:paraId="5A325109" w14:textId="77777777" w:rsidR="00E825E1" w:rsidRPr="00E07940" w:rsidRDefault="00E825E1" w:rsidP="000C0C07">
            <w:pPr>
              <w:ind w:left="362"/>
              <w:jc w:val="both"/>
              <w:rPr>
                <w:rFonts w:asciiTheme="minorHAnsi" w:hAnsiTheme="minorHAnsi" w:cs="Arial"/>
                <w:b/>
                <w:sz w:val="24"/>
                <w:lang w:val="en-US"/>
              </w:rPr>
            </w:pPr>
            <w:r w:rsidRPr="00E07940">
              <w:rPr>
                <w:rFonts w:asciiTheme="minorHAnsi" w:hAnsiTheme="minorHAnsi" w:cs="Arial"/>
                <w:b/>
                <w:sz w:val="24"/>
                <w:lang w:val="en-US"/>
              </w:rPr>
              <w:t>Person Specification Criteria</w:t>
            </w:r>
          </w:p>
          <w:p w14:paraId="575BBE01" w14:textId="77777777" w:rsidR="00E825E1" w:rsidRPr="00E07940" w:rsidRDefault="00E825E1" w:rsidP="000C0C07">
            <w:pPr>
              <w:jc w:val="both"/>
              <w:rPr>
                <w:rFonts w:asciiTheme="minorHAnsi" w:hAnsiTheme="minorHAnsi" w:cs="Arial"/>
                <w:b/>
                <w:sz w:val="24"/>
                <w:lang w:val="en-US"/>
              </w:rPr>
            </w:pPr>
          </w:p>
        </w:tc>
        <w:tc>
          <w:tcPr>
            <w:tcW w:w="871" w:type="dxa"/>
            <w:tcBorders>
              <w:top w:val="single" w:sz="12" w:space="0" w:color="auto"/>
              <w:left w:val="single" w:sz="12" w:space="0" w:color="auto"/>
              <w:bottom w:val="single" w:sz="12" w:space="0" w:color="auto"/>
              <w:right w:val="single" w:sz="12" w:space="0" w:color="auto"/>
            </w:tcBorders>
          </w:tcPr>
          <w:p w14:paraId="7595103D" w14:textId="77777777" w:rsidR="00E825E1" w:rsidRPr="00E07940" w:rsidRDefault="00E825E1" w:rsidP="000C0C07">
            <w:pPr>
              <w:jc w:val="both"/>
              <w:rPr>
                <w:rFonts w:asciiTheme="minorHAnsi" w:hAnsiTheme="minorHAnsi" w:cs="Arial"/>
                <w:b/>
                <w:sz w:val="24"/>
                <w:lang w:val="en-US"/>
              </w:rPr>
            </w:pPr>
          </w:p>
          <w:p w14:paraId="729CF93B"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Ranking</w:t>
            </w:r>
          </w:p>
        </w:tc>
        <w:tc>
          <w:tcPr>
            <w:tcW w:w="4180" w:type="dxa"/>
            <w:gridSpan w:val="6"/>
            <w:tcBorders>
              <w:top w:val="single" w:sz="12" w:space="0" w:color="auto"/>
              <w:left w:val="single" w:sz="12" w:space="0" w:color="auto"/>
              <w:bottom w:val="single" w:sz="12" w:space="0" w:color="auto"/>
              <w:right w:val="single" w:sz="12" w:space="0" w:color="auto"/>
            </w:tcBorders>
          </w:tcPr>
          <w:p w14:paraId="0B123D0E" w14:textId="77777777" w:rsidR="00E825E1" w:rsidRPr="00E07940" w:rsidRDefault="00E825E1" w:rsidP="000C0C07">
            <w:pPr>
              <w:jc w:val="both"/>
              <w:rPr>
                <w:rFonts w:asciiTheme="minorHAnsi" w:hAnsiTheme="minorHAnsi" w:cs="Arial"/>
                <w:b/>
                <w:sz w:val="24"/>
                <w:lang w:val="en-US"/>
              </w:rPr>
            </w:pPr>
          </w:p>
          <w:p w14:paraId="55BCF5DC" w14:textId="77777777" w:rsidR="00E825E1" w:rsidRPr="00E07940" w:rsidRDefault="00E825E1" w:rsidP="000C0C07">
            <w:pPr>
              <w:ind w:left="173"/>
              <w:jc w:val="both"/>
              <w:rPr>
                <w:rFonts w:asciiTheme="minorHAnsi" w:hAnsiTheme="minorHAnsi" w:cs="Arial"/>
                <w:b/>
                <w:sz w:val="24"/>
                <w:lang w:val="en-US"/>
              </w:rPr>
            </w:pPr>
            <w:r w:rsidRPr="00E07940">
              <w:rPr>
                <w:rFonts w:asciiTheme="minorHAnsi" w:hAnsiTheme="minorHAnsi" w:cs="Arial"/>
                <w:b/>
                <w:sz w:val="24"/>
                <w:lang w:val="en-US"/>
              </w:rPr>
              <w:t>Criteria to be tested by the following documents and/or activities.</w:t>
            </w:r>
          </w:p>
        </w:tc>
      </w:tr>
      <w:tr w:rsidR="00E825E1" w:rsidRPr="00E07940" w14:paraId="1F15AFA0" w14:textId="77777777" w:rsidTr="006D128C">
        <w:trPr>
          <w:cantSplit/>
          <w:trHeight w:val="1659"/>
          <w:tblHeader/>
        </w:trPr>
        <w:tc>
          <w:tcPr>
            <w:tcW w:w="1844" w:type="dxa"/>
            <w:vMerge/>
            <w:tcBorders>
              <w:top w:val="single" w:sz="12" w:space="0" w:color="auto"/>
              <w:left w:val="single" w:sz="12" w:space="0" w:color="auto"/>
              <w:bottom w:val="single" w:sz="12" w:space="0" w:color="auto"/>
              <w:right w:val="single" w:sz="12" w:space="0" w:color="auto"/>
            </w:tcBorders>
            <w:vAlign w:val="center"/>
            <w:hideMark/>
          </w:tcPr>
          <w:p w14:paraId="6806527F" w14:textId="77777777" w:rsidR="00E825E1" w:rsidRPr="00E07940" w:rsidRDefault="00E825E1" w:rsidP="000C0C07">
            <w:pPr>
              <w:jc w:val="both"/>
              <w:rPr>
                <w:rFonts w:asciiTheme="minorHAnsi" w:hAnsiTheme="minorHAnsi" w:cs="Arial"/>
                <w:b/>
                <w:sz w:val="24"/>
                <w:lang w:val="en-US"/>
              </w:rPr>
            </w:pPr>
          </w:p>
        </w:tc>
        <w:tc>
          <w:tcPr>
            <w:tcW w:w="567" w:type="dxa"/>
            <w:vMerge/>
            <w:tcBorders>
              <w:top w:val="single" w:sz="12" w:space="0" w:color="auto"/>
              <w:left w:val="single" w:sz="12" w:space="0" w:color="auto"/>
              <w:bottom w:val="single" w:sz="12" w:space="0" w:color="auto"/>
              <w:right w:val="single" w:sz="12" w:space="0" w:color="auto"/>
            </w:tcBorders>
            <w:vAlign w:val="center"/>
            <w:hideMark/>
          </w:tcPr>
          <w:p w14:paraId="5597C839" w14:textId="77777777" w:rsidR="00E825E1" w:rsidRPr="00E07940" w:rsidRDefault="00E825E1" w:rsidP="000C0C07">
            <w:pPr>
              <w:jc w:val="both"/>
              <w:rPr>
                <w:rFonts w:asciiTheme="minorHAnsi" w:hAnsiTheme="minorHAnsi" w:cs="Arial"/>
                <w:b/>
                <w:sz w:val="24"/>
                <w:lang w:val="en-US"/>
              </w:rPr>
            </w:pPr>
          </w:p>
        </w:tc>
        <w:tc>
          <w:tcPr>
            <w:tcW w:w="6998" w:type="dxa"/>
            <w:vMerge/>
            <w:tcBorders>
              <w:top w:val="single" w:sz="12" w:space="0" w:color="auto"/>
              <w:left w:val="single" w:sz="12" w:space="0" w:color="auto"/>
              <w:bottom w:val="single" w:sz="12" w:space="0" w:color="auto"/>
              <w:right w:val="single" w:sz="12" w:space="0" w:color="auto"/>
            </w:tcBorders>
            <w:vAlign w:val="center"/>
            <w:hideMark/>
          </w:tcPr>
          <w:p w14:paraId="3AE916BD" w14:textId="77777777" w:rsidR="00E825E1" w:rsidRPr="00E07940" w:rsidRDefault="00E825E1" w:rsidP="000C0C07">
            <w:pPr>
              <w:jc w:val="both"/>
              <w:rPr>
                <w:rFonts w:asciiTheme="minorHAnsi" w:hAnsiTheme="minorHAnsi" w:cs="Arial"/>
                <w:b/>
                <w:sz w:val="24"/>
                <w:lang w:val="en-US"/>
              </w:rPr>
            </w:pPr>
          </w:p>
        </w:tc>
        <w:tc>
          <w:tcPr>
            <w:tcW w:w="871" w:type="dxa"/>
            <w:tcBorders>
              <w:top w:val="single" w:sz="12" w:space="0" w:color="auto"/>
              <w:left w:val="single" w:sz="12" w:space="0" w:color="auto"/>
              <w:bottom w:val="single" w:sz="12" w:space="0" w:color="auto"/>
              <w:right w:val="single" w:sz="12" w:space="0" w:color="auto"/>
            </w:tcBorders>
            <w:textDirection w:val="btLr"/>
          </w:tcPr>
          <w:p w14:paraId="1B1A16F2" w14:textId="77777777" w:rsidR="00E825E1" w:rsidRPr="00E07940" w:rsidRDefault="00E825E1" w:rsidP="000C0C07">
            <w:pPr>
              <w:jc w:val="both"/>
              <w:rPr>
                <w:rFonts w:asciiTheme="minorHAnsi" w:hAnsiTheme="minorHAnsi" w:cs="Arial"/>
                <w:b/>
                <w:sz w:val="24"/>
                <w:lang w:val="en-US"/>
              </w:rPr>
            </w:pPr>
          </w:p>
          <w:p w14:paraId="52EF03ED"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E = Essential</w:t>
            </w:r>
          </w:p>
          <w:p w14:paraId="367675E9"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D = Desirable</w:t>
            </w:r>
          </w:p>
        </w:tc>
        <w:tc>
          <w:tcPr>
            <w:tcW w:w="724" w:type="dxa"/>
            <w:tcBorders>
              <w:top w:val="single" w:sz="12" w:space="0" w:color="auto"/>
              <w:left w:val="single" w:sz="12" w:space="0" w:color="auto"/>
              <w:bottom w:val="single" w:sz="12" w:space="0" w:color="auto"/>
              <w:right w:val="single" w:sz="12" w:space="0" w:color="auto"/>
            </w:tcBorders>
            <w:textDirection w:val="btLr"/>
          </w:tcPr>
          <w:p w14:paraId="79964B2D" w14:textId="77777777" w:rsidR="00E825E1" w:rsidRPr="00E07940" w:rsidRDefault="00E825E1" w:rsidP="000C0C07">
            <w:pPr>
              <w:jc w:val="both"/>
              <w:rPr>
                <w:rFonts w:asciiTheme="minorHAnsi" w:hAnsiTheme="minorHAnsi" w:cs="Arial"/>
                <w:b/>
                <w:sz w:val="24"/>
                <w:lang w:val="en-US"/>
              </w:rPr>
            </w:pPr>
          </w:p>
          <w:p w14:paraId="15CEEDE5"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Application</w:t>
            </w:r>
          </w:p>
          <w:p w14:paraId="3E891713"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Form</w:t>
            </w:r>
          </w:p>
        </w:tc>
        <w:tc>
          <w:tcPr>
            <w:tcW w:w="724" w:type="dxa"/>
            <w:tcBorders>
              <w:top w:val="single" w:sz="12" w:space="0" w:color="auto"/>
              <w:left w:val="single" w:sz="12" w:space="0" w:color="auto"/>
              <w:bottom w:val="single" w:sz="12" w:space="0" w:color="auto"/>
              <w:right w:val="single" w:sz="12" w:space="0" w:color="auto"/>
            </w:tcBorders>
            <w:textDirection w:val="btLr"/>
          </w:tcPr>
          <w:p w14:paraId="2C47062D" w14:textId="77777777" w:rsidR="00E825E1" w:rsidRPr="00E07940" w:rsidRDefault="00E825E1" w:rsidP="000C0C07">
            <w:pPr>
              <w:jc w:val="both"/>
              <w:rPr>
                <w:rFonts w:asciiTheme="minorHAnsi" w:hAnsiTheme="minorHAnsi" w:cs="Arial"/>
                <w:b/>
                <w:sz w:val="24"/>
                <w:lang w:val="en-US"/>
              </w:rPr>
            </w:pPr>
          </w:p>
          <w:p w14:paraId="3BC4B0C2"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Interview</w:t>
            </w:r>
          </w:p>
        </w:tc>
        <w:tc>
          <w:tcPr>
            <w:tcW w:w="606" w:type="dxa"/>
            <w:tcBorders>
              <w:top w:val="single" w:sz="12" w:space="0" w:color="auto"/>
              <w:left w:val="single" w:sz="12" w:space="0" w:color="auto"/>
              <w:bottom w:val="single" w:sz="12" w:space="0" w:color="auto"/>
              <w:right w:val="single" w:sz="12" w:space="0" w:color="auto"/>
            </w:tcBorders>
            <w:textDirection w:val="btLr"/>
          </w:tcPr>
          <w:p w14:paraId="03BDD61A" w14:textId="77777777" w:rsidR="00E825E1" w:rsidRPr="00E07940" w:rsidRDefault="00E825E1" w:rsidP="000C0C07">
            <w:pPr>
              <w:jc w:val="both"/>
              <w:rPr>
                <w:rFonts w:asciiTheme="minorHAnsi" w:hAnsiTheme="minorHAnsi" w:cs="Arial"/>
                <w:b/>
                <w:sz w:val="24"/>
                <w:lang w:val="en-US"/>
              </w:rPr>
            </w:pPr>
          </w:p>
          <w:p w14:paraId="24CB4BD5"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Presentation</w:t>
            </w:r>
          </w:p>
        </w:tc>
        <w:tc>
          <w:tcPr>
            <w:tcW w:w="567" w:type="dxa"/>
            <w:tcBorders>
              <w:top w:val="single" w:sz="12" w:space="0" w:color="auto"/>
              <w:left w:val="single" w:sz="12" w:space="0" w:color="auto"/>
              <w:bottom w:val="single" w:sz="12" w:space="0" w:color="auto"/>
              <w:right w:val="single" w:sz="12" w:space="0" w:color="auto"/>
            </w:tcBorders>
            <w:textDirection w:val="btLr"/>
            <w:hideMark/>
          </w:tcPr>
          <w:p w14:paraId="2629008C"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Practical</w:t>
            </w:r>
          </w:p>
          <w:p w14:paraId="0E06D05B"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Exercise Test</w:t>
            </w:r>
          </w:p>
        </w:tc>
        <w:tc>
          <w:tcPr>
            <w:tcW w:w="850" w:type="dxa"/>
            <w:tcBorders>
              <w:top w:val="single" w:sz="12" w:space="0" w:color="auto"/>
              <w:left w:val="single" w:sz="12" w:space="0" w:color="auto"/>
              <w:bottom w:val="single" w:sz="12" w:space="0" w:color="auto"/>
              <w:right w:val="single" w:sz="12" w:space="0" w:color="auto"/>
            </w:tcBorders>
            <w:textDirection w:val="btLr"/>
            <w:hideMark/>
          </w:tcPr>
          <w:p w14:paraId="3673F033"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Work </w:t>
            </w:r>
          </w:p>
          <w:p w14:paraId="18D2B6C3"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Simulation</w:t>
            </w:r>
          </w:p>
          <w:p w14:paraId="66BA0F55"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Test</w:t>
            </w:r>
          </w:p>
        </w:tc>
        <w:tc>
          <w:tcPr>
            <w:tcW w:w="709" w:type="dxa"/>
            <w:tcBorders>
              <w:top w:val="single" w:sz="12" w:space="0" w:color="auto"/>
              <w:left w:val="single" w:sz="12" w:space="0" w:color="auto"/>
              <w:bottom w:val="single" w:sz="12" w:space="0" w:color="auto"/>
              <w:right w:val="single" w:sz="12" w:space="0" w:color="auto"/>
            </w:tcBorders>
            <w:textDirection w:val="btLr"/>
            <w:hideMark/>
          </w:tcPr>
          <w:p w14:paraId="0AEB2E70"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Certificates or  </w:t>
            </w:r>
          </w:p>
          <w:p w14:paraId="7B612A25"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Qualifications</w:t>
            </w:r>
          </w:p>
          <w:p w14:paraId="599AB4C4" w14:textId="77777777" w:rsidR="00E825E1" w:rsidRPr="00E07940" w:rsidRDefault="00E825E1" w:rsidP="000C0C07">
            <w:pPr>
              <w:jc w:val="both"/>
              <w:rPr>
                <w:rFonts w:asciiTheme="minorHAnsi" w:hAnsiTheme="minorHAnsi" w:cs="Arial"/>
                <w:b/>
                <w:sz w:val="24"/>
                <w:lang w:val="en-US"/>
              </w:rPr>
            </w:pPr>
            <w:r w:rsidRPr="00E07940">
              <w:rPr>
                <w:rFonts w:asciiTheme="minorHAnsi" w:hAnsiTheme="minorHAnsi" w:cs="Arial"/>
                <w:b/>
                <w:sz w:val="24"/>
                <w:lang w:val="en-US"/>
              </w:rPr>
              <w:t xml:space="preserve"> </w:t>
            </w:r>
          </w:p>
        </w:tc>
      </w:tr>
      <w:tr w:rsidR="004A57A1" w:rsidRPr="00E07940" w14:paraId="45F91519" w14:textId="77777777" w:rsidTr="00E825E1">
        <w:trPr>
          <w:cantSplit/>
          <w:trHeight w:val="418"/>
        </w:trPr>
        <w:tc>
          <w:tcPr>
            <w:tcW w:w="1844" w:type="dxa"/>
            <w:vMerge w:val="restart"/>
            <w:tcBorders>
              <w:top w:val="single" w:sz="12" w:space="0" w:color="auto"/>
              <w:left w:val="single" w:sz="12" w:space="0" w:color="auto"/>
              <w:right w:val="single" w:sz="12" w:space="0" w:color="auto"/>
            </w:tcBorders>
            <w:shd w:val="clear" w:color="auto" w:fill="DDDDDD"/>
            <w:hideMark/>
          </w:tcPr>
          <w:p w14:paraId="1DFF6099" w14:textId="77777777" w:rsidR="004A57A1" w:rsidRPr="00E07940" w:rsidRDefault="004A57A1" w:rsidP="006D128C">
            <w:pPr>
              <w:spacing w:beforeLines="20" w:before="48"/>
              <w:ind w:left="112"/>
              <w:rPr>
                <w:rFonts w:asciiTheme="minorHAnsi" w:hAnsiTheme="minorHAnsi" w:cs="Arial"/>
                <w:b/>
                <w:sz w:val="24"/>
                <w:lang w:val="en-US"/>
              </w:rPr>
            </w:pPr>
            <w:r w:rsidRPr="00E07940">
              <w:rPr>
                <w:rFonts w:asciiTheme="minorHAnsi" w:hAnsiTheme="minorHAnsi" w:cs="Arial"/>
                <w:b/>
                <w:sz w:val="24"/>
                <w:lang w:val="en-US"/>
              </w:rPr>
              <w:t xml:space="preserve">Qualifications,  </w:t>
            </w:r>
            <w:r w:rsidR="00BF5EEA" w:rsidRPr="00E07940">
              <w:rPr>
                <w:rFonts w:asciiTheme="minorHAnsi" w:hAnsiTheme="minorHAnsi" w:cs="Arial"/>
                <w:b/>
                <w:sz w:val="24"/>
                <w:lang w:val="en-US"/>
              </w:rPr>
              <w:t xml:space="preserve">Knowledge &amp; </w:t>
            </w:r>
            <w:r w:rsidRPr="00E07940">
              <w:rPr>
                <w:rFonts w:asciiTheme="minorHAnsi" w:hAnsiTheme="minorHAnsi" w:cs="Arial"/>
                <w:b/>
                <w:sz w:val="24"/>
                <w:lang w:val="en-US"/>
              </w:rPr>
              <w:t xml:space="preserve">Experience </w:t>
            </w:r>
          </w:p>
        </w:tc>
        <w:tc>
          <w:tcPr>
            <w:tcW w:w="567" w:type="dxa"/>
            <w:tcBorders>
              <w:top w:val="single" w:sz="12" w:space="0" w:color="auto"/>
              <w:left w:val="single" w:sz="12" w:space="0" w:color="auto"/>
              <w:bottom w:val="single" w:sz="12" w:space="0" w:color="auto"/>
              <w:right w:val="single" w:sz="12" w:space="0" w:color="auto"/>
            </w:tcBorders>
            <w:hideMark/>
          </w:tcPr>
          <w:p w14:paraId="69298E65" w14:textId="77777777" w:rsidR="004A57A1" w:rsidRPr="00E07940" w:rsidRDefault="004A57A1"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1</w:t>
            </w:r>
          </w:p>
        </w:tc>
        <w:tc>
          <w:tcPr>
            <w:tcW w:w="6998" w:type="dxa"/>
            <w:tcBorders>
              <w:top w:val="single" w:sz="12" w:space="0" w:color="auto"/>
              <w:left w:val="single" w:sz="12" w:space="0" w:color="auto"/>
              <w:bottom w:val="single" w:sz="12" w:space="0" w:color="auto"/>
              <w:right w:val="single" w:sz="12" w:space="0" w:color="auto"/>
            </w:tcBorders>
            <w:hideMark/>
          </w:tcPr>
          <w:p w14:paraId="7A489719" w14:textId="77777777" w:rsidR="004A57A1" w:rsidRPr="00E07940" w:rsidRDefault="004A57A1" w:rsidP="000C0C07">
            <w:pPr>
              <w:shd w:val="clear" w:color="auto" w:fill="FFFFFF"/>
              <w:spacing w:before="40"/>
              <w:ind w:left="112" w:right="164"/>
              <w:jc w:val="both"/>
              <w:rPr>
                <w:rFonts w:asciiTheme="minorHAnsi" w:hAnsiTheme="minorHAnsi" w:cs="Arial"/>
                <w:sz w:val="24"/>
                <w:lang w:val="en-US"/>
              </w:rPr>
            </w:pPr>
            <w:r w:rsidRPr="00E07940">
              <w:rPr>
                <w:rFonts w:asciiTheme="minorHAnsi" w:hAnsiTheme="minorHAnsi" w:cs="Arial"/>
                <w:bCs/>
                <w:sz w:val="24"/>
              </w:rPr>
              <w:t xml:space="preserve">Knowledge and </w:t>
            </w:r>
            <w:r w:rsidR="00BF5EEA" w:rsidRPr="00E07940">
              <w:rPr>
                <w:rFonts w:asciiTheme="minorHAnsi" w:hAnsiTheme="minorHAnsi" w:cs="Arial"/>
                <w:bCs/>
                <w:sz w:val="24"/>
              </w:rPr>
              <w:t>e</w:t>
            </w:r>
            <w:r w:rsidRPr="00E07940">
              <w:rPr>
                <w:rFonts w:asciiTheme="minorHAnsi" w:hAnsiTheme="minorHAnsi" w:cs="Arial"/>
                <w:bCs/>
                <w:sz w:val="24"/>
              </w:rPr>
              <w:t>xperience of working in or with Utilities industries</w:t>
            </w:r>
          </w:p>
        </w:tc>
        <w:tc>
          <w:tcPr>
            <w:tcW w:w="871" w:type="dxa"/>
            <w:tcBorders>
              <w:top w:val="single" w:sz="12" w:space="0" w:color="auto"/>
              <w:left w:val="single" w:sz="12" w:space="0" w:color="auto"/>
              <w:bottom w:val="single" w:sz="12" w:space="0" w:color="auto"/>
              <w:right w:val="single" w:sz="12" w:space="0" w:color="auto"/>
            </w:tcBorders>
            <w:hideMark/>
          </w:tcPr>
          <w:p w14:paraId="4DD99530"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t>D</w:t>
            </w:r>
          </w:p>
        </w:tc>
        <w:tc>
          <w:tcPr>
            <w:tcW w:w="724" w:type="dxa"/>
            <w:tcBorders>
              <w:top w:val="single" w:sz="12" w:space="0" w:color="auto"/>
              <w:left w:val="single" w:sz="12" w:space="0" w:color="auto"/>
              <w:bottom w:val="single" w:sz="12" w:space="0" w:color="auto"/>
              <w:right w:val="single" w:sz="12" w:space="0" w:color="auto"/>
            </w:tcBorders>
            <w:hideMark/>
          </w:tcPr>
          <w:p w14:paraId="2F3D3D10"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724" w:type="dxa"/>
            <w:tcBorders>
              <w:top w:val="single" w:sz="12" w:space="0" w:color="auto"/>
              <w:left w:val="single" w:sz="12" w:space="0" w:color="auto"/>
              <w:bottom w:val="single" w:sz="12" w:space="0" w:color="auto"/>
              <w:right w:val="single" w:sz="12" w:space="0" w:color="auto"/>
            </w:tcBorders>
          </w:tcPr>
          <w:p w14:paraId="5B5C547F" w14:textId="77777777" w:rsidR="004A57A1" w:rsidRPr="00E07940" w:rsidRDefault="00CA1FBE"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606" w:type="dxa"/>
            <w:tcBorders>
              <w:top w:val="single" w:sz="12" w:space="0" w:color="auto"/>
              <w:left w:val="single" w:sz="12" w:space="0" w:color="auto"/>
              <w:bottom w:val="single" w:sz="12" w:space="0" w:color="auto"/>
              <w:right w:val="single" w:sz="12" w:space="0" w:color="auto"/>
            </w:tcBorders>
          </w:tcPr>
          <w:p w14:paraId="00226322" w14:textId="77777777" w:rsidR="004A57A1" w:rsidRPr="00E07940" w:rsidRDefault="004A57A1" w:rsidP="000C0C07">
            <w:pPr>
              <w:spacing w:before="40" w:after="40"/>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tcPr>
          <w:p w14:paraId="4241BE68" w14:textId="77777777" w:rsidR="004A57A1" w:rsidRPr="00E07940" w:rsidRDefault="004A57A1"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6F327851" w14:textId="77777777" w:rsidR="004A57A1" w:rsidRPr="00E07940" w:rsidRDefault="004A57A1"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hideMark/>
          </w:tcPr>
          <w:p w14:paraId="7E3EB029" w14:textId="77777777" w:rsidR="004A57A1" w:rsidRPr="00E07940" w:rsidRDefault="004A57A1" w:rsidP="000C0C07">
            <w:pPr>
              <w:spacing w:before="40" w:after="40"/>
              <w:jc w:val="both"/>
              <w:rPr>
                <w:rFonts w:asciiTheme="minorHAnsi" w:hAnsiTheme="minorHAnsi" w:cs="Arial"/>
                <w:b/>
                <w:sz w:val="24"/>
                <w:lang w:val="en-US"/>
              </w:rPr>
            </w:pPr>
          </w:p>
        </w:tc>
      </w:tr>
      <w:tr w:rsidR="004A57A1" w:rsidRPr="00E07940" w14:paraId="73EB95D8" w14:textId="77777777" w:rsidTr="00CF6037">
        <w:trPr>
          <w:cantSplit/>
          <w:trHeight w:val="418"/>
        </w:trPr>
        <w:tc>
          <w:tcPr>
            <w:tcW w:w="1844" w:type="dxa"/>
            <w:vMerge/>
            <w:tcBorders>
              <w:left w:val="single" w:sz="12" w:space="0" w:color="auto"/>
              <w:right w:val="single" w:sz="12" w:space="0" w:color="auto"/>
            </w:tcBorders>
            <w:shd w:val="clear" w:color="auto" w:fill="DDDDDD"/>
          </w:tcPr>
          <w:p w14:paraId="7FAB31D3" w14:textId="77777777" w:rsidR="004A57A1" w:rsidRPr="00E07940" w:rsidRDefault="004A57A1" w:rsidP="000C0C07">
            <w:pPr>
              <w:spacing w:beforeLines="20" w:before="48"/>
              <w:ind w:left="112"/>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tcPr>
          <w:p w14:paraId="65A3725F" w14:textId="77777777" w:rsidR="004A57A1" w:rsidRPr="00E07940" w:rsidRDefault="004A57A1"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2</w:t>
            </w:r>
          </w:p>
        </w:tc>
        <w:tc>
          <w:tcPr>
            <w:tcW w:w="6998" w:type="dxa"/>
            <w:tcBorders>
              <w:top w:val="single" w:sz="12" w:space="0" w:color="auto"/>
              <w:left w:val="single" w:sz="12" w:space="0" w:color="auto"/>
              <w:bottom w:val="single" w:sz="12" w:space="0" w:color="auto"/>
              <w:right w:val="single" w:sz="12" w:space="0" w:color="auto"/>
            </w:tcBorders>
          </w:tcPr>
          <w:p w14:paraId="4A679721" w14:textId="77777777" w:rsidR="004A57A1" w:rsidRPr="00E07940" w:rsidRDefault="004A57A1" w:rsidP="000C0C07">
            <w:pPr>
              <w:shd w:val="clear" w:color="auto" w:fill="FFFFFF"/>
              <w:spacing w:before="40"/>
              <w:ind w:left="112" w:right="164"/>
              <w:jc w:val="both"/>
              <w:rPr>
                <w:rFonts w:asciiTheme="minorHAnsi" w:hAnsiTheme="minorHAnsi" w:cs="Arial"/>
                <w:bCs/>
                <w:sz w:val="24"/>
              </w:rPr>
            </w:pPr>
            <w:r w:rsidRPr="00E07940">
              <w:rPr>
                <w:rFonts w:asciiTheme="minorHAnsi" w:hAnsiTheme="minorHAnsi" w:cs="Arial"/>
                <w:sz w:val="24"/>
              </w:rPr>
              <w:t xml:space="preserve">Knowledge and experience of </w:t>
            </w:r>
            <w:r w:rsidR="00BF5EEA" w:rsidRPr="00E07940">
              <w:rPr>
                <w:rFonts w:asciiTheme="minorHAnsi" w:hAnsiTheme="minorHAnsi" w:cs="Arial"/>
                <w:sz w:val="24"/>
              </w:rPr>
              <w:t>e</w:t>
            </w:r>
            <w:r w:rsidRPr="00E07940">
              <w:rPr>
                <w:rFonts w:asciiTheme="minorHAnsi" w:hAnsiTheme="minorHAnsi" w:cs="Arial"/>
                <w:sz w:val="24"/>
              </w:rPr>
              <w:t>nvironmental sustainability including water and energy efficiency issues</w:t>
            </w:r>
          </w:p>
        </w:tc>
        <w:tc>
          <w:tcPr>
            <w:tcW w:w="871" w:type="dxa"/>
            <w:tcBorders>
              <w:top w:val="single" w:sz="12" w:space="0" w:color="auto"/>
              <w:left w:val="single" w:sz="12" w:space="0" w:color="auto"/>
              <w:bottom w:val="single" w:sz="12" w:space="0" w:color="auto"/>
              <w:right w:val="single" w:sz="12" w:space="0" w:color="auto"/>
            </w:tcBorders>
          </w:tcPr>
          <w:p w14:paraId="031DA70E"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t>D</w:t>
            </w:r>
          </w:p>
        </w:tc>
        <w:tc>
          <w:tcPr>
            <w:tcW w:w="724" w:type="dxa"/>
            <w:tcBorders>
              <w:top w:val="single" w:sz="12" w:space="0" w:color="auto"/>
              <w:left w:val="single" w:sz="12" w:space="0" w:color="auto"/>
              <w:bottom w:val="single" w:sz="12" w:space="0" w:color="auto"/>
              <w:right w:val="single" w:sz="12" w:space="0" w:color="auto"/>
            </w:tcBorders>
          </w:tcPr>
          <w:p w14:paraId="239E844D"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724" w:type="dxa"/>
            <w:tcBorders>
              <w:top w:val="single" w:sz="12" w:space="0" w:color="auto"/>
              <w:left w:val="single" w:sz="12" w:space="0" w:color="auto"/>
              <w:bottom w:val="single" w:sz="12" w:space="0" w:color="auto"/>
              <w:right w:val="single" w:sz="12" w:space="0" w:color="auto"/>
            </w:tcBorders>
          </w:tcPr>
          <w:p w14:paraId="13464B01"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606" w:type="dxa"/>
            <w:tcBorders>
              <w:top w:val="single" w:sz="12" w:space="0" w:color="auto"/>
              <w:left w:val="single" w:sz="12" w:space="0" w:color="auto"/>
              <w:bottom w:val="single" w:sz="12" w:space="0" w:color="auto"/>
              <w:right w:val="single" w:sz="12" w:space="0" w:color="auto"/>
            </w:tcBorders>
          </w:tcPr>
          <w:p w14:paraId="0AB8255B"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567" w:type="dxa"/>
            <w:tcBorders>
              <w:top w:val="single" w:sz="12" w:space="0" w:color="auto"/>
              <w:left w:val="single" w:sz="12" w:space="0" w:color="auto"/>
              <w:bottom w:val="single" w:sz="12" w:space="0" w:color="auto"/>
              <w:right w:val="single" w:sz="12" w:space="0" w:color="auto"/>
            </w:tcBorders>
          </w:tcPr>
          <w:p w14:paraId="557DCC2E" w14:textId="77777777" w:rsidR="004A57A1" w:rsidRPr="00E07940" w:rsidRDefault="004A57A1"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560EDC6C" w14:textId="77777777" w:rsidR="004A57A1" w:rsidRPr="00E07940" w:rsidRDefault="004A57A1"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132B01AA" w14:textId="77777777" w:rsidR="004A57A1" w:rsidRPr="00E07940" w:rsidRDefault="004A57A1" w:rsidP="000C0C07">
            <w:pPr>
              <w:spacing w:before="40" w:after="40"/>
              <w:jc w:val="both"/>
              <w:rPr>
                <w:rFonts w:asciiTheme="minorHAnsi" w:hAnsiTheme="minorHAnsi" w:cs="Arial"/>
                <w:b/>
                <w:sz w:val="24"/>
                <w:lang w:val="en-US"/>
              </w:rPr>
            </w:pPr>
          </w:p>
        </w:tc>
      </w:tr>
      <w:tr w:rsidR="004A57A1" w:rsidRPr="00E07940" w14:paraId="79667C91" w14:textId="77777777" w:rsidTr="00CF6037">
        <w:trPr>
          <w:cantSplit/>
          <w:trHeight w:val="418"/>
        </w:trPr>
        <w:tc>
          <w:tcPr>
            <w:tcW w:w="1844" w:type="dxa"/>
            <w:vMerge/>
            <w:tcBorders>
              <w:left w:val="single" w:sz="12" w:space="0" w:color="auto"/>
              <w:right w:val="single" w:sz="12" w:space="0" w:color="auto"/>
            </w:tcBorders>
            <w:shd w:val="clear" w:color="auto" w:fill="DDDDDD"/>
          </w:tcPr>
          <w:p w14:paraId="2FE07D6D" w14:textId="77777777" w:rsidR="004A57A1" w:rsidRPr="00E07940" w:rsidRDefault="004A57A1" w:rsidP="000C0C07">
            <w:pPr>
              <w:spacing w:beforeLines="20" w:before="48"/>
              <w:ind w:left="112"/>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tcPr>
          <w:p w14:paraId="52387F1C" w14:textId="77777777" w:rsidR="004A57A1" w:rsidRPr="00E07940" w:rsidRDefault="004A57A1"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3</w:t>
            </w:r>
          </w:p>
        </w:tc>
        <w:tc>
          <w:tcPr>
            <w:tcW w:w="6998" w:type="dxa"/>
            <w:tcBorders>
              <w:top w:val="single" w:sz="12" w:space="0" w:color="auto"/>
              <w:left w:val="single" w:sz="12" w:space="0" w:color="auto"/>
              <w:bottom w:val="single" w:sz="12" w:space="0" w:color="auto"/>
              <w:right w:val="single" w:sz="12" w:space="0" w:color="auto"/>
            </w:tcBorders>
          </w:tcPr>
          <w:p w14:paraId="5C713E12" w14:textId="18D2DC1C" w:rsidR="004A57A1" w:rsidRPr="00E07940" w:rsidRDefault="004A57A1" w:rsidP="000C0C07">
            <w:pPr>
              <w:spacing w:beforeLines="20" w:before="48"/>
              <w:ind w:left="112" w:right="164"/>
              <w:jc w:val="both"/>
              <w:rPr>
                <w:rFonts w:asciiTheme="minorHAnsi" w:hAnsiTheme="minorHAnsi" w:cs="Arial"/>
                <w:sz w:val="24"/>
              </w:rPr>
            </w:pPr>
            <w:r w:rsidRPr="00E07940">
              <w:rPr>
                <w:rFonts w:asciiTheme="minorHAnsi" w:hAnsiTheme="minorHAnsi" w:cs="Arial"/>
                <w:sz w:val="24"/>
              </w:rPr>
              <w:t xml:space="preserve">A suitable </w:t>
            </w:r>
            <w:r w:rsidR="001D7F28">
              <w:rPr>
                <w:rFonts w:asciiTheme="minorHAnsi" w:hAnsiTheme="minorHAnsi" w:cs="Arial"/>
                <w:sz w:val="24"/>
              </w:rPr>
              <w:t xml:space="preserve">qualification in Customer Service </w:t>
            </w:r>
            <w:r w:rsidRPr="00E07940">
              <w:rPr>
                <w:rFonts w:asciiTheme="minorHAnsi" w:hAnsiTheme="minorHAnsi" w:cs="Arial"/>
                <w:sz w:val="24"/>
              </w:rPr>
              <w:t xml:space="preserve">and/or substantial </w:t>
            </w:r>
            <w:r w:rsidR="00392C53" w:rsidRPr="00E07940">
              <w:rPr>
                <w:rFonts w:asciiTheme="minorHAnsi" w:hAnsiTheme="minorHAnsi" w:cs="Arial"/>
                <w:sz w:val="24"/>
              </w:rPr>
              <w:t xml:space="preserve">working </w:t>
            </w:r>
            <w:r w:rsidRPr="00E07940">
              <w:rPr>
                <w:rFonts w:asciiTheme="minorHAnsi" w:hAnsiTheme="minorHAnsi" w:cs="Arial"/>
                <w:sz w:val="24"/>
              </w:rPr>
              <w:t>experience</w:t>
            </w:r>
            <w:r w:rsidR="001D7F28">
              <w:rPr>
                <w:rFonts w:asciiTheme="minorHAnsi" w:hAnsiTheme="minorHAnsi" w:cs="Arial"/>
                <w:sz w:val="24"/>
              </w:rPr>
              <w:t xml:space="preserve">. </w:t>
            </w:r>
          </w:p>
        </w:tc>
        <w:tc>
          <w:tcPr>
            <w:tcW w:w="871" w:type="dxa"/>
            <w:tcBorders>
              <w:top w:val="single" w:sz="12" w:space="0" w:color="auto"/>
              <w:left w:val="single" w:sz="12" w:space="0" w:color="auto"/>
              <w:bottom w:val="single" w:sz="12" w:space="0" w:color="auto"/>
              <w:right w:val="single" w:sz="12" w:space="0" w:color="auto"/>
            </w:tcBorders>
          </w:tcPr>
          <w:p w14:paraId="7F671DC3" w14:textId="73EF0F1B" w:rsidR="004A57A1" w:rsidRPr="00E07940" w:rsidRDefault="009D7B2B" w:rsidP="000C0C07">
            <w:pPr>
              <w:spacing w:before="40" w:after="40"/>
              <w:jc w:val="both"/>
              <w:rPr>
                <w:rFonts w:asciiTheme="minorHAnsi" w:hAnsiTheme="minorHAnsi" w:cs="Arial"/>
                <w:b/>
                <w:sz w:val="24"/>
                <w:lang w:val="en-US"/>
              </w:rPr>
            </w:pPr>
            <w:r>
              <w:rPr>
                <w:rFonts w:asciiTheme="minorHAnsi" w:hAnsiTheme="minorHAnsi" w:cs="Arial"/>
                <w:b/>
                <w:sz w:val="24"/>
                <w:lang w:val="en-US"/>
              </w:rPr>
              <w:t>E</w:t>
            </w:r>
          </w:p>
        </w:tc>
        <w:tc>
          <w:tcPr>
            <w:tcW w:w="724" w:type="dxa"/>
            <w:tcBorders>
              <w:top w:val="single" w:sz="12" w:space="0" w:color="auto"/>
              <w:left w:val="single" w:sz="12" w:space="0" w:color="auto"/>
              <w:bottom w:val="single" w:sz="12" w:space="0" w:color="auto"/>
              <w:right w:val="single" w:sz="12" w:space="0" w:color="auto"/>
            </w:tcBorders>
          </w:tcPr>
          <w:p w14:paraId="31EDD141"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724" w:type="dxa"/>
            <w:tcBorders>
              <w:top w:val="single" w:sz="12" w:space="0" w:color="auto"/>
              <w:left w:val="single" w:sz="12" w:space="0" w:color="auto"/>
              <w:bottom w:val="single" w:sz="12" w:space="0" w:color="auto"/>
              <w:right w:val="single" w:sz="12" w:space="0" w:color="auto"/>
            </w:tcBorders>
          </w:tcPr>
          <w:p w14:paraId="0B817791" w14:textId="77777777" w:rsidR="004A57A1" w:rsidRPr="00E07940" w:rsidRDefault="004A57A1" w:rsidP="000C0C07">
            <w:pPr>
              <w:spacing w:before="40" w:after="40"/>
              <w:jc w:val="both"/>
              <w:rPr>
                <w:rFonts w:asciiTheme="minorHAnsi" w:hAnsiTheme="minorHAnsi" w:cs="Arial"/>
                <w:b/>
                <w:sz w:val="24"/>
                <w:lang w:val="en-US"/>
              </w:rPr>
            </w:pPr>
          </w:p>
        </w:tc>
        <w:tc>
          <w:tcPr>
            <w:tcW w:w="606" w:type="dxa"/>
            <w:tcBorders>
              <w:top w:val="single" w:sz="12" w:space="0" w:color="auto"/>
              <w:left w:val="single" w:sz="12" w:space="0" w:color="auto"/>
              <w:bottom w:val="single" w:sz="12" w:space="0" w:color="auto"/>
              <w:right w:val="single" w:sz="12" w:space="0" w:color="auto"/>
            </w:tcBorders>
          </w:tcPr>
          <w:p w14:paraId="00D4BE10" w14:textId="77777777" w:rsidR="004A57A1" w:rsidRPr="00E07940" w:rsidRDefault="004A57A1" w:rsidP="000C0C07">
            <w:pPr>
              <w:spacing w:before="40" w:after="40"/>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tcPr>
          <w:p w14:paraId="7C8C0AC1" w14:textId="77777777" w:rsidR="004A57A1" w:rsidRPr="00E07940" w:rsidRDefault="004A57A1"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23858EFE" w14:textId="77777777" w:rsidR="004A57A1" w:rsidRPr="00E07940" w:rsidRDefault="004A57A1"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55CB7579"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r>
      <w:tr w:rsidR="004A57A1" w:rsidRPr="00E07940" w14:paraId="28E5EBF5" w14:textId="77777777" w:rsidTr="00085A8A">
        <w:trPr>
          <w:cantSplit/>
          <w:trHeight w:val="418"/>
        </w:trPr>
        <w:tc>
          <w:tcPr>
            <w:tcW w:w="1844" w:type="dxa"/>
            <w:vMerge/>
            <w:tcBorders>
              <w:left w:val="single" w:sz="12" w:space="0" w:color="auto"/>
              <w:bottom w:val="single" w:sz="12" w:space="0" w:color="auto"/>
              <w:right w:val="single" w:sz="12" w:space="0" w:color="auto"/>
            </w:tcBorders>
            <w:shd w:val="clear" w:color="auto" w:fill="DDDDDD"/>
          </w:tcPr>
          <w:p w14:paraId="6BC5D02B" w14:textId="77777777" w:rsidR="004A57A1" w:rsidRPr="00E07940" w:rsidRDefault="004A57A1" w:rsidP="000C0C07">
            <w:pPr>
              <w:spacing w:beforeLines="20" w:before="48"/>
              <w:ind w:left="112"/>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tcPr>
          <w:p w14:paraId="1ECFE773" w14:textId="77777777" w:rsidR="004A57A1" w:rsidRPr="00E07940" w:rsidRDefault="004A57A1"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4</w:t>
            </w:r>
          </w:p>
        </w:tc>
        <w:tc>
          <w:tcPr>
            <w:tcW w:w="6998" w:type="dxa"/>
            <w:tcBorders>
              <w:top w:val="single" w:sz="12" w:space="0" w:color="auto"/>
              <w:left w:val="single" w:sz="12" w:space="0" w:color="auto"/>
              <w:bottom w:val="single" w:sz="12" w:space="0" w:color="auto"/>
              <w:right w:val="single" w:sz="12" w:space="0" w:color="auto"/>
            </w:tcBorders>
          </w:tcPr>
          <w:p w14:paraId="28EEFAEC" w14:textId="43CD58F9" w:rsidR="004A57A1" w:rsidRPr="00E07940" w:rsidRDefault="00392C53" w:rsidP="000C0C07">
            <w:pPr>
              <w:spacing w:beforeLines="20" w:before="48"/>
              <w:ind w:left="112" w:right="164"/>
              <w:jc w:val="both"/>
              <w:rPr>
                <w:rFonts w:asciiTheme="minorHAnsi" w:hAnsiTheme="minorHAnsi" w:cs="Arial"/>
                <w:sz w:val="24"/>
              </w:rPr>
            </w:pPr>
            <w:r w:rsidRPr="00E07940">
              <w:rPr>
                <w:rFonts w:asciiTheme="minorHAnsi" w:hAnsiTheme="minorHAnsi" w:cs="Arial"/>
                <w:sz w:val="24"/>
              </w:rPr>
              <w:t>Demonstrable experience of call centre or customer engagement operations</w:t>
            </w:r>
          </w:p>
        </w:tc>
        <w:tc>
          <w:tcPr>
            <w:tcW w:w="871" w:type="dxa"/>
            <w:tcBorders>
              <w:top w:val="single" w:sz="12" w:space="0" w:color="auto"/>
              <w:left w:val="single" w:sz="12" w:space="0" w:color="auto"/>
              <w:bottom w:val="single" w:sz="12" w:space="0" w:color="auto"/>
              <w:right w:val="single" w:sz="12" w:space="0" w:color="auto"/>
            </w:tcBorders>
          </w:tcPr>
          <w:p w14:paraId="731D08E5"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t>E</w:t>
            </w:r>
          </w:p>
        </w:tc>
        <w:tc>
          <w:tcPr>
            <w:tcW w:w="724" w:type="dxa"/>
            <w:tcBorders>
              <w:top w:val="single" w:sz="12" w:space="0" w:color="auto"/>
              <w:left w:val="single" w:sz="12" w:space="0" w:color="auto"/>
              <w:bottom w:val="single" w:sz="12" w:space="0" w:color="auto"/>
              <w:right w:val="single" w:sz="12" w:space="0" w:color="auto"/>
            </w:tcBorders>
          </w:tcPr>
          <w:p w14:paraId="3BEB3F3D"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724" w:type="dxa"/>
            <w:tcBorders>
              <w:top w:val="single" w:sz="12" w:space="0" w:color="auto"/>
              <w:left w:val="single" w:sz="12" w:space="0" w:color="auto"/>
              <w:bottom w:val="single" w:sz="12" w:space="0" w:color="auto"/>
              <w:right w:val="single" w:sz="12" w:space="0" w:color="auto"/>
            </w:tcBorders>
          </w:tcPr>
          <w:p w14:paraId="4AE5DF5A" w14:textId="77777777" w:rsidR="004A57A1" w:rsidRPr="00E07940" w:rsidRDefault="004A57A1" w:rsidP="000C0C07">
            <w:pPr>
              <w:spacing w:before="40" w:after="40"/>
              <w:jc w:val="both"/>
              <w:rPr>
                <w:rFonts w:asciiTheme="minorHAnsi" w:hAnsiTheme="minorHAnsi" w:cs="Arial"/>
                <w:b/>
                <w:sz w:val="24"/>
                <w:lang w:val="en-US"/>
              </w:rPr>
            </w:pPr>
          </w:p>
        </w:tc>
        <w:tc>
          <w:tcPr>
            <w:tcW w:w="606" w:type="dxa"/>
            <w:tcBorders>
              <w:top w:val="single" w:sz="12" w:space="0" w:color="auto"/>
              <w:left w:val="single" w:sz="12" w:space="0" w:color="auto"/>
              <w:bottom w:val="single" w:sz="12" w:space="0" w:color="auto"/>
              <w:right w:val="single" w:sz="12" w:space="0" w:color="auto"/>
            </w:tcBorders>
          </w:tcPr>
          <w:p w14:paraId="6FB65184" w14:textId="77777777" w:rsidR="004A57A1" w:rsidRPr="00E07940" w:rsidRDefault="004A57A1" w:rsidP="000C0C07">
            <w:pPr>
              <w:spacing w:before="40" w:after="40"/>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tcPr>
          <w:p w14:paraId="40621C48" w14:textId="77777777" w:rsidR="004A57A1" w:rsidRPr="00E07940" w:rsidRDefault="004A57A1"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0EE3BC38" w14:textId="77777777" w:rsidR="004A57A1" w:rsidRPr="00E07940" w:rsidRDefault="004A57A1"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51B85D73"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r>
      <w:tr w:rsidR="00BF5EEA" w:rsidRPr="00E07940" w14:paraId="041D5415" w14:textId="77777777" w:rsidTr="00BF5EEA">
        <w:trPr>
          <w:cantSplit/>
          <w:trHeight w:val="251"/>
        </w:trPr>
        <w:tc>
          <w:tcPr>
            <w:tcW w:w="1844" w:type="dxa"/>
            <w:tcBorders>
              <w:top w:val="single" w:sz="12" w:space="0" w:color="auto"/>
              <w:left w:val="single" w:sz="12" w:space="0" w:color="auto"/>
              <w:right w:val="single" w:sz="12" w:space="0" w:color="auto"/>
            </w:tcBorders>
            <w:shd w:val="clear" w:color="auto" w:fill="DDDDDD"/>
            <w:hideMark/>
          </w:tcPr>
          <w:p w14:paraId="1799CE0E" w14:textId="77777777" w:rsidR="004A57A1" w:rsidRPr="00E07940" w:rsidRDefault="00BF5EEA" w:rsidP="000C0C07">
            <w:pPr>
              <w:spacing w:beforeLines="20" w:before="48"/>
              <w:ind w:left="112"/>
              <w:jc w:val="both"/>
              <w:rPr>
                <w:rFonts w:asciiTheme="minorHAnsi" w:hAnsiTheme="minorHAnsi" w:cs="Arial"/>
                <w:b/>
                <w:sz w:val="24"/>
                <w:lang w:val="en-US"/>
              </w:rPr>
            </w:pPr>
            <w:r w:rsidRPr="00E07940">
              <w:rPr>
                <w:rFonts w:asciiTheme="minorHAnsi" w:hAnsiTheme="minorHAnsi" w:cs="Arial"/>
                <w:b/>
                <w:sz w:val="24"/>
                <w:lang w:val="en-US"/>
              </w:rPr>
              <w:t>Competencies &amp; Skills</w:t>
            </w:r>
          </w:p>
        </w:tc>
        <w:tc>
          <w:tcPr>
            <w:tcW w:w="567" w:type="dxa"/>
            <w:tcBorders>
              <w:top w:val="single" w:sz="12" w:space="0" w:color="auto"/>
              <w:left w:val="single" w:sz="12" w:space="0" w:color="auto"/>
              <w:bottom w:val="single" w:sz="12" w:space="0" w:color="auto"/>
              <w:right w:val="single" w:sz="12" w:space="0" w:color="auto"/>
            </w:tcBorders>
            <w:hideMark/>
          </w:tcPr>
          <w:p w14:paraId="02829D78" w14:textId="77777777" w:rsidR="004A57A1" w:rsidRPr="00E07940" w:rsidRDefault="004A57A1"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5</w:t>
            </w:r>
          </w:p>
        </w:tc>
        <w:tc>
          <w:tcPr>
            <w:tcW w:w="6998" w:type="dxa"/>
            <w:tcBorders>
              <w:top w:val="single" w:sz="12" w:space="0" w:color="auto"/>
              <w:left w:val="single" w:sz="12" w:space="0" w:color="auto"/>
              <w:bottom w:val="single" w:sz="12" w:space="0" w:color="auto"/>
              <w:right w:val="single" w:sz="12" w:space="0" w:color="auto"/>
            </w:tcBorders>
            <w:hideMark/>
          </w:tcPr>
          <w:p w14:paraId="67DFC8C7" w14:textId="77777777" w:rsidR="004A57A1" w:rsidRPr="00E07940" w:rsidRDefault="004A57A1" w:rsidP="000C0C07">
            <w:pPr>
              <w:pStyle w:val="FootnoteText"/>
              <w:spacing w:before="40"/>
              <w:ind w:left="112" w:right="164"/>
              <w:jc w:val="both"/>
              <w:rPr>
                <w:rFonts w:asciiTheme="minorHAnsi" w:hAnsiTheme="minorHAnsi" w:cs="Arial"/>
                <w:sz w:val="24"/>
                <w:szCs w:val="24"/>
              </w:rPr>
            </w:pPr>
            <w:r w:rsidRPr="00E07940">
              <w:rPr>
                <w:rFonts w:asciiTheme="minorHAnsi" w:hAnsiTheme="minorHAnsi" w:cs="Arial"/>
                <w:sz w:val="24"/>
                <w:szCs w:val="24"/>
              </w:rPr>
              <w:t>Demonstrable track record in project management including managing and monitoring budgets and activities to agreed service levels</w:t>
            </w:r>
          </w:p>
        </w:tc>
        <w:tc>
          <w:tcPr>
            <w:tcW w:w="871" w:type="dxa"/>
            <w:tcBorders>
              <w:top w:val="single" w:sz="12" w:space="0" w:color="auto"/>
              <w:left w:val="single" w:sz="12" w:space="0" w:color="auto"/>
              <w:bottom w:val="single" w:sz="12" w:space="0" w:color="auto"/>
              <w:right w:val="single" w:sz="12" w:space="0" w:color="auto"/>
            </w:tcBorders>
            <w:hideMark/>
          </w:tcPr>
          <w:p w14:paraId="0F265F60"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t>E</w:t>
            </w:r>
          </w:p>
        </w:tc>
        <w:tc>
          <w:tcPr>
            <w:tcW w:w="724" w:type="dxa"/>
            <w:tcBorders>
              <w:top w:val="single" w:sz="12" w:space="0" w:color="auto"/>
              <w:left w:val="single" w:sz="12" w:space="0" w:color="auto"/>
              <w:bottom w:val="single" w:sz="12" w:space="0" w:color="auto"/>
              <w:right w:val="single" w:sz="12" w:space="0" w:color="auto"/>
            </w:tcBorders>
            <w:hideMark/>
          </w:tcPr>
          <w:p w14:paraId="4E25B1A1"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724" w:type="dxa"/>
            <w:tcBorders>
              <w:top w:val="single" w:sz="12" w:space="0" w:color="auto"/>
              <w:left w:val="single" w:sz="12" w:space="0" w:color="auto"/>
              <w:bottom w:val="single" w:sz="12" w:space="0" w:color="auto"/>
              <w:right w:val="single" w:sz="12" w:space="0" w:color="auto"/>
            </w:tcBorders>
            <w:hideMark/>
          </w:tcPr>
          <w:p w14:paraId="171C3978"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606" w:type="dxa"/>
            <w:tcBorders>
              <w:top w:val="single" w:sz="12" w:space="0" w:color="auto"/>
              <w:left w:val="single" w:sz="12" w:space="0" w:color="auto"/>
              <w:bottom w:val="single" w:sz="12" w:space="0" w:color="auto"/>
              <w:right w:val="single" w:sz="12" w:space="0" w:color="auto"/>
            </w:tcBorders>
          </w:tcPr>
          <w:p w14:paraId="30D56B1D" w14:textId="77777777" w:rsidR="004A57A1" w:rsidRPr="00E07940" w:rsidRDefault="004A57A1" w:rsidP="000C0C07">
            <w:pPr>
              <w:spacing w:before="40" w:after="40"/>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tcPr>
          <w:p w14:paraId="067B0C0F" w14:textId="77777777" w:rsidR="004A57A1" w:rsidRPr="00E07940" w:rsidRDefault="004A57A1"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398A4ABB" w14:textId="77777777" w:rsidR="004A57A1" w:rsidRPr="00E07940" w:rsidRDefault="004A57A1"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0961B304" w14:textId="77777777" w:rsidR="004A57A1" w:rsidRPr="00E07940" w:rsidRDefault="004A57A1" w:rsidP="000C0C07">
            <w:pPr>
              <w:spacing w:before="40" w:after="40"/>
              <w:jc w:val="both"/>
              <w:rPr>
                <w:rFonts w:asciiTheme="minorHAnsi" w:hAnsiTheme="minorHAnsi" w:cs="Arial"/>
                <w:b/>
                <w:sz w:val="24"/>
                <w:lang w:val="en-US"/>
              </w:rPr>
            </w:pPr>
          </w:p>
        </w:tc>
      </w:tr>
      <w:tr w:rsidR="00BF5EEA" w:rsidRPr="00E07940" w14:paraId="4DD49AF6" w14:textId="77777777" w:rsidTr="00BF5EEA">
        <w:trPr>
          <w:cantSplit/>
          <w:trHeight w:val="251"/>
        </w:trPr>
        <w:tc>
          <w:tcPr>
            <w:tcW w:w="1844" w:type="dxa"/>
            <w:tcBorders>
              <w:left w:val="single" w:sz="12" w:space="0" w:color="auto"/>
              <w:right w:val="single" w:sz="12" w:space="0" w:color="auto"/>
            </w:tcBorders>
            <w:shd w:val="clear" w:color="auto" w:fill="DDDDDD"/>
            <w:vAlign w:val="center"/>
            <w:hideMark/>
          </w:tcPr>
          <w:p w14:paraId="742F62DF" w14:textId="77777777" w:rsidR="004A57A1" w:rsidRPr="00E07940" w:rsidRDefault="004A57A1" w:rsidP="000C0C07">
            <w:pPr>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hideMark/>
          </w:tcPr>
          <w:p w14:paraId="58F0FC85" w14:textId="77777777" w:rsidR="004A57A1" w:rsidRPr="00E07940" w:rsidRDefault="004A57A1"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6</w:t>
            </w:r>
          </w:p>
        </w:tc>
        <w:tc>
          <w:tcPr>
            <w:tcW w:w="6998" w:type="dxa"/>
            <w:tcBorders>
              <w:top w:val="single" w:sz="12" w:space="0" w:color="auto"/>
              <w:left w:val="single" w:sz="12" w:space="0" w:color="auto"/>
              <w:bottom w:val="single" w:sz="12" w:space="0" w:color="auto"/>
              <w:right w:val="single" w:sz="12" w:space="0" w:color="auto"/>
            </w:tcBorders>
          </w:tcPr>
          <w:p w14:paraId="30146FBB" w14:textId="20B93ADA" w:rsidR="004A57A1" w:rsidRPr="009D7B2B" w:rsidRDefault="009D7B2B" w:rsidP="000C0C07">
            <w:pPr>
              <w:pStyle w:val="FootnoteText"/>
              <w:spacing w:before="40"/>
              <w:ind w:left="112" w:right="164"/>
              <w:jc w:val="both"/>
              <w:rPr>
                <w:rFonts w:asciiTheme="minorHAnsi" w:hAnsiTheme="minorHAnsi" w:cs="Arial"/>
                <w:color w:val="000000"/>
                <w:sz w:val="24"/>
                <w:szCs w:val="24"/>
              </w:rPr>
            </w:pPr>
            <w:r w:rsidRPr="009D7B2B">
              <w:rPr>
                <w:rFonts w:asciiTheme="minorHAnsi" w:hAnsiTheme="minorHAnsi"/>
                <w:sz w:val="24"/>
                <w:szCs w:val="24"/>
              </w:rPr>
              <w:t>Proven experience in leading and managing large teams to successfully deliver planned activities and achieve performance targets</w:t>
            </w:r>
            <w:r>
              <w:rPr>
                <w:rFonts w:asciiTheme="minorHAnsi" w:hAnsiTheme="minorHAnsi"/>
                <w:sz w:val="24"/>
                <w:szCs w:val="24"/>
              </w:rPr>
              <w:t>.</w:t>
            </w:r>
          </w:p>
        </w:tc>
        <w:tc>
          <w:tcPr>
            <w:tcW w:w="871" w:type="dxa"/>
            <w:tcBorders>
              <w:top w:val="single" w:sz="12" w:space="0" w:color="auto"/>
              <w:left w:val="single" w:sz="12" w:space="0" w:color="auto"/>
              <w:bottom w:val="single" w:sz="12" w:space="0" w:color="auto"/>
              <w:right w:val="single" w:sz="12" w:space="0" w:color="auto"/>
            </w:tcBorders>
            <w:hideMark/>
          </w:tcPr>
          <w:p w14:paraId="1B0F249D"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t>E</w:t>
            </w:r>
          </w:p>
        </w:tc>
        <w:tc>
          <w:tcPr>
            <w:tcW w:w="724" w:type="dxa"/>
            <w:tcBorders>
              <w:top w:val="single" w:sz="12" w:space="0" w:color="auto"/>
              <w:left w:val="single" w:sz="12" w:space="0" w:color="auto"/>
              <w:bottom w:val="single" w:sz="12" w:space="0" w:color="auto"/>
              <w:right w:val="single" w:sz="12" w:space="0" w:color="auto"/>
            </w:tcBorders>
            <w:hideMark/>
          </w:tcPr>
          <w:p w14:paraId="2EFC600C"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724" w:type="dxa"/>
            <w:tcBorders>
              <w:top w:val="single" w:sz="12" w:space="0" w:color="auto"/>
              <w:left w:val="single" w:sz="12" w:space="0" w:color="auto"/>
              <w:bottom w:val="single" w:sz="12" w:space="0" w:color="auto"/>
              <w:right w:val="single" w:sz="12" w:space="0" w:color="auto"/>
            </w:tcBorders>
            <w:hideMark/>
          </w:tcPr>
          <w:p w14:paraId="22FD6B00"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606" w:type="dxa"/>
            <w:tcBorders>
              <w:top w:val="single" w:sz="12" w:space="0" w:color="auto"/>
              <w:left w:val="single" w:sz="12" w:space="0" w:color="auto"/>
              <w:bottom w:val="single" w:sz="12" w:space="0" w:color="auto"/>
              <w:right w:val="single" w:sz="12" w:space="0" w:color="auto"/>
            </w:tcBorders>
          </w:tcPr>
          <w:p w14:paraId="6EFEB324"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567" w:type="dxa"/>
            <w:tcBorders>
              <w:top w:val="single" w:sz="12" w:space="0" w:color="auto"/>
              <w:left w:val="single" w:sz="12" w:space="0" w:color="auto"/>
              <w:bottom w:val="single" w:sz="12" w:space="0" w:color="auto"/>
              <w:right w:val="single" w:sz="12" w:space="0" w:color="auto"/>
            </w:tcBorders>
          </w:tcPr>
          <w:p w14:paraId="3C2B6B9B" w14:textId="77777777" w:rsidR="004A57A1" w:rsidRPr="00E07940" w:rsidRDefault="004A57A1"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68CBF924" w14:textId="77777777" w:rsidR="004A57A1" w:rsidRPr="00E07940" w:rsidRDefault="004A57A1"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7421C021" w14:textId="77777777" w:rsidR="004A57A1" w:rsidRPr="00E07940" w:rsidRDefault="004A57A1" w:rsidP="000C0C07">
            <w:pPr>
              <w:spacing w:before="40" w:after="40"/>
              <w:jc w:val="both"/>
              <w:rPr>
                <w:rFonts w:asciiTheme="minorHAnsi" w:hAnsiTheme="minorHAnsi" w:cs="Arial"/>
                <w:b/>
                <w:sz w:val="24"/>
                <w:lang w:val="en-US"/>
              </w:rPr>
            </w:pPr>
          </w:p>
        </w:tc>
      </w:tr>
      <w:tr w:rsidR="00BF5EEA" w:rsidRPr="00E07940" w14:paraId="5F92D849" w14:textId="77777777" w:rsidTr="00BF5EEA">
        <w:trPr>
          <w:cantSplit/>
          <w:trHeight w:val="251"/>
        </w:trPr>
        <w:tc>
          <w:tcPr>
            <w:tcW w:w="1844" w:type="dxa"/>
            <w:tcBorders>
              <w:left w:val="single" w:sz="12" w:space="0" w:color="auto"/>
              <w:right w:val="single" w:sz="12" w:space="0" w:color="auto"/>
            </w:tcBorders>
            <w:shd w:val="clear" w:color="auto" w:fill="DDDDDD"/>
            <w:vAlign w:val="center"/>
          </w:tcPr>
          <w:p w14:paraId="7049BBA3" w14:textId="77777777" w:rsidR="004A57A1" w:rsidRPr="00E07940" w:rsidRDefault="004A57A1" w:rsidP="000C0C07">
            <w:pPr>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hideMark/>
          </w:tcPr>
          <w:p w14:paraId="57B0481C" w14:textId="77777777" w:rsidR="004A57A1" w:rsidRPr="00E07940" w:rsidRDefault="004A57A1"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7</w:t>
            </w:r>
          </w:p>
        </w:tc>
        <w:tc>
          <w:tcPr>
            <w:tcW w:w="6998" w:type="dxa"/>
            <w:tcBorders>
              <w:top w:val="single" w:sz="12" w:space="0" w:color="auto"/>
              <w:left w:val="single" w:sz="12" w:space="0" w:color="auto"/>
              <w:bottom w:val="single" w:sz="12" w:space="0" w:color="auto"/>
              <w:right w:val="single" w:sz="12" w:space="0" w:color="auto"/>
            </w:tcBorders>
          </w:tcPr>
          <w:p w14:paraId="20CB4998" w14:textId="6BAE7B91" w:rsidR="004A57A1" w:rsidRPr="00E07940" w:rsidRDefault="004A57A1" w:rsidP="000C0C07">
            <w:pPr>
              <w:pStyle w:val="FootnoteText"/>
              <w:spacing w:before="40"/>
              <w:ind w:left="112" w:right="164"/>
              <w:jc w:val="both"/>
              <w:rPr>
                <w:rFonts w:asciiTheme="minorHAnsi" w:hAnsiTheme="minorHAnsi" w:cs="Arial"/>
                <w:color w:val="000000"/>
                <w:sz w:val="24"/>
                <w:szCs w:val="24"/>
              </w:rPr>
            </w:pPr>
            <w:r w:rsidRPr="00E07940">
              <w:rPr>
                <w:rFonts w:asciiTheme="minorHAnsi" w:hAnsiTheme="minorHAnsi" w:cs="Arial"/>
                <w:sz w:val="24"/>
                <w:szCs w:val="24"/>
              </w:rPr>
              <w:t xml:space="preserve">Experience of </w:t>
            </w:r>
            <w:r w:rsidR="00CC1EF4" w:rsidRPr="00E07940">
              <w:rPr>
                <w:rFonts w:asciiTheme="minorHAnsi" w:hAnsiTheme="minorHAnsi" w:cs="Arial"/>
                <w:sz w:val="24"/>
                <w:szCs w:val="24"/>
              </w:rPr>
              <w:t>client liaison and reporting</w:t>
            </w:r>
            <w:r w:rsidR="00392C53" w:rsidRPr="00E07940">
              <w:rPr>
                <w:rFonts w:asciiTheme="minorHAnsi" w:hAnsiTheme="minorHAnsi" w:cs="Arial"/>
                <w:sz w:val="24"/>
                <w:szCs w:val="24"/>
              </w:rPr>
              <w:t xml:space="preserve"> </w:t>
            </w:r>
          </w:p>
        </w:tc>
        <w:tc>
          <w:tcPr>
            <w:tcW w:w="871" w:type="dxa"/>
            <w:tcBorders>
              <w:top w:val="single" w:sz="12" w:space="0" w:color="auto"/>
              <w:left w:val="single" w:sz="12" w:space="0" w:color="auto"/>
              <w:bottom w:val="single" w:sz="12" w:space="0" w:color="auto"/>
              <w:right w:val="single" w:sz="12" w:space="0" w:color="auto"/>
            </w:tcBorders>
            <w:hideMark/>
          </w:tcPr>
          <w:p w14:paraId="31D30384" w14:textId="77777777" w:rsidR="004A57A1" w:rsidRPr="00E07940" w:rsidRDefault="00CA1FBE"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t>D</w:t>
            </w:r>
          </w:p>
        </w:tc>
        <w:tc>
          <w:tcPr>
            <w:tcW w:w="724" w:type="dxa"/>
            <w:tcBorders>
              <w:top w:val="single" w:sz="12" w:space="0" w:color="auto"/>
              <w:left w:val="single" w:sz="12" w:space="0" w:color="auto"/>
              <w:bottom w:val="single" w:sz="12" w:space="0" w:color="auto"/>
              <w:right w:val="single" w:sz="12" w:space="0" w:color="auto"/>
            </w:tcBorders>
            <w:hideMark/>
          </w:tcPr>
          <w:p w14:paraId="073ABABE"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724" w:type="dxa"/>
            <w:tcBorders>
              <w:top w:val="single" w:sz="12" w:space="0" w:color="auto"/>
              <w:left w:val="single" w:sz="12" w:space="0" w:color="auto"/>
              <w:bottom w:val="single" w:sz="12" w:space="0" w:color="auto"/>
              <w:right w:val="single" w:sz="12" w:space="0" w:color="auto"/>
            </w:tcBorders>
            <w:hideMark/>
          </w:tcPr>
          <w:p w14:paraId="731AD20D" w14:textId="77777777" w:rsidR="004A57A1" w:rsidRPr="00E07940" w:rsidRDefault="00CA1FBE"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606" w:type="dxa"/>
            <w:tcBorders>
              <w:top w:val="single" w:sz="12" w:space="0" w:color="auto"/>
              <w:left w:val="single" w:sz="12" w:space="0" w:color="auto"/>
              <w:bottom w:val="single" w:sz="12" w:space="0" w:color="auto"/>
              <w:right w:val="single" w:sz="12" w:space="0" w:color="auto"/>
            </w:tcBorders>
          </w:tcPr>
          <w:p w14:paraId="66F9446A" w14:textId="77777777" w:rsidR="004A57A1" w:rsidRPr="00E07940" w:rsidRDefault="004A57A1" w:rsidP="000C0C07">
            <w:pPr>
              <w:spacing w:before="40" w:after="40"/>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tcPr>
          <w:p w14:paraId="03C294EA" w14:textId="77777777" w:rsidR="004A57A1" w:rsidRPr="00E07940" w:rsidRDefault="004A57A1"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5AD798E4" w14:textId="77777777" w:rsidR="004A57A1" w:rsidRPr="00E07940" w:rsidRDefault="004A57A1"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1C115266" w14:textId="77777777" w:rsidR="004A57A1" w:rsidRPr="00E07940" w:rsidRDefault="004A57A1" w:rsidP="000C0C07">
            <w:pPr>
              <w:spacing w:before="40" w:after="40"/>
              <w:jc w:val="both"/>
              <w:rPr>
                <w:rFonts w:asciiTheme="minorHAnsi" w:hAnsiTheme="minorHAnsi" w:cs="Arial"/>
                <w:b/>
                <w:sz w:val="24"/>
                <w:lang w:val="en-US"/>
              </w:rPr>
            </w:pPr>
          </w:p>
        </w:tc>
      </w:tr>
      <w:tr w:rsidR="00BF5EEA" w:rsidRPr="00E07940" w14:paraId="3BB78512" w14:textId="77777777" w:rsidTr="00BF5EEA">
        <w:trPr>
          <w:cantSplit/>
          <w:trHeight w:val="251"/>
        </w:trPr>
        <w:tc>
          <w:tcPr>
            <w:tcW w:w="1844" w:type="dxa"/>
            <w:tcBorders>
              <w:left w:val="single" w:sz="12" w:space="0" w:color="auto"/>
              <w:right w:val="single" w:sz="12" w:space="0" w:color="auto"/>
            </w:tcBorders>
            <w:shd w:val="clear" w:color="auto" w:fill="DDDDDD"/>
            <w:vAlign w:val="center"/>
          </w:tcPr>
          <w:p w14:paraId="1F80626E" w14:textId="4451E1D6" w:rsidR="004A57A1" w:rsidRPr="00E07940" w:rsidRDefault="009D7B2B" w:rsidP="000C0C07">
            <w:pPr>
              <w:jc w:val="both"/>
              <w:rPr>
                <w:rFonts w:asciiTheme="minorHAnsi" w:hAnsiTheme="minorHAnsi" w:cs="Arial"/>
                <w:b/>
                <w:sz w:val="24"/>
                <w:lang w:val="en-US"/>
              </w:rPr>
            </w:pPr>
            <w:r w:rsidRPr="00E07940">
              <w:rPr>
                <w:rFonts w:asciiTheme="minorHAnsi" w:hAnsiTheme="minorHAnsi" w:cs="Arial"/>
                <w:b/>
                <w:sz w:val="24"/>
                <w:lang w:val="en-US"/>
              </w:rPr>
              <w:lastRenderedPageBreak/>
              <w:t xml:space="preserve">Competencies &amp; Skills </w:t>
            </w:r>
            <w:r w:rsidRPr="00E07940">
              <w:rPr>
                <w:rFonts w:asciiTheme="minorHAnsi" w:hAnsiTheme="minorHAnsi" w:cs="Arial"/>
                <w:b/>
                <w:i/>
                <w:sz w:val="24"/>
                <w:lang w:val="en-US"/>
              </w:rPr>
              <w:t>(continued)</w:t>
            </w:r>
          </w:p>
        </w:tc>
        <w:tc>
          <w:tcPr>
            <w:tcW w:w="567" w:type="dxa"/>
            <w:tcBorders>
              <w:top w:val="single" w:sz="12" w:space="0" w:color="auto"/>
              <w:left w:val="single" w:sz="12" w:space="0" w:color="auto"/>
              <w:bottom w:val="single" w:sz="12" w:space="0" w:color="auto"/>
              <w:right w:val="single" w:sz="12" w:space="0" w:color="auto"/>
            </w:tcBorders>
            <w:hideMark/>
          </w:tcPr>
          <w:p w14:paraId="1B4CDDBF" w14:textId="77777777" w:rsidR="004A57A1" w:rsidRPr="00E07940" w:rsidRDefault="004A57A1"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8</w:t>
            </w:r>
          </w:p>
        </w:tc>
        <w:tc>
          <w:tcPr>
            <w:tcW w:w="6998" w:type="dxa"/>
            <w:tcBorders>
              <w:top w:val="single" w:sz="12" w:space="0" w:color="auto"/>
              <w:left w:val="single" w:sz="12" w:space="0" w:color="auto"/>
              <w:bottom w:val="single" w:sz="12" w:space="0" w:color="auto"/>
              <w:right w:val="single" w:sz="12" w:space="0" w:color="auto"/>
            </w:tcBorders>
          </w:tcPr>
          <w:p w14:paraId="6EE39C4F" w14:textId="77777777" w:rsidR="004A57A1" w:rsidRPr="00E07940" w:rsidRDefault="004A57A1" w:rsidP="000C0C07">
            <w:pPr>
              <w:pStyle w:val="FootnoteText"/>
              <w:spacing w:before="40"/>
              <w:ind w:left="112" w:right="164"/>
              <w:jc w:val="both"/>
              <w:rPr>
                <w:rFonts w:asciiTheme="minorHAnsi" w:hAnsiTheme="minorHAnsi" w:cs="Arial"/>
                <w:color w:val="000000"/>
                <w:sz w:val="24"/>
                <w:szCs w:val="24"/>
              </w:rPr>
            </w:pPr>
            <w:r w:rsidRPr="00E07940">
              <w:rPr>
                <w:rFonts w:asciiTheme="minorHAnsi" w:hAnsiTheme="minorHAnsi" w:cs="Arial"/>
                <w:sz w:val="24"/>
                <w:szCs w:val="24"/>
              </w:rPr>
              <w:t>Excellent communication and presentation skills, both written and verbal to be able to communicate with a wide variety of customer groups both internally and externally</w:t>
            </w:r>
          </w:p>
        </w:tc>
        <w:tc>
          <w:tcPr>
            <w:tcW w:w="871" w:type="dxa"/>
            <w:tcBorders>
              <w:top w:val="single" w:sz="12" w:space="0" w:color="auto"/>
              <w:left w:val="single" w:sz="12" w:space="0" w:color="auto"/>
              <w:bottom w:val="single" w:sz="12" w:space="0" w:color="auto"/>
              <w:right w:val="single" w:sz="12" w:space="0" w:color="auto"/>
            </w:tcBorders>
            <w:hideMark/>
          </w:tcPr>
          <w:p w14:paraId="2CF07E2F"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t>E</w:t>
            </w:r>
          </w:p>
        </w:tc>
        <w:tc>
          <w:tcPr>
            <w:tcW w:w="724" w:type="dxa"/>
            <w:tcBorders>
              <w:top w:val="single" w:sz="12" w:space="0" w:color="auto"/>
              <w:left w:val="single" w:sz="12" w:space="0" w:color="auto"/>
              <w:bottom w:val="single" w:sz="12" w:space="0" w:color="auto"/>
              <w:right w:val="single" w:sz="12" w:space="0" w:color="auto"/>
            </w:tcBorders>
            <w:hideMark/>
          </w:tcPr>
          <w:p w14:paraId="212591BD"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724" w:type="dxa"/>
            <w:tcBorders>
              <w:top w:val="single" w:sz="12" w:space="0" w:color="auto"/>
              <w:left w:val="single" w:sz="12" w:space="0" w:color="auto"/>
              <w:bottom w:val="single" w:sz="12" w:space="0" w:color="auto"/>
              <w:right w:val="single" w:sz="12" w:space="0" w:color="auto"/>
            </w:tcBorders>
            <w:hideMark/>
          </w:tcPr>
          <w:p w14:paraId="3954D022" w14:textId="77777777" w:rsidR="004A57A1" w:rsidRPr="00E07940" w:rsidRDefault="004A57A1"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606" w:type="dxa"/>
            <w:tcBorders>
              <w:top w:val="single" w:sz="12" w:space="0" w:color="auto"/>
              <w:left w:val="single" w:sz="12" w:space="0" w:color="auto"/>
              <w:bottom w:val="single" w:sz="12" w:space="0" w:color="auto"/>
              <w:right w:val="single" w:sz="12" w:space="0" w:color="auto"/>
            </w:tcBorders>
          </w:tcPr>
          <w:p w14:paraId="05C18557" w14:textId="77777777" w:rsidR="004A57A1" w:rsidRPr="00E07940" w:rsidRDefault="00085A8A"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567" w:type="dxa"/>
            <w:tcBorders>
              <w:top w:val="single" w:sz="12" w:space="0" w:color="auto"/>
              <w:left w:val="single" w:sz="12" w:space="0" w:color="auto"/>
              <w:bottom w:val="single" w:sz="12" w:space="0" w:color="auto"/>
              <w:right w:val="single" w:sz="12" w:space="0" w:color="auto"/>
            </w:tcBorders>
            <w:hideMark/>
          </w:tcPr>
          <w:p w14:paraId="6C251E0A" w14:textId="77777777" w:rsidR="004A57A1" w:rsidRPr="00E07940" w:rsidRDefault="004A57A1"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66FE51C1" w14:textId="77777777" w:rsidR="004A57A1" w:rsidRPr="00E07940" w:rsidRDefault="004A57A1"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45933726" w14:textId="77777777" w:rsidR="004A57A1" w:rsidRPr="00E07940" w:rsidRDefault="004A57A1" w:rsidP="000C0C07">
            <w:pPr>
              <w:spacing w:before="40" w:after="40"/>
              <w:jc w:val="both"/>
              <w:rPr>
                <w:rFonts w:asciiTheme="minorHAnsi" w:hAnsiTheme="minorHAnsi" w:cs="Arial"/>
                <w:b/>
                <w:sz w:val="24"/>
                <w:lang w:val="en-US"/>
              </w:rPr>
            </w:pPr>
          </w:p>
        </w:tc>
      </w:tr>
      <w:tr w:rsidR="009D7B2B" w:rsidRPr="00E07940" w14:paraId="6B27CDF0" w14:textId="77777777" w:rsidTr="00597CD8">
        <w:trPr>
          <w:cantSplit/>
          <w:trHeight w:val="251"/>
        </w:trPr>
        <w:tc>
          <w:tcPr>
            <w:tcW w:w="1844" w:type="dxa"/>
            <w:vMerge w:val="restart"/>
            <w:tcBorders>
              <w:left w:val="single" w:sz="12" w:space="0" w:color="auto"/>
              <w:right w:val="single" w:sz="12" w:space="0" w:color="auto"/>
            </w:tcBorders>
            <w:shd w:val="clear" w:color="auto" w:fill="DDDDDD"/>
            <w:vAlign w:val="center"/>
            <w:hideMark/>
          </w:tcPr>
          <w:p w14:paraId="76CC2A7F" w14:textId="77777777" w:rsidR="009D7B2B" w:rsidRPr="00E07940" w:rsidRDefault="009D7B2B" w:rsidP="000C0C07">
            <w:pPr>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hideMark/>
          </w:tcPr>
          <w:p w14:paraId="11874C71" w14:textId="72C1A54E" w:rsidR="009D7B2B" w:rsidRPr="00E07940" w:rsidRDefault="009D7B2B" w:rsidP="006D128C">
            <w:pPr>
              <w:spacing w:beforeLines="20" w:before="48"/>
              <w:jc w:val="center"/>
              <w:rPr>
                <w:rFonts w:asciiTheme="minorHAnsi" w:hAnsiTheme="minorHAnsi" w:cs="Arial"/>
                <w:b/>
                <w:sz w:val="24"/>
                <w:lang w:val="en-US"/>
              </w:rPr>
            </w:pPr>
            <w:r>
              <w:rPr>
                <w:rFonts w:asciiTheme="minorHAnsi" w:hAnsiTheme="minorHAnsi" w:cs="Arial"/>
                <w:b/>
                <w:sz w:val="24"/>
                <w:lang w:val="en-US"/>
              </w:rPr>
              <w:t>9</w:t>
            </w:r>
          </w:p>
        </w:tc>
        <w:tc>
          <w:tcPr>
            <w:tcW w:w="6998" w:type="dxa"/>
            <w:tcBorders>
              <w:top w:val="single" w:sz="12" w:space="0" w:color="auto"/>
              <w:left w:val="single" w:sz="12" w:space="0" w:color="auto"/>
              <w:bottom w:val="single" w:sz="12" w:space="0" w:color="auto"/>
              <w:right w:val="single" w:sz="12" w:space="0" w:color="auto"/>
            </w:tcBorders>
          </w:tcPr>
          <w:p w14:paraId="0E8C39BC" w14:textId="05F19220" w:rsidR="009D7B2B" w:rsidRPr="00E07940" w:rsidRDefault="009D7B2B" w:rsidP="000C0C07">
            <w:pPr>
              <w:pStyle w:val="FootnoteText"/>
              <w:spacing w:before="40"/>
              <w:ind w:left="112" w:right="164"/>
              <w:jc w:val="both"/>
              <w:rPr>
                <w:rFonts w:asciiTheme="minorHAnsi" w:hAnsiTheme="minorHAnsi" w:cs="Arial"/>
                <w:bCs/>
                <w:color w:val="FF0000"/>
                <w:sz w:val="24"/>
                <w:szCs w:val="24"/>
              </w:rPr>
            </w:pPr>
            <w:r w:rsidRPr="00E07940">
              <w:rPr>
                <w:rFonts w:asciiTheme="minorHAnsi" w:hAnsiTheme="minorHAnsi" w:cs="Arial"/>
                <w:sz w:val="24"/>
                <w:szCs w:val="24"/>
              </w:rPr>
              <w:t>Ability to manage workloads and competing priorities in a high performance, deadline orientated and changing work environment</w:t>
            </w:r>
          </w:p>
        </w:tc>
        <w:tc>
          <w:tcPr>
            <w:tcW w:w="871" w:type="dxa"/>
            <w:tcBorders>
              <w:top w:val="single" w:sz="12" w:space="0" w:color="auto"/>
              <w:left w:val="single" w:sz="12" w:space="0" w:color="auto"/>
              <w:bottom w:val="single" w:sz="12" w:space="0" w:color="auto"/>
              <w:right w:val="single" w:sz="12" w:space="0" w:color="auto"/>
            </w:tcBorders>
            <w:hideMark/>
          </w:tcPr>
          <w:p w14:paraId="348F9AFE" w14:textId="77777777" w:rsidR="009D7B2B" w:rsidRPr="00E07940" w:rsidRDefault="009D7B2B"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t>E</w:t>
            </w:r>
          </w:p>
        </w:tc>
        <w:tc>
          <w:tcPr>
            <w:tcW w:w="724" w:type="dxa"/>
            <w:tcBorders>
              <w:top w:val="single" w:sz="12" w:space="0" w:color="auto"/>
              <w:left w:val="single" w:sz="12" w:space="0" w:color="auto"/>
              <w:bottom w:val="single" w:sz="12" w:space="0" w:color="auto"/>
              <w:right w:val="single" w:sz="12" w:space="0" w:color="auto"/>
            </w:tcBorders>
            <w:hideMark/>
          </w:tcPr>
          <w:p w14:paraId="0439D6DF" w14:textId="77777777" w:rsidR="009D7B2B" w:rsidRPr="00E07940" w:rsidRDefault="009D7B2B"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724" w:type="dxa"/>
            <w:tcBorders>
              <w:top w:val="single" w:sz="12" w:space="0" w:color="auto"/>
              <w:left w:val="single" w:sz="12" w:space="0" w:color="auto"/>
              <w:bottom w:val="single" w:sz="12" w:space="0" w:color="auto"/>
              <w:right w:val="single" w:sz="12" w:space="0" w:color="auto"/>
            </w:tcBorders>
            <w:hideMark/>
          </w:tcPr>
          <w:p w14:paraId="39F4DF43" w14:textId="77777777" w:rsidR="009D7B2B" w:rsidRPr="00E07940" w:rsidRDefault="009D7B2B"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606" w:type="dxa"/>
            <w:tcBorders>
              <w:top w:val="single" w:sz="12" w:space="0" w:color="auto"/>
              <w:left w:val="single" w:sz="12" w:space="0" w:color="auto"/>
              <w:bottom w:val="single" w:sz="12" w:space="0" w:color="auto"/>
              <w:right w:val="single" w:sz="12" w:space="0" w:color="auto"/>
            </w:tcBorders>
          </w:tcPr>
          <w:p w14:paraId="0225D44D" w14:textId="77777777" w:rsidR="009D7B2B" w:rsidRPr="00E07940" w:rsidRDefault="009D7B2B" w:rsidP="000C0C07">
            <w:pPr>
              <w:spacing w:before="40" w:after="40"/>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tcPr>
          <w:p w14:paraId="004E41FA" w14:textId="77777777" w:rsidR="009D7B2B" w:rsidRPr="00E07940" w:rsidRDefault="009D7B2B"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5545C98C" w14:textId="77777777" w:rsidR="009D7B2B" w:rsidRPr="00E07940" w:rsidRDefault="009D7B2B"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7151D365" w14:textId="77777777" w:rsidR="009D7B2B" w:rsidRPr="00E07940" w:rsidRDefault="009D7B2B" w:rsidP="000C0C07">
            <w:pPr>
              <w:spacing w:before="40" w:after="40"/>
              <w:jc w:val="both"/>
              <w:rPr>
                <w:rFonts w:asciiTheme="minorHAnsi" w:hAnsiTheme="minorHAnsi" w:cs="Arial"/>
                <w:b/>
                <w:sz w:val="24"/>
                <w:lang w:val="en-US"/>
              </w:rPr>
            </w:pPr>
          </w:p>
        </w:tc>
      </w:tr>
      <w:tr w:rsidR="009D7B2B" w:rsidRPr="00E07940" w14:paraId="0CFB79DE" w14:textId="77777777" w:rsidTr="00597CD8">
        <w:trPr>
          <w:cantSplit/>
          <w:trHeight w:val="251"/>
        </w:trPr>
        <w:tc>
          <w:tcPr>
            <w:tcW w:w="1844" w:type="dxa"/>
            <w:vMerge/>
            <w:tcBorders>
              <w:left w:val="single" w:sz="12" w:space="0" w:color="auto"/>
              <w:right w:val="single" w:sz="12" w:space="0" w:color="auto"/>
            </w:tcBorders>
            <w:shd w:val="clear" w:color="auto" w:fill="DDDDDD"/>
            <w:vAlign w:val="center"/>
            <w:hideMark/>
          </w:tcPr>
          <w:p w14:paraId="711460F4" w14:textId="27FA3B09" w:rsidR="009D7B2B" w:rsidRPr="00E07940" w:rsidRDefault="009D7B2B" w:rsidP="000C0C07">
            <w:pPr>
              <w:ind w:left="112"/>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hideMark/>
          </w:tcPr>
          <w:p w14:paraId="35D858B8" w14:textId="389B8D03" w:rsidR="009D7B2B" w:rsidRPr="00E07940" w:rsidRDefault="009D7B2B"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1</w:t>
            </w:r>
            <w:r>
              <w:rPr>
                <w:rFonts w:asciiTheme="minorHAnsi" w:hAnsiTheme="minorHAnsi" w:cs="Arial"/>
                <w:b/>
                <w:sz w:val="24"/>
                <w:lang w:val="en-US"/>
              </w:rPr>
              <w:t>0</w:t>
            </w:r>
          </w:p>
        </w:tc>
        <w:tc>
          <w:tcPr>
            <w:tcW w:w="6998" w:type="dxa"/>
            <w:tcBorders>
              <w:top w:val="single" w:sz="12" w:space="0" w:color="auto"/>
              <w:left w:val="single" w:sz="12" w:space="0" w:color="auto"/>
              <w:bottom w:val="single" w:sz="12" w:space="0" w:color="auto"/>
              <w:right w:val="single" w:sz="12" w:space="0" w:color="auto"/>
            </w:tcBorders>
          </w:tcPr>
          <w:p w14:paraId="47D049DC" w14:textId="3B9283F9" w:rsidR="009D7B2B" w:rsidRPr="00E07940" w:rsidRDefault="009D7B2B" w:rsidP="000C0C07">
            <w:pPr>
              <w:spacing w:beforeLines="20" w:before="48"/>
              <w:ind w:left="112" w:right="164"/>
              <w:jc w:val="both"/>
              <w:rPr>
                <w:rFonts w:asciiTheme="minorHAnsi" w:hAnsiTheme="minorHAnsi" w:cs="Arial"/>
                <w:sz w:val="24"/>
              </w:rPr>
            </w:pPr>
            <w:r w:rsidRPr="00E07940">
              <w:rPr>
                <w:rFonts w:asciiTheme="minorHAnsi" w:hAnsiTheme="minorHAnsi" w:cs="Arial"/>
                <w:sz w:val="24"/>
              </w:rPr>
              <w:t>Excellent ICT skills using bespoke Groundwork systems, Microsoft Office Suite and use of the internet and other databases</w:t>
            </w:r>
          </w:p>
        </w:tc>
        <w:tc>
          <w:tcPr>
            <w:tcW w:w="871" w:type="dxa"/>
            <w:tcBorders>
              <w:top w:val="single" w:sz="12" w:space="0" w:color="auto"/>
              <w:left w:val="single" w:sz="12" w:space="0" w:color="auto"/>
              <w:bottom w:val="single" w:sz="12" w:space="0" w:color="auto"/>
              <w:right w:val="single" w:sz="12" w:space="0" w:color="auto"/>
            </w:tcBorders>
            <w:hideMark/>
          </w:tcPr>
          <w:p w14:paraId="1CAE4D8C" w14:textId="77777777" w:rsidR="009D7B2B" w:rsidRPr="00E07940" w:rsidRDefault="009D7B2B"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t>E</w:t>
            </w:r>
          </w:p>
        </w:tc>
        <w:tc>
          <w:tcPr>
            <w:tcW w:w="724" w:type="dxa"/>
            <w:tcBorders>
              <w:top w:val="single" w:sz="12" w:space="0" w:color="auto"/>
              <w:left w:val="single" w:sz="12" w:space="0" w:color="auto"/>
              <w:bottom w:val="single" w:sz="12" w:space="0" w:color="auto"/>
              <w:right w:val="single" w:sz="12" w:space="0" w:color="auto"/>
            </w:tcBorders>
            <w:hideMark/>
          </w:tcPr>
          <w:p w14:paraId="65E1B86B" w14:textId="77777777" w:rsidR="009D7B2B" w:rsidRPr="00E07940" w:rsidRDefault="009D7B2B"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724" w:type="dxa"/>
            <w:tcBorders>
              <w:top w:val="single" w:sz="12" w:space="0" w:color="auto"/>
              <w:left w:val="single" w:sz="12" w:space="0" w:color="auto"/>
              <w:bottom w:val="single" w:sz="12" w:space="0" w:color="auto"/>
              <w:right w:val="single" w:sz="12" w:space="0" w:color="auto"/>
            </w:tcBorders>
          </w:tcPr>
          <w:p w14:paraId="1F6CC26E" w14:textId="77777777" w:rsidR="009D7B2B" w:rsidRPr="00E07940" w:rsidRDefault="009D7B2B" w:rsidP="000C0C07">
            <w:pPr>
              <w:spacing w:before="40" w:after="40"/>
              <w:jc w:val="both"/>
              <w:rPr>
                <w:rFonts w:asciiTheme="minorHAnsi" w:hAnsiTheme="minorHAnsi" w:cs="Arial"/>
                <w:b/>
                <w:sz w:val="24"/>
                <w:lang w:val="en-US"/>
              </w:rPr>
            </w:pPr>
          </w:p>
        </w:tc>
        <w:tc>
          <w:tcPr>
            <w:tcW w:w="606" w:type="dxa"/>
            <w:tcBorders>
              <w:top w:val="single" w:sz="12" w:space="0" w:color="auto"/>
              <w:left w:val="single" w:sz="12" w:space="0" w:color="auto"/>
              <w:bottom w:val="single" w:sz="12" w:space="0" w:color="auto"/>
              <w:right w:val="single" w:sz="12" w:space="0" w:color="auto"/>
            </w:tcBorders>
          </w:tcPr>
          <w:p w14:paraId="2A6BBC78" w14:textId="77777777" w:rsidR="009D7B2B" w:rsidRPr="00E07940" w:rsidRDefault="009D7B2B" w:rsidP="000C0C07">
            <w:pPr>
              <w:spacing w:before="40" w:after="40"/>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hideMark/>
          </w:tcPr>
          <w:p w14:paraId="022A1E84" w14:textId="77777777" w:rsidR="009D7B2B" w:rsidRPr="00E07940" w:rsidRDefault="009D7B2B"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850" w:type="dxa"/>
            <w:tcBorders>
              <w:top w:val="single" w:sz="12" w:space="0" w:color="auto"/>
              <w:left w:val="single" w:sz="12" w:space="0" w:color="auto"/>
              <w:bottom w:val="single" w:sz="12" w:space="0" w:color="auto"/>
              <w:right w:val="single" w:sz="12" w:space="0" w:color="auto"/>
            </w:tcBorders>
          </w:tcPr>
          <w:p w14:paraId="24E1560B" w14:textId="77777777" w:rsidR="009D7B2B" w:rsidRPr="00E07940" w:rsidRDefault="009D7B2B"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73AE9E4A" w14:textId="77777777" w:rsidR="009D7B2B" w:rsidRPr="00E07940" w:rsidRDefault="009D7B2B" w:rsidP="000C0C07">
            <w:pPr>
              <w:spacing w:before="40" w:after="40"/>
              <w:jc w:val="both"/>
              <w:rPr>
                <w:rFonts w:asciiTheme="minorHAnsi" w:hAnsiTheme="minorHAnsi" w:cs="Arial"/>
                <w:b/>
                <w:sz w:val="24"/>
                <w:lang w:val="en-US"/>
              </w:rPr>
            </w:pPr>
          </w:p>
        </w:tc>
      </w:tr>
      <w:tr w:rsidR="009D7B2B" w:rsidRPr="00E07940" w14:paraId="2FB5D7B4" w14:textId="77777777" w:rsidTr="00CF6037">
        <w:trPr>
          <w:cantSplit/>
          <w:trHeight w:val="251"/>
        </w:trPr>
        <w:tc>
          <w:tcPr>
            <w:tcW w:w="1844" w:type="dxa"/>
            <w:vMerge/>
            <w:tcBorders>
              <w:left w:val="single" w:sz="12" w:space="0" w:color="auto"/>
              <w:right w:val="single" w:sz="12" w:space="0" w:color="auto"/>
            </w:tcBorders>
            <w:shd w:val="clear" w:color="auto" w:fill="DDDDDD"/>
            <w:vAlign w:val="center"/>
            <w:hideMark/>
          </w:tcPr>
          <w:p w14:paraId="267EEC3A" w14:textId="77777777" w:rsidR="009D7B2B" w:rsidRPr="00E07940" w:rsidRDefault="009D7B2B" w:rsidP="000C0C07">
            <w:pPr>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hideMark/>
          </w:tcPr>
          <w:p w14:paraId="6E3937D9" w14:textId="651A6689" w:rsidR="009D7B2B" w:rsidRPr="00E07940" w:rsidRDefault="009D7B2B"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1</w:t>
            </w:r>
            <w:r>
              <w:rPr>
                <w:rFonts w:asciiTheme="minorHAnsi" w:hAnsiTheme="minorHAnsi" w:cs="Arial"/>
                <w:b/>
                <w:sz w:val="24"/>
                <w:lang w:val="en-US"/>
              </w:rPr>
              <w:t>1</w:t>
            </w:r>
          </w:p>
        </w:tc>
        <w:tc>
          <w:tcPr>
            <w:tcW w:w="6998" w:type="dxa"/>
            <w:tcBorders>
              <w:top w:val="single" w:sz="12" w:space="0" w:color="auto"/>
              <w:left w:val="single" w:sz="12" w:space="0" w:color="auto"/>
              <w:bottom w:val="single" w:sz="12" w:space="0" w:color="auto"/>
              <w:right w:val="single" w:sz="12" w:space="0" w:color="auto"/>
            </w:tcBorders>
          </w:tcPr>
          <w:p w14:paraId="24206450" w14:textId="77777777" w:rsidR="009D7B2B" w:rsidRPr="00E07940" w:rsidRDefault="009D7B2B" w:rsidP="000C0C07">
            <w:pPr>
              <w:spacing w:beforeLines="20" w:before="48"/>
              <w:ind w:left="112" w:right="164"/>
              <w:jc w:val="both"/>
              <w:rPr>
                <w:rFonts w:asciiTheme="minorHAnsi" w:hAnsiTheme="minorHAnsi" w:cs="Arial"/>
                <w:sz w:val="24"/>
              </w:rPr>
            </w:pPr>
            <w:r w:rsidRPr="00E07940">
              <w:rPr>
                <w:rFonts w:asciiTheme="minorHAnsi" w:hAnsiTheme="minorHAnsi" w:cs="Arial"/>
                <w:sz w:val="24"/>
              </w:rPr>
              <w:t>Effective negotiating skills and persuasiveness</w:t>
            </w:r>
          </w:p>
        </w:tc>
        <w:tc>
          <w:tcPr>
            <w:tcW w:w="871" w:type="dxa"/>
            <w:tcBorders>
              <w:top w:val="single" w:sz="12" w:space="0" w:color="auto"/>
              <w:left w:val="single" w:sz="12" w:space="0" w:color="auto"/>
              <w:bottom w:val="single" w:sz="12" w:space="0" w:color="auto"/>
              <w:right w:val="single" w:sz="12" w:space="0" w:color="auto"/>
            </w:tcBorders>
            <w:hideMark/>
          </w:tcPr>
          <w:p w14:paraId="09B51ADF" w14:textId="77777777" w:rsidR="009D7B2B" w:rsidRPr="00E07940" w:rsidRDefault="009D7B2B"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t>D</w:t>
            </w:r>
          </w:p>
        </w:tc>
        <w:tc>
          <w:tcPr>
            <w:tcW w:w="724" w:type="dxa"/>
            <w:tcBorders>
              <w:top w:val="single" w:sz="12" w:space="0" w:color="auto"/>
              <w:left w:val="single" w:sz="12" w:space="0" w:color="auto"/>
              <w:bottom w:val="single" w:sz="12" w:space="0" w:color="auto"/>
              <w:right w:val="single" w:sz="12" w:space="0" w:color="auto"/>
            </w:tcBorders>
            <w:hideMark/>
          </w:tcPr>
          <w:p w14:paraId="03D48D45" w14:textId="77777777" w:rsidR="009D7B2B" w:rsidRPr="00E07940" w:rsidRDefault="009D7B2B" w:rsidP="000C0C07">
            <w:pPr>
              <w:spacing w:before="40" w:after="40"/>
              <w:jc w:val="both"/>
              <w:rPr>
                <w:rFonts w:asciiTheme="minorHAnsi" w:hAnsiTheme="minorHAnsi" w:cs="Arial"/>
                <w:b/>
                <w:sz w:val="24"/>
                <w:lang w:val="en-US"/>
              </w:rPr>
            </w:pPr>
          </w:p>
        </w:tc>
        <w:tc>
          <w:tcPr>
            <w:tcW w:w="724" w:type="dxa"/>
            <w:tcBorders>
              <w:top w:val="single" w:sz="12" w:space="0" w:color="auto"/>
              <w:left w:val="single" w:sz="12" w:space="0" w:color="auto"/>
              <w:bottom w:val="single" w:sz="12" w:space="0" w:color="auto"/>
              <w:right w:val="single" w:sz="12" w:space="0" w:color="auto"/>
            </w:tcBorders>
            <w:hideMark/>
          </w:tcPr>
          <w:p w14:paraId="0C3C42A6" w14:textId="77777777" w:rsidR="009D7B2B" w:rsidRPr="00E07940" w:rsidRDefault="009D7B2B"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606" w:type="dxa"/>
            <w:tcBorders>
              <w:top w:val="single" w:sz="12" w:space="0" w:color="auto"/>
              <w:left w:val="single" w:sz="12" w:space="0" w:color="auto"/>
              <w:bottom w:val="single" w:sz="12" w:space="0" w:color="auto"/>
              <w:right w:val="single" w:sz="12" w:space="0" w:color="auto"/>
            </w:tcBorders>
          </w:tcPr>
          <w:p w14:paraId="7ED57EB7" w14:textId="77777777" w:rsidR="009D7B2B" w:rsidRPr="00E07940" w:rsidRDefault="009D7B2B"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567" w:type="dxa"/>
            <w:tcBorders>
              <w:top w:val="single" w:sz="12" w:space="0" w:color="auto"/>
              <w:left w:val="single" w:sz="12" w:space="0" w:color="auto"/>
              <w:bottom w:val="single" w:sz="12" w:space="0" w:color="auto"/>
              <w:right w:val="single" w:sz="12" w:space="0" w:color="auto"/>
            </w:tcBorders>
          </w:tcPr>
          <w:p w14:paraId="5F6B3D52" w14:textId="77777777" w:rsidR="009D7B2B" w:rsidRPr="00E07940" w:rsidRDefault="009D7B2B"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301C62F5" w14:textId="77777777" w:rsidR="009D7B2B" w:rsidRPr="00E07940" w:rsidRDefault="009D7B2B"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4C0D279F" w14:textId="77777777" w:rsidR="009D7B2B" w:rsidRPr="00E07940" w:rsidRDefault="009D7B2B" w:rsidP="000C0C07">
            <w:pPr>
              <w:spacing w:before="40" w:after="40"/>
              <w:jc w:val="both"/>
              <w:rPr>
                <w:rFonts w:asciiTheme="minorHAnsi" w:hAnsiTheme="minorHAnsi" w:cs="Arial"/>
                <w:b/>
                <w:sz w:val="24"/>
                <w:lang w:val="en-US"/>
              </w:rPr>
            </w:pPr>
          </w:p>
        </w:tc>
      </w:tr>
      <w:tr w:rsidR="00085A8A" w:rsidRPr="00E07940" w14:paraId="699A7BB0" w14:textId="77777777" w:rsidTr="00CF6037">
        <w:trPr>
          <w:cantSplit/>
          <w:trHeight w:val="251"/>
        </w:trPr>
        <w:tc>
          <w:tcPr>
            <w:tcW w:w="1844" w:type="dxa"/>
            <w:tcBorders>
              <w:left w:val="single" w:sz="12" w:space="0" w:color="auto"/>
              <w:right w:val="single" w:sz="12" w:space="0" w:color="auto"/>
            </w:tcBorders>
            <w:shd w:val="clear" w:color="auto" w:fill="DDDDDD"/>
            <w:vAlign w:val="center"/>
            <w:hideMark/>
          </w:tcPr>
          <w:p w14:paraId="6E20DF2B" w14:textId="77777777" w:rsidR="00085A8A" w:rsidRPr="00E07940" w:rsidRDefault="00085A8A" w:rsidP="000C0C07">
            <w:pPr>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hideMark/>
          </w:tcPr>
          <w:p w14:paraId="7E1E5919" w14:textId="66A0C396" w:rsidR="00085A8A" w:rsidRPr="00E07940" w:rsidRDefault="00085A8A"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1</w:t>
            </w:r>
            <w:r w:rsidR="009D7B2B">
              <w:rPr>
                <w:rFonts w:asciiTheme="minorHAnsi" w:hAnsiTheme="minorHAnsi" w:cs="Arial"/>
                <w:b/>
                <w:sz w:val="24"/>
                <w:lang w:val="en-US"/>
              </w:rPr>
              <w:t>2</w:t>
            </w:r>
          </w:p>
        </w:tc>
        <w:tc>
          <w:tcPr>
            <w:tcW w:w="6998" w:type="dxa"/>
            <w:tcBorders>
              <w:top w:val="single" w:sz="12" w:space="0" w:color="auto"/>
              <w:left w:val="single" w:sz="12" w:space="0" w:color="auto"/>
              <w:bottom w:val="single" w:sz="12" w:space="0" w:color="auto"/>
              <w:right w:val="single" w:sz="12" w:space="0" w:color="auto"/>
            </w:tcBorders>
          </w:tcPr>
          <w:p w14:paraId="6D4D043F" w14:textId="77777777" w:rsidR="00085A8A" w:rsidRPr="00E07940" w:rsidRDefault="00085A8A" w:rsidP="000C0C07">
            <w:pPr>
              <w:spacing w:beforeLines="20" w:before="48"/>
              <w:ind w:left="112" w:right="164"/>
              <w:jc w:val="both"/>
              <w:rPr>
                <w:rFonts w:asciiTheme="minorHAnsi" w:hAnsiTheme="minorHAnsi" w:cs="Arial"/>
                <w:sz w:val="24"/>
                <w:lang w:val="en-US"/>
              </w:rPr>
            </w:pPr>
            <w:r w:rsidRPr="00E07940">
              <w:rPr>
                <w:rFonts w:asciiTheme="minorHAnsi" w:hAnsiTheme="minorHAnsi" w:cs="Arial"/>
                <w:sz w:val="24"/>
              </w:rPr>
              <w:t>A proven ability to think creatively, problem-solve and work on own initiative</w:t>
            </w:r>
          </w:p>
        </w:tc>
        <w:tc>
          <w:tcPr>
            <w:tcW w:w="871" w:type="dxa"/>
            <w:tcBorders>
              <w:top w:val="single" w:sz="12" w:space="0" w:color="auto"/>
              <w:left w:val="single" w:sz="12" w:space="0" w:color="auto"/>
              <w:bottom w:val="single" w:sz="12" w:space="0" w:color="auto"/>
              <w:right w:val="single" w:sz="12" w:space="0" w:color="auto"/>
            </w:tcBorders>
            <w:hideMark/>
          </w:tcPr>
          <w:p w14:paraId="3EA8E1F1" w14:textId="77777777" w:rsidR="00085A8A" w:rsidRPr="00E07940" w:rsidRDefault="00085A8A"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t>E</w:t>
            </w:r>
          </w:p>
        </w:tc>
        <w:tc>
          <w:tcPr>
            <w:tcW w:w="724" w:type="dxa"/>
            <w:tcBorders>
              <w:top w:val="single" w:sz="12" w:space="0" w:color="auto"/>
              <w:left w:val="single" w:sz="12" w:space="0" w:color="auto"/>
              <w:bottom w:val="single" w:sz="12" w:space="0" w:color="auto"/>
              <w:right w:val="single" w:sz="12" w:space="0" w:color="auto"/>
            </w:tcBorders>
            <w:hideMark/>
          </w:tcPr>
          <w:p w14:paraId="6FF0BA88" w14:textId="77777777" w:rsidR="00085A8A" w:rsidRPr="00E07940" w:rsidRDefault="00085A8A"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724" w:type="dxa"/>
            <w:tcBorders>
              <w:top w:val="single" w:sz="12" w:space="0" w:color="auto"/>
              <w:left w:val="single" w:sz="12" w:space="0" w:color="auto"/>
              <w:bottom w:val="single" w:sz="12" w:space="0" w:color="auto"/>
              <w:right w:val="single" w:sz="12" w:space="0" w:color="auto"/>
            </w:tcBorders>
            <w:hideMark/>
          </w:tcPr>
          <w:p w14:paraId="0130E766" w14:textId="77777777" w:rsidR="00085A8A" w:rsidRPr="00E07940" w:rsidRDefault="00085A8A"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606" w:type="dxa"/>
            <w:tcBorders>
              <w:top w:val="single" w:sz="12" w:space="0" w:color="auto"/>
              <w:left w:val="single" w:sz="12" w:space="0" w:color="auto"/>
              <w:bottom w:val="single" w:sz="12" w:space="0" w:color="auto"/>
              <w:right w:val="single" w:sz="12" w:space="0" w:color="auto"/>
            </w:tcBorders>
          </w:tcPr>
          <w:p w14:paraId="4C29EE6C" w14:textId="77777777" w:rsidR="00085A8A" w:rsidRPr="00E07940" w:rsidRDefault="00085A8A" w:rsidP="000C0C07">
            <w:pPr>
              <w:spacing w:before="40" w:after="40"/>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tcPr>
          <w:p w14:paraId="7FAC922D" w14:textId="77777777" w:rsidR="00085A8A" w:rsidRPr="00E07940" w:rsidRDefault="00085A8A"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1A70D810" w14:textId="77777777" w:rsidR="00085A8A" w:rsidRPr="00E07940" w:rsidRDefault="00085A8A"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761DA045" w14:textId="77777777" w:rsidR="00085A8A" w:rsidRPr="00E07940" w:rsidRDefault="00085A8A" w:rsidP="000C0C07">
            <w:pPr>
              <w:spacing w:before="40" w:after="40"/>
              <w:jc w:val="both"/>
              <w:rPr>
                <w:rFonts w:asciiTheme="minorHAnsi" w:hAnsiTheme="minorHAnsi" w:cs="Arial"/>
                <w:b/>
                <w:sz w:val="24"/>
                <w:lang w:val="en-US"/>
              </w:rPr>
            </w:pPr>
          </w:p>
        </w:tc>
      </w:tr>
      <w:tr w:rsidR="00085A8A" w:rsidRPr="00E07940" w14:paraId="33A50F0E" w14:textId="77777777" w:rsidTr="005F3D25">
        <w:trPr>
          <w:cantSplit/>
          <w:trHeight w:val="345"/>
        </w:trPr>
        <w:tc>
          <w:tcPr>
            <w:tcW w:w="1844" w:type="dxa"/>
            <w:tcBorders>
              <w:left w:val="single" w:sz="12" w:space="0" w:color="auto"/>
              <w:bottom w:val="single" w:sz="12" w:space="0" w:color="auto"/>
              <w:right w:val="single" w:sz="12" w:space="0" w:color="auto"/>
            </w:tcBorders>
            <w:shd w:val="clear" w:color="auto" w:fill="DDDDDD"/>
            <w:hideMark/>
          </w:tcPr>
          <w:p w14:paraId="6687FC41" w14:textId="77777777" w:rsidR="00085A8A" w:rsidRPr="00E07940" w:rsidRDefault="00085A8A" w:rsidP="000C0C07">
            <w:pPr>
              <w:spacing w:beforeLines="20" w:before="48"/>
              <w:ind w:left="112"/>
              <w:jc w:val="both"/>
              <w:rPr>
                <w:rFonts w:asciiTheme="minorHAnsi" w:hAnsiTheme="minorHAnsi" w:cs="Arial"/>
                <w:b/>
                <w:sz w:val="24"/>
              </w:rPr>
            </w:pPr>
          </w:p>
        </w:tc>
        <w:tc>
          <w:tcPr>
            <w:tcW w:w="567" w:type="dxa"/>
            <w:tcBorders>
              <w:top w:val="single" w:sz="12" w:space="0" w:color="auto"/>
              <w:left w:val="single" w:sz="12" w:space="0" w:color="auto"/>
              <w:bottom w:val="single" w:sz="12" w:space="0" w:color="auto"/>
              <w:right w:val="single" w:sz="12" w:space="0" w:color="auto"/>
            </w:tcBorders>
            <w:hideMark/>
          </w:tcPr>
          <w:p w14:paraId="09E54A58" w14:textId="7C0F0E91" w:rsidR="00085A8A" w:rsidRPr="00E07940" w:rsidRDefault="00085A8A"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1</w:t>
            </w:r>
            <w:r w:rsidR="009D7B2B">
              <w:rPr>
                <w:rFonts w:asciiTheme="minorHAnsi" w:hAnsiTheme="minorHAnsi" w:cs="Arial"/>
                <w:b/>
                <w:sz w:val="24"/>
                <w:lang w:val="en-US"/>
              </w:rPr>
              <w:t>3</w:t>
            </w:r>
          </w:p>
        </w:tc>
        <w:tc>
          <w:tcPr>
            <w:tcW w:w="6998" w:type="dxa"/>
            <w:tcBorders>
              <w:top w:val="single" w:sz="12" w:space="0" w:color="auto"/>
              <w:left w:val="single" w:sz="12" w:space="0" w:color="auto"/>
              <w:bottom w:val="single" w:sz="12" w:space="0" w:color="auto"/>
              <w:right w:val="single" w:sz="12" w:space="0" w:color="auto"/>
            </w:tcBorders>
          </w:tcPr>
          <w:p w14:paraId="3C61C7B1" w14:textId="77777777" w:rsidR="00085A8A" w:rsidRPr="00E07940" w:rsidRDefault="00085A8A" w:rsidP="000C0C07">
            <w:pPr>
              <w:spacing w:beforeLines="20" w:before="48"/>
              <w:ind w:left="112" w:right="164"/>
              <w:jc w:val="both"/>
              <w:rPr>
                <w:rFonts w:asciiTheme="minorHAnsi" w:hAnsiTheme="minorHAnsi" w:cs="Arial"/>
                <w:sz w:val="24"/>
              </w:rPr>
            </w:pPr>
            <w:r w:rsidRPr="00E07940">
              <w:rPr>
                <w:rFonts w:asciiTheme="minorHAnsi" w:hAnsiTheme="minorHAnsi" w:cs="Arial"/>
                <w:sz w:val="24"/>
              </w:rPr>
              <w:t xml:space="preserve">Excellent team building skills and a proactive, supportive </w:t>
            </w:r>
            <w:r w:rsidR="000F5529" w:rsidRPr="00E07940">
              <w:rPr>
                <w:rFonts w:asciiTheme="minorHAnsi" w:hAnsiTheme="minorHAnsi" w:cs="Arial"/>
                <w:sz w:val="24"/>
              </w:rPr>
              <w:t>manner</w:t>
            </w:r>
            <w:r w:rsidRPr="00E07940">
              <w:rPr>
                <w:rFonts w:asciiTheme="minorHAnsi" w:hAnsiTheme="minorHAnsi" w:cs="Arial"/>
                <w:sz w:val="24"/>
              </w:rPr>
              <w:t xml:space="preserve"> of working closely with colleagues / clients to achieve results</w:t>
            </w:r>
          </w:p>
        </w:tc>
        <w:tc>
          <w:tcPr>
            <w:tcW w:w="871" w:type="dxa"/>
            <w:tcBorders>
              <w:top w:val="single" w:sz="12" w:space="0" w:color="auto"/>
              <w:left w:val="single" w:sz="12" w:space="0" w:color="auto"/>
              <w:bottom w:val="single" w:sz="12" w:space="0" w:color="auto"/>
              <w:right w:val="single" w:sz="12" w:space="0" w:color="auto"/>
            </w:tcBorders>
            <w:hideMark/>
          </w:tcPr>
          <w:p w14:paraId="0E36B436" w14:textId="77777777" w:rsidR="00085A8A" w:rsidRPr="00E07940" w:rsidRDefault="00085A8A"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t>E</w:t>
            </w:r>
          </w:p>
        </w:tc>
        <w:tc>
          <w:tcPr>
            <w:tcW w:w="724" w:type="dxa"/>
            <w:tcBorders>
              <w:top w:val="single" w:sz="12" w:space="0" w:color="auto"/>
              <w:left w:val="single" w:sz="12" w:space="0" w:color="auto"/>
              <w:bottom w:val="single" w:sz="12" w:space="0" w:color="auto"/>
              <w:right w:val="single" w:sz="12" w:space="0" w:color="auto"/>
            </w:tcBorders>
          </w:tcPr>
          <w:p w14:paraId="63AC261A" w14:textId="77777777" w:rsidR="00085A8A" w:rsidRPr="00E07940" w:rsidRDefault="00085A8A" w:rsidP="000C0C07">
            <w:pPr>
              <w:spacing w:before="40" w:after="40"/>
              <w:jc w:val="both"/>
              <w:rPr>
                <w:rFonts w:asciiTheme="minorHAnsi" w:hAnsiTheme="minorHAnsi" w:cs="Arial"/>
                <w:b/>
                <w:sz w:val="24"/>
                <w:lang w:val="en-US"/>
              </w:rPr>
            </w:pPr>
          </w:p>
        </w:tc>
        <w:tc>
          <w:tcPr>
            <w:tcW w:w="724" w:type="dxa"/>
            <w:tcBorders>
              <w:top w:val="single" w:sz="12" w:space="0" w:color="auto"/>
              <w:left w:val="single" w:sz="12" w:space="0" w:color="auto"/>
              <w:bottom w:val="single" w:sz="12" w:space="0" w:color="auto"/>
              <w:right w:val="single" w:sz="12" w:space="0" w:color="auto"/>
            </w:tcBorders>
            <w:hideMark/>
          </w:tcPr>
          <w:p w14:paraId="5E3E8CE8" w14:textId="77777777" w:rsidR="00085A8A" w:rsidRPr="00E07940" w:rsidRDefault="00085A8A"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606" w:type="dxa"/>
            <w:tcBorders>
              <w:top w:val="single" w:sz="12" w:space="0" w:color="auto"/>
              <w:left w:val="single" w:sz="12" w:space="0" w:color="auto"/>
              <w:bottom w:val="single" w:sz="12" w:space="0" w:color="auto"/>
              <w:right w:val="single" w:sz="12" w:space="0" w:color="auto"/>
            </w:tcBorders>
          </w:tcPr>
          <w:p w14:paraId="20B09BD7" w14:textId="77777777" w:rsidR="00085A8A" w:rsidRPr="00E07940" w:rsidRDefault="00085A8A" w:rsidP="000C0C07">
            <w:pPr>
              <w:spacing w:before="40" w:after="40"/>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tcPr>
          <w:p w14:paraId="32574EBD" w14:textId="77777777" w:rsidR="00085A8A" w:rsidRPr="00E07940" w:rsidRDefault="00085A8A"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5A747503" w14:textId="77777777" w:rsidR="00085A8A" w:rsidRPr="00E07940" w:rsidRDefault="00085A8A"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40B9D173" w14:textId="77777777" w:rsidR="00085A8A" w:rsidRPr="00E07940" w:rsidRDefault="00085A8A" w:rsidP="000C0C07">
            <w:pPr>
              <w:spacing w:before="40" w:after="40"/>
              <w:jc w:val="both"/>
              <w:rPr>
                <w:rFonts w:asciiTheme="minorHAnsi" w:hAnsiTheme="minorHAnsi" w:cs="Arial"/>
                <w:b/>
                <w:sz w:val="24"/>
                <w:lang w:val="en-US"/>
              </w:rPr>
            </w:pPr>
          </w:p>
        </w:tc>
      </w:tr>
      <w:tr w:rsidR="00085A8A" w:rsidRPr="00E07940" w14:paraId="26650BBB" w14:textId="77777777" w:rsidTr="00CF6037">
        <w:trPr>
          <w:cantSplit/>
          <w:trHeight w:val="251"/>
        </w:trPr>
        <w:tc>
          <w:tcPr>
            <w:tcW w:w="1844" w:type="dxa"/>
            <w:tcBorders>
              <w:top w:val="single" w:sz="12" w:space="0" w:color="auto"/>
              <w:left w:val="single" w:sz="12" w:space="0" w:color="auto"/>
              <w:right w:val="single" w:sz="12" w:space="0" w:color="auto"/>
            </w:tcBorders>
            <w:shd w:val="clear" w:color="auto" w:fill="DDDDDD"/>
            <w:vAlign w:val="center"/>
            <w:hideMark/>
          </w:tcPr>
          <w:p w14:paraId="5E3F639A" w14:textId="77777777" w:rsidR="00085A8A" w:rsidRPr="00E07940" w:rsidRDefault="00085A8A" w:rsidP="000C0C07">
            <w:pPr>
              <w:ind w:left="112"/>
              <w:jc w:val="both"/>
              <w:rPr>
                <w:rFonts w:asciiTheme="minorHAnsi" w:hAnsiTheme="minorHAnsi" w:cs="Arial"/>
                <w:b/>
                <w:sz w:val="24"/>
              </w:rPr>
            </w:pPr>
            <w:r w:rsidRPr="00E07940">
              <w:rPr>
                <w:rFonts w:asciiTheme="minorHAnsi" w:hAnsiTheme="minorHAnsi" w:cs="Arial"/>
                <w:b/>
                <w:sz w:val="24"/>
              </w:rPr>
              <w:t>Additional requirements</w:t>
            </w:r>
          </w:p>
        </w:tc>
        <w:tc>
          <w:tcPr>
            <w:tcW w:w="567" w:type="dxa"/>
            <w:tcBorders>
              <w:top w:val="single" w:sz="12" w:space="0" w:color="auto"/>
              <w:left w:val="single" w:sz="12" w:space="0" w:color="auto"/>
              <w:bottom w:val="single" w:sz="12" w:space="0" w:color="auto"/>
              <w:right w:val="single" w:sz="12" w:space="0" w:color="auto"/>
            </w:tcBorders>
            <w:hideMark/>
          </w:tcPr>
          <w:p w14:paraId="40DCEAC7" w14:textId="13B00F03" w:rsidR="00085A8A" w:rsidRPr="00E07940" w:rsidRDefault="00085A8A"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1</w:t>
            </w:r>
            <w:r w:rsidR="009D7B2B">
              <w:rPr>
                <w:rFonts w:asciiTheme="minorHAnsi" w:hAnsiTheme="minorHAnsi" w:cs="Arial"/>
                <w:b/>
                <w:sz w:val="24"/>
                <w:lang w:val="en-US"/>
              </w:rPr>
              <w:t>4</w:t>
            </w:r>
          </w:p>
        </w:tc>
        <w:tc>
          <w:tcPr>
            <w:tcW w:w="6998" w:type="dxa"/>
            <w:tcBorders>
              <w:top w:val="single" w:sz="12" w:space="0" w:color="auto"/>
              <w:left w:val="single" w:sz="12" w:space="0" w:color="auto"/>
              <w:bottom w:val="single" w:sz="12" w:space="0" w:color="auto"/>
              <w:right w:val="single" w:sz="12" w:space="0" w:color="auto"/>
            </w:tcBorders>
            <w:hideMark/>
          </w:tcPr>
          <w:p w14:paraId="7627BA58" w14:textId="77777777" w:rsidR="00085A8A" w:rsidRPr="00E07940" w:rsidRDefault="00085A8A" w:rsidP="000C0C07">
            <w:pPr>
              <w:spacing w:beforeLines="20" w:before="48"/>
              <w:ind w:left="112" w:right="164"/>
              <w:jc w:val="both"/>
              <w:rPr>
                <w:rFonts w:asciiTheme="minorHAnsi" w:hAnsiTheme="minorHAnsi" w:cs="Arial"/>
                <w:sz w:val="24"/>
              </w:rPr>
            </w:pPr>
            <w:r w:rsidRPr="00E07940">
              <w:rPr>
                <w:rFonts w:asciiTheme="minorHAnsi" w:hAnsiTheme="minorHAnsi" w:cs="Arial"/>
                <w:sz w:val="24"/>
              </w:rPr>
              <w:t xml:space="preserve">Ability to work flexibly outside normal working hours i.e. </w:t>
            </w:r>
            <w:r w:rsidR="000F5529" w:rsidRPr="00E07940">
              <w:rPr>
                <w:rFonts w:asciiTheme="minorHAnsi" w:hAnsiTheme="minorHAnsi" w:cs="Arial"/>
                <w:sz w:val="24"/>
              </w:rPr>
              <w:t xml:space="preserve">occasional </w:t>
            </w:r>
            <w:r w:rsidRPr="00E07940">
              <w:rPr>
                <w:rFonts w:asciiTheme="minorHAnsi" w:hAnsiTheme="minorHAnsi" w:cs="Arial"/>
                <w:sz w:val="24"/>
              </w:rPr>
              <w:t>attendance at evening and week-end events, and responding to operational needs.</w:t>
            </w:r>
          </w:p>
        </w:tc>
        <w:tc>
          <w:tcPr>
            <w:tcW w:w="871" w:type="dxa"/>
            <w:tcBorders>
              <w:top w:val="single" w:sz="12" w:space="0" w:color="auto"/>
              <w:left w:val="single" w:sz="12" w:space="0" w:color="auto"/>
              <w:bottom w:val="single" w:sz="12" w:space="0" w:color="auto"/>
              <w:right w:val="single" w:sz="12" w:space="0" w:color="auto"/>
            </w:tcBorders>
            <w:hideMark/>
          </w:tcPr>
          <w:p w14:paraId="6D24AAF1" w14:textId="77777777" w:rsidR="00085A8A" w:rsidRPr="00E07940" w:rsidRDefault="00085A8A"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t>E</w:t>
            </w:r>
          </w:p>
        </w:tc>
        <w:tc>
          <w:tcPr>
            <w:tcW w:w="724" w:type="dxa"/>
            <w:tcBorders>
              <w:top w:val="single" w:sz="12" w:space="0" w:color="auto"/>
              <w:left w:val="single" w:sz="12" w:space="0" w:color="auto"/>
              <w:bottom w:val="single" w:sz="12" w:space="0" w:color="auto"/>
              <w:right w:val="single" w:sz="12" w:space="0" w:color="auto"/>
            </w:tcBorders>
          </w:tcPr>
          <w:p w14:paraId="32BECBD3" w14:textId="77777777" w:rsidR="00085A8A" w:rsidRPr="00E07940" w:rsidRDefault="00085A8A"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724" w:type="dxa"/>
            <w:tcBorders>
              <w:top w:val="single" w:sz="12" w:space="0" w:color="auto"/>
              <w:left w:val="single" w:sz="12" w:space="0" w:color="auto"/>
              <w:bottom w:val="single" w:sz="12" w:space="0" w:color="auto"/>
              <w:right w:val="single" w:sz="12" w:space="0" w:color="auto"/>
            </w:tcBorders>
            <w:hideMark/>
          </w:tcPr>
          <w:p w14:paraId="5C9E2342" w14:textId="77777777" w:rsidR="00085A8A" w:rsidRPr="00E07940" w:rsidRDefault="00085A8A"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606" w:type="dxa"/>
            <w:tcBorders>
              <w:top w:val="single" w:sz="12" w:space="0" w:color="auto"/>
              <w:left w:val="single" w:sz="12" w:space="0" w:color="auto"/>
              <w:bottom w:val="single" w:sz="12" w:space="0" w:color="auto"/>
              <w:right w:val="single" w:sz="12" w:space="0" w:color="auto"/>
            </w:tcBorders>
          </w:tcPr>
          <w:p w14:paraId="39BB915D" w14:textId="77777777" w:rsidR="00085A8A" w:rsidRPr="00E07940" w:rsidRDefault="00085A8A" w:rsidP="000C0C07">
            <w:pPr>
              <w:spacing w:before="40" w:after="40"/>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tcPr>
          <w:p w14:paraId="6BC47652" w14:textId="77777777" w:rsidR="00085A8A" w:rsidRPr="00E07940" w:rsidRDefault="00085A8A"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6AFC2A50" w14:textId="77777777" w:rsidR="00085A8A" w:rsidRPr="00E07940" w:rsidRDefault="00085A8A"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66F02916" w14:textId="77777777" w:rsidR="00085A8A" w:rsidRPr="00E07940" w:rsidRDefault="00085A8A" w:rsidP="000C0C07">
            <w:pPr>
              <w:spacing w:before="40" w:after="40"/>
              <w:jc w:val="both"/>
              <w:rPr>
                <w:rFonts w:asciiTheme="minorHAnsi" w:hAnsiTheme="minorHAnsi" w:cs="Arial"/>
                <w:b/>
                <w:sz w:val="24"/>
                <w:lang w:val="en-US"/>
              </w:rPr>
            </w:pPr>
          </w:p>
        </w:tc>
      </w:tr>
      <w:tr w:rsidR="00085A8A" w:rsidRPr="00E07940" w14:paraId="02538A51" w14:textId="77777777" w:rsidTr="005F3D25">
        <w:trPr>
          <w:cantSplit/>
          <w:trHeight w:val="251"/>
        </w:trPr>
        <w:tc>
          <w:tcPr>
            <w:tcW w:w="1844" w:type="dxa"/>
            <w:tcBorders>
              <w:left w:val="single" w:sz="12" w:space="0" w:color="auto"/>
              <w:bottom w:val="single" w:sz="4" w:space="0" w:color="auto"/>
              <w:right w:val="single" w:sz="12" w:space="0" w:color="auto"/>
            </w:tcBorders>
            <w:shd w:val="clear" w:color="auto" w:fill="DDDDDD"/>
            <w:vAlign w:val="center"/>
          </w:tcPr>
          <w:p w14:paraId="0D7FDD81" w14:textId="77777777" w:rsidR="00085A8A" w:rsidRPr="00E07940" w:rsidRDefault="00085A8A" w:rsidP="000C0C07">
            <w:pPr>
              <w:jc w:val="both"/>
              <w:rPr>
                <w:rFonts w:asciiTheme="minorHAnsi" w:hAnsiTheme="minorHAnsi" w:cs="Arial"/>
                <w:b/>
                <w:sz w:val="24"/>
              </w:rPr>
            </w:pPr>
          </w:p>
        </w:tc>
        <w:tc>
          <w:tcPr>
            <w:tcW w:w="567" w:type="dxa"/>
            <w:tcBorders>
              <w:top w:val="single" w:sz="12" w:space="0" w:color="auto"/>
              <w:left w:val="single" w:sz="12" w:space="0" w:color="auto"/>
              <w:bottom w:val="single" w:sz="12" w:space="0" w:color="auto"/>
              <w:right w:val="single" w:sz="12" w:space="0" w:color="auto"/>
            </w:tcBorders>
          </w:tcPr>
          <w:p w14:paraId="7D6145CC" w14:textId="0371C623" w:rsidR="00085A8A" w:rsidRPr="00E07940" w:rsidRDefault="00085A8A" w:rsidP="006D128C">
            <w:pPr>
              <w:spacing w:beforeLines="20" w:before="48"/>
              <w:jc w:val="center"/>
              <w:rPr>
                <w:rFonts w:asciiTheme="minorHAnsi" w:hAnsiTheme="minorHAnsi" w:cs="Arial"/>
                <w:b/>
                <w:sz w:val="24"/>
                <w:lang w:val="en-US"/>
              </w:rPr>
            </w:pPr>
            <w:r w:rsidRPr="00E07940">
              <w:rPr>
                <w:rFonts w:asciiTheme="minorHAnsi" w:hAnsiTheme="minorHAnsi" w:cs="Arial"/>
                <w:b/>
                <w:sz w:val="24"/>
                <w:lang w:val="en-US"/>
              </w:rPr>
              <w:t>1</w:t>
            </w:r>
            <w:r w:rsidR="009D7B2B">
              <w:rPr>
                <w:rFonts w:asciiTheme="minorHAnsi" w:hAnsiTheme="minorHAnsi" w:cs="Arial"/>
                <w:b/>
                <w:sz w:val="24"/>
                <w:lang w:val="en-US"/>
              </w:rPr>
              <w:t>5</w:t>
            </w:r>
          </w:p>
        </w:tc>
        <w:tc>
          <w:tcPr>
            <w:tcW w:w="6998" w:type="dxa"/>
            <w:tcBorders>
              <w:top w:val="single" w:sz="12" w:space="0" w:color="auto"/>
              <w:left w:val="single" w:sz="12" w:space="0" w:color="auto"/>
              <w:bottom w:val="single" w:sz="12" w:space="0" w:color="auto"/>
              <w:right w:val="single" w:sz="12" w:space="0" w:color="auto"/>
            </w:tcBorders>
          </w:tcPr>
          <w:p w14:paraId="17BF9C32" w14:textId="77777777" w:rsidR="00085A8A" w:rsidRPr="00E07940" w:rsidRDefault="00085A8A" w:rsidP="000C0C07">
            <w:pPr>
              <w:spacing w:beforeLines="20" w:before="48"/>
              <w:ind w:left="112" w:right="164"/>
              <w:jc w:val="both"/>
              <w:rPr>
                <w:rFonts w:asciiTheme="minorHAnsi" w:hAnsiTheme="minorHAnsi" w:cs="Arial"/>
                <w:sz w:val="24"/>
              </w:rPr>
            </w:pPr>
            <w:r w:rsidRPr="00E07940">
              <w:rPr>
                <w:rFonts w:asciiTheme="minorHAnsi" w:hAnsiTheme="minorHAnsi" w:cs="Arial"/>
                <w:sz w:val="24"/>
              </w:rPr>
              <w:t>Commitment to and understanding of the principles of equal opportunities in both employment and service delivery</w:t>
            </w:r>
          </w:p>
        </w:tc>
        <w:tc>
          <w:tcPr>
            <w:tcW w:w="871" w:type="dxa"/>
            <w:tcBorders>
              <w:top w:val="single" w:sz="12" w:space="0" w:color="auto"/>
              <w:left w:val="single" w:sz="12" w:space="0" w:color="auto"/>
              <w:bottom w:val="single" w:sz="12" w:space="0" w:color="auto"/>
              <w:right w:val="single" w:sz="12" w:space="0" w:color="auto"/>
            </w:tcBorders>
          </w:tcPr>
          <w:p w14:paraId="2CD7F206" w14:textId="07D0EBEF" w:rsidR="00085A8A" w:rsidRPr="00E07940" w:rsidRDefault="009D7B2B" w:rsidP="000C0C07">
            <w:pPr>
              <w:spacing w:before="40" w:after="40"/>
              <w:jc w:val="both"/>
              <w:rPr>
                <w:rFonts w:asciiTheme="minorHAnsi" w:hAnsiTheme="minorHAnsi" w:cs="Arial"/>
                <w:b/>
                <w:sz w:val="24"/>
                <w:lang w:val="en-US"/>
              </w:rPr>
            </w:pPr>
            <w:r>
              <w:rPr>
                <w:rFonts w:asciiTheme="minorHAnsi" w:hAnsiTheme="minorHAnsi" w:cs="Arial"/>
                <w:b/>
                <w:sz w:val="24"/>
                <w:lang w:val="en-US"/>
              </w:rPr>
              <w:t>E</w:t>
            </w:r>
          </w:p>
        </w:tc>
        <w:tc>
          <w:tcPr>
            <w:tcW w:w="724" w:type="dxa"/>
            <w:tcBorders>
              <w:top w:val="single" w:sz="12" w:space="0" w:color="auto"/>
              <w:left w:val="single" w:sz="12" w:space="0" w:color="auto"/>
              <w:bottom w:val="single" w:sz="12" w:space="0" w:color="auto"/>
              <w:right w:val="single" w:sz="12" w:space="0" w:color="auto"/>
            </w:tcBorders>
          </w:tcPr>
          <w:p w14:paraId="736C8B12" w14:textId="77777777" w:rsidR="00085A8A" w:rsidRPr="00E07940" w:rsidRDefault="00085A8A" w:rsidP="000C0C07">
            <w:pPr>
              <w:spacing w:before="40" w:after="40"/>
              <w:jc w:val="both"/>
              <w:rPr>
                <w:rFonts w:asciiTheme="minorHAnsi" w:hAnsiTheme="minorHAnsi" w:cs="Arial"/>
                <w:b/>
                <w:sz w:val="24"/>
                <w:lang w:val="en-US"/>
              </w:rPr>
            </w:pPr>
          </w:p>
        </w:tc>
        <w:tc>
          <w:tcPr>
            <w:tcW w:w="724" w:type="dxa"/>
            <w:tcBorders>
              <w:top w:val="single" w:sz="12" w:space="0" w:color="auto"/>
              <w:left w:val="single" w:sz="12" w:space="0" w:color="auto"/>
              <w:bottom w:val="single" w:sz="12" w:space="0" w:color="auto"/>
              <w:right w:val="single" w:sz="12" w:space="0" w:color="auto"/>
            </w:tcBorders>
          </w:tcPr>
          <w:p w14:paraId="262028E7" w14:textId="77777777" w:rsidR="00085A8A" w:rsidRPr="00E07940" w:rsidRDefault="00085A8A" w:rsidP="000C0C07">
            <w:pPr>
              <w:spacing w:before="40" w:after="40"/>
              <w:jc w:val="both"/>
              <w:rPr>
                <w:rFonts w:asciiTheme="minorHAnsi" w:hAnsiTheme="minorHAnsi" w:cs="Arial"/>
                <w:b/>
                <w:sz w:val="24"/>
                <w:lang w:val="en-US"/>
              </w:rPr>
            </w:pPr>
            <w:r w:rsidRPr="00E07940">
              <w:rPr>
                <w:rFonts w:asciiTheme="minorHAnsi" w:hAnsiTheme="minorHAnsi" w:cs="Arial"/>
                <w:b/>
                <w:sz w:val="24"/>
                <w:lang w:val="en-US"/>
              </w:rPr>
              <w:sym w:font="Wingdings" w:char="F0FC"/>
            </w:r>
          </w:p>
        </w:tc>
        <w:tc>
          <w:tcPr>
            <w:tcW w:w="606" w:type="dxa"/>
            <w:tcBorders>
              <w:top w:val="single" w:sz="12" w:space="0" w:color="auto"/>
              <w:left w:val="single" w:sz="12" w:space="0" w:color="auto"/>
              <w:bottom w:val="single" w:sz="12" w:space="0" w:color="auto"/>
              <w:right w:val="single" w:sz="12" w:space="0" w:color="auto"/>
            </w:tcBorders>
          </w:tcPr>
          <w:p w14:paraId="3ACDE708" w14:textId="77777777" w:rsidR="00085A8A" w:rsidRPr="00E07940" w:rsidRDefault="00085A8A" w:rsidP="000C0C07">
            <w:pPr>
              <w:spacing w:before="40" w:after="40"/>
              <w:jc w:val="both"/>
              <w:rPr>
                <w:rFonts w:asciiTheme="minorHAnsi" w:hAnsiTheme="minorHAnsi" w:cs="Arial"/>
                <w:b/>
                <w:sz w:val="24"/>
                <w:lang w:val="en-US"/>
              </w:rPr>
            </w:pPr>
          </w:p>
        </w:tc>
        <w:tc>
          <w:tcPr>
            <w:tcW w:w="567" w:type="dxa"/>
            <w:tcBorders>
              <w:top w:val="single" w:sz="12" w:space="0" w:color="auto"/>
              <w:left w:val="single" w:sz="12" w:space="0" w:color="auto"/>
              <w:bottom w:val="single" w:sz="12" w:space="0" w:color="auto"/>
              <w:right w:val="single" w:sz="12" w:space="0" w:color="auto"/>
            </w:tcBorders>
          </w:tcPr>
          <w:p w14:paraId="0824F1D4" w14:textId="77777777" w:rsidR="00085A8A" w:rsidRPr="00E07940" w:rsidRDefault="00085A8A" w:rsidP="000C0C07">
            <w:pPr>
              <w:spacing w:before="40" w:after="40"/>
              <w:jc w:val="both"/>
              <w:rPr>
                <w:rFonts w:asciiTheme="minorHAnsi" w:hAnsiTheme="minorHAnsi" w:cs="Arial"/>
                <w:b/>
                <w:sz w:val="24"/>
                <w:lang w:val="en-US"/>
              </w:rPr>
            </w:pPr>
          </w:p>
        </w:tc>
        <w:tc>
          <w:tcPr>
            <w:tcW w:w="850" w:type="dxa"/>
            <w:tcBorders>
              <w:top w:val="single" w:sz="12" w:space="0" w:color="auto"/>
              <w:left w:val="single" w:sz="12" w:space="0" w:color="auto"/>
              <w:bottom w:val="single" w:sz="12" w:space="0" w:color="auto"/>
              <w:right w:val="single" w:sz="12" w:space="0" w:color="auto"/>
            </w:tcBorders>
          </w:tcPr>
          <w:p w14:paraId="0C5E1647" w14:textId="77777777" w:rsidR="00085A8A" w:rsidRPr="00E07940" w:rsidRDefault="00085A8A" w:rsidP="000C0C07">
            <w:pPr>
              <w:spacing w:before="40" w:after="40"/>
              <w:jc w:val="both"/>
              <w:rPr>
                <w:rFonts w:asciiTheme="minorHAnsi" w:hAnsiTheme="minorHAnsi" w:cs="Arial"/>
                <w:b/>
                <w:sz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1089677B" w14:textId="77777777" w:rsidR="00085A8A" w:rsidRPr="00E07940" w:rsidRDefault="00085A8A" w:rsidP="000C0C07">
            <w:pPr>
              <w:spacing w:before="40" w:after="40"/>
              <w:jc w:val="both"/>
              <w:rPr>
                <w:rFonts w:asciiTheme="minorHAnsi" w:hAnsiTheme="minorHAnsi" w:cs="Arial"/>
                <w:b/>
                <w:sz w:val="24"/>
                <w:lang w:val="en-US"/>
              </w:rPr>
            </w:pPr>
          </w:p>
        </w:tc>
      </w:tr>
    </w:tbl>
    <w:p w14:paraId="038F1158" w14:textId="77777777" w:rsidR="004A57A1" w:rsidRPr="00E07940" w:rsidRDefault="004A57A1" w:rsidP="000C0C07">
      <w:pPr>
        <w:jc w:val="both"/>
        <w:rPr>
          <w:rFonts w:asciiTheme="minorHAnsi" w:hAnsiTheme="minorHAnsi" w:cs="Arial"/>
          <w:b/>
          <w:sz w:val="24"/>
        </w:rPr>
      </w:pPr>
    </w:p>
    <w:p w14:paraId="6E0074C5" w14:textId="228CA593" w:rsidR="001D7F28" w:rsidRDefault="001D7F28" w:rsidP="000C0C07">
      <w:pPr>
        <w:jc w:val="both"/>
        <w:rPr>
          <w:rFonts w:asciiTheme="minorHAnsi" w:hAnsiTheme="minorHAnsi" w:cs="Arial"/>
          <w:sz w:val="24"/>
        </w:rPr>
      </w:pPr>
    </w:p>
    <w:p w14:paraId="08B8C38F" w14:textId="3332FF8B" w:rsidR="001D7F28" w:rsidRDefault="001D7F28" w:rsidP="000C0C07">
      <w:pPr>
        <w:jc w:val="both"/>
        <w:rPr>
          <w:rFonts w:asciiTheme="minorHAnsi" w:hAnsiTheme="minorHAnsi" w:cs="Arial"/>
          <w:sz w:val="24"/>
        </w:rPr>
      </w:pPr>
    </w:p>
    <w:p w14:paraId="60B4E6BD" w14:textId="77777777" w:rsidR="001D7F28" w:rsidRDefault="001D7F28" w:rsidP="000C0C07">
      <w:pPr>
        <w:jc w:val="both"/>
        <w:rPr>
          <w:rFonts w:asciiTheme="minorHAnsi" w:hAnsiTheme="minorHAnsi" w:cs="Arial"/>
          <w:sz w:val="24"/>
        </w:rPr>
        <w:sectPr w:rsidR="001D7F28" w:rsidSect="00973481">
          <w:pgSz w:w="16838" w:h="11906" w:orient="landscape"/>
          <w:pgMar w:top="1134" w:right="1134" w:bottom="1134" w:left="1134" w:header="709" w:footer="709" w:gutter="0"/>
          <w:cols w:space="708"/>
          <w:docGrid w:linePitch="360"/>
        </w:sectPr>
      </w:pPr>
    </w:p>
    <w:p w14:paraId="242CC2E4" w14:textId="77777777" w:rsidR="001D7F28" w:rsidRPr="00202171" w:rsidRDefault="001D7F28" w:rsidP="000C0C07">
      <w:pPr>
        <w:widowControl w:val="0"/>
        <w:jc w:val="both"/>
        <w:rPr>
          <w:rFonts w:asciiTheme="minorHAnsi" w:hAnsiTheme="minorHAnsi"/>
          <w:b/>
          <w:snapToGrid w:val="0"/>
          <w:sz w:val="24"/>
        </w:rPr>
      </w:pPr>
      <w:r w:rsidRPr="00202171">
        <w:rPr>
          <w:rFonts w:asciiTheme="minorHAnsi" w:hAnsiTheme="minorHAnsi"/>
          <w:b/>
          <w:snapToGrid w:val="0"/>
          <w:sz w:val="24"/>
        </w:rPr>
        <w:lastRenderedPageBreak/>
        <w:t>TERMS AND CONDITIONS</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85"/>
      </w:tblGrid>
      <w:tr w:rsidR="001D7F28" w:rsidRPr="00202171" w14:paraId="2E95C73E" w14:textId="77777777" w:rsidTr="00FD0D36">
        <w:tc>
          <w:tcPr>
            <w:tcW w:w="2093" w:type="dxa"/>
          </w:tcPr>
          <w:p w14:paraId="643D58E7" w14:textId="77777777" w:rsidR="001D7F28" w:rsidRPr="00202171" w:rsidRDefault="001D7F28" w:rsidP="000C0C07">
            <w:pPr>
              <w:widowControl w:val="0"/>
              <w:jc w:val="both"/>
              <w:rPr>
                <w:rFonts w:asciiTheme="minorHAnsi" w:hAnsiTheme="minorHAnsi"/>
                <w:b/>
                <w:snapToGrid w:val="0"/>
                <w:sz w:val="24"/>
              </w:rPr>
            </w:pPr>
            <w:r w:rsidRPr="00202171">
              <w:rPr>
                <w:rFonts w:asciiTheme="minorHAnsi" w:hAnsiTheme="minorHAnsi"/>
                <w:b/>
                <w:snapToGrid w:val="0"/>
                <w:sz w:val="24"/>
              </w:rPr>
              <w:t>Salary</w:t>
            </w:r>
          </w:p>
        </w:tc>
        <w:tc>
          <w:tcPr>
            <w:tcW w:w="7485" w:type="dxa"/>
          </w:tcPr>
          <w:p w14:paraId="208878FA" w14:textId="11BD0745" w:rsidR="001D7F28" w:rsidRPr="00202171" w:rsidRDefault="00DA4FB9" w:rsidP="00202171">
            <w:pPr>
              <w:widowControl w:val="0"/>
              <w:jc w:val="both"/>
              <w:rPr>
                <w:rFonts w:asciiTheme="minorHAnsi" w:hAnsiTheme="minorHAnsi"/>
                <w:sz w:val="24"/>
              </w:rPr>
            </w:pPr>
            <w:r>
              <w:rPr>
                <w:rFonts w:asciiTheme="minorHAnsi" w:hAnsiTheme="minorHAnsi"/>
                <w:sz w:val="24"/>
              </w:rPr>
              <w:t xml:space="preserve">Circa </w:t>
            </w:r>
            <w:r w:rsidR="00202171">
              <w:rPr>
                <w:rFonts w:asciiTheme="minorHAnsi" w:hAnsiTheme="minorHAnsi"/>
                <w:sz w:val="24"/>
              </w:rPr>
              <w:t xml:space="preserve">£32,000 </w:t>
            </w:r>
          </w:p>
        </w:tc>
      </w:tr>
      <w:tr w:rsidR="001D7F28" w:rsidRPr="00202171" w14:paraId="4D361477" w14:textId="77777777" w:rsidTr="00FD0D36">
        <w:tc>
          <w:tcPr>
            <w:tcW w:w="2093" w:type="dxa"/>
          </w:tcPr>
          <w:p w14:paraId="430966BF" w14:textId="77777777" w:rsidR="001D7F28" w:rsidRPr="00202171" w:rsidRDefault="001D7F28" w:rsidP="000C0C07">
            <w:pPr>
              <w:widowControl w:val="0"/>
              <w:jc w:val="both"/>
              <w:rPr>
                <w:rFonts w:asciiTheme="minorHAnsi" w:hAnsiTheme="minorHAnsi"/>
                <w:b/>
                <w:snapToGrid w:val="0"/>
                <w:sz w:val="24"/>
              </w:rPr>
            </w:pPr>
            <w:r w:rsidRPr="00202171">
              <w:rPr>
                <w:rFonts w:asciiTheme="minorHAnsi" w:hAnsiTheme="minorHAnsi"/>
                <w:b/>
                <w:snapToGrid w:val="0"/>
                <w:sz w:val="24"/>
              </w:rPr>
              <w:t>Contract</w:t>
            </w:r>
          </w:p>
        </w:tc>
        <w:tc>
          <w:tcPr>
            <w:tcW w:w="7485" w:type="dxa"/>
          </w:tcPr>
          <w:p w14:paraId="5AB78354" w14:textId="7FD6985A" w:rsidR="001D7F28" w:rsidRPr="00202171" w:rsidRDefault="001D7F28" w:rsidP="000C0C07">
            <w:pPr>
              <w:widowControl w:val="0"/>
              <w:jc w:val="both"/>
              <w:rPr>
                <w:rFonts w:asciiTheme="minorHAnsi" w:hAnsiTheme="minorHAnsi"/>
                <w:color w:val="FF0000"/>
                <w:sz w:val="24"/>
              </w:rPr>
            </w:pPr>
            <w:r w:rsidRPr="00202171">
              <w:rPr>
                <w:rFonts w:asciiTheme="minorHAnsi" w:hAnsiTheme="minorHAnsi"/>
                <w:sz w:val="24"/>
              </w:rPr>
              <w:t xml:space="preserve">Fixed Term – March 2026 </w:t>
            </w:r>
          </w:p>
        </w:tc>
      </w:tr>
      <w:tr w:rsidR="001D7F28" w:rsidRPr="00202171" w14:paraId="0F3926A5" w14:textId="77777777" w:rsidTr="00FD0D36">
        <w:trPr>
          <w:trHeight w:val="598"/>
        </w:trPr>
        <w:tc>
          <w:tcPr>
            <w:tcW w:w="2093" w:type="dxa"/>
          </w:tcPr>
          <w:p w14:paraId="2EBC091A" w14:textId="77777777" w:rsidR="001D7F28" w:rsidRPr="00202171" w:rsidRDefault="001D7F28" w:rsidP="000C0C07">
            <w:pPr>
              <w:widowControl w:val="0"/>
              <w:jc w:val="both"/>
              <w:rPr>
                <w:rFonts w:asciiTheme="minorHAnsi" w:hAnsiTheme="minorHAnsi"/>
                <w:b/>
                <w:snapToGrid w:val="0"/>
                <w:sz w:val="24"/>
              </w:rPr>
            </w:pPr>
            <w:r w:rsidRPr="00202171">
              <w:rPr>
                <w:rFonts w:asciiTheme="minorHAnsi" w:hAnsiTheme="minorHAnsi"/>
                <w:b/>
                <w:snapToGrid w:val="0"/>
                <w:sz w:val="24"/>
              </w:rPr>
              <w:t>Hours of work</w:t>
            </w:r>
            <w:r w:rsidRPr="00202171">
              <w:rPr>
                <w:rFonts w:asciiTheme="minorHAnsi" w:hAnsiTheme="minorHAnsi"/>
                <w:b/>
                <w:snapToGrid w:val="0"/>
                <w:sz w:val="24"/>
              </w:rPr>
              <w:tab/>
            </w:r>
          </w:p>
          <w:p w14:paraId="7EB5E530" w14:textId="77777777" w:rsidR="001D7F28" w:rsidRPr="00202171" w:rsidRDefault="001D7F28" w:rsidP="000C0C07">
            <w:pPr>
              <w:widowControl w:val="0"/>
              <w:jc w:val="both"/>
              <w:rPr>
                <w:rFonts w:asciiTheme="minorHAnsi" w:hAnsiTheme="minorHAnsi"/>
                <w:b/>
                <w:snapToGrid w:val="0"/>
                <w:sz w:val="24"/>
              </w:rPr>
            </w:pPr>
          </w:p>
        </w:tc>
        <w:tc>
          <w:tcPr>
            <w:tcW w:w="7485" w:type="dxa"/>
          </w:tcPr>
          <w:p w14:paraId="23264BDD" w14:textId="546E7F7F" w:rsidR="001D7F28" w:rsidRPr="00202171" w:rsidRDefault="001D7F28" w:rsidP="000C0C07">
            <w:pPr>
              <w:widowControl w:val="0"/>
              <w:jc w:val="both"/>
              <w:rPr>
                <w:rFonts w:asciiTheme="minorHAnsi" w:hAnsiTheme="minorHAnsi"/>
                <w:snapToGrid w:val="0"/>
                <w:sz w:val="24"/>
              </w:rPr>
            </w:pPr>
            <w:r w:rsidRPr="00202171">
              <w:rPr>
                <w:rFonts w:asciiTheme="minorHAnsi" w:hAnsiTheme="minorHAnsi"/>
                <w:sz w:val="24"/>
              </w:rPr>
              <w:t xml:space="preserve">Your normal hours of work are </w:t>
            </w:r>
            <w:r w:rsidRPr="00202171">
              <w:rPr>
                <w:rFonts w:asciiTheme="minorHAnsi" w:hAnsiTheme="minorHAnsi"/>
                <w:noProof/>
                <w:sz w:val="24"/>
              </w:rPr>
              <w:t xml:space="preserve">37.5 </w:t>
            </w:r>
            <w:r w:rsidRPr="00202171">
              <w:rPr>
                <w:rFonts w:asciiTheme="minorHAnsi" w:hAnsiTheme="minorHAnsi"/>
                <w:sz w:val="24"/>
              </w:rPr>
              <w:t xml:space="preserve">hours each week excluding a daily lunch break and travel to and from the main place of work.  </w:t>
            </w:r>
          </w:p>
        </w:tc>
      </w:tr>
      <w:tr w:rsidR="001D7F28" w:rsidRPr="00202171" w14:paraId="6F27629D" w14:textId="77777777" w:rsidTr="00FD0D36">
        <w:tc>
          <w:tcPr>
            <w:tcW w:w="2093" w:type="dxa"/>
          </w:tcPr>
          <w:p w14:paraId="1E8C34C0" w14:textId="77777777" w:rsidR="001D7F28" w:rsidRPr="00202171" w:rsidRDefault="001D7F28" w:rsidP="000C0C07">
            <w:pPr>
              <w:widowControl w:val="0"/>
              <w:jc w:val="both"/>
              <w:rPr>
                <w:rFonts w:asciiTheme="minorHAnsi" w:hAnsiTheme="minorHAnsi"/>
                <w:b/>
                <w:snapToGrid w:val="0"/>
                <w:sz w:val="24"/>
              </w:rPr>
            </w:pPr>
            <w:r w:rsidRPr="00202171">
              <w:rPr>
                <w:rFonts w:asciiTheme="minorHAnsi" w:hAnsiTheme="minorHAnsi"/>
                <w:b/>
                <w:snapToGrid w:val="0"/>
                <w:sz w:val="24"/>
              </w:rPr>
              <w:t>Place of work</w:t>
            </w:r>
          </w:p>
        </w:tc>
        <w:tc>
          <w:tcPr>
            <w:tcW w:w="7485" w:type="dxa"/>
          </w:tcPr>
          <w:p w14:paraId="03D0750F" w14:textId="16AAF8F8" w:rsidR="001D7F28" w:rsidRPr="00202171" w:rsidRDefault="001D7F28" w:rsidP="000C0C07">
            <w:pPr>
              <w:pStyle w:val="Bodysubclause"/>
              <w:spacing w:before="0"/>
              <w:ind w:left="0"/>
              <w:rPr>
                <w:rFonts w:asciiTheme="minorHAnsi" w:hAnsiTheme="minorHAnsi" w:cs="Arial"/>
                <w:color w:val="FF0000"/>
                <w:sz w:val="24"/>
                <w:szCs w:val="24"/>
              </w:rPr>
            </w:pPr>
            <w:r w:rsidRPr="00202171">
              <w:rPr>
                <w:rFonts w:asciiTheme="minorHAnsi" w:hAnsiTheme="minorHAnsi"/>
                <w:sz w:val="24"/>
                <w:szCs w:val="24"/>
              </w:rPr>
              <w:t xml:space="preserve">Your normal place of work will be </w:t>
            </w:r>
            <w:r w:rsidRPr="00202171">
              <w:rPr>
                <w:rFonts w:asciiTheme="minorHAnsi" w:hAnsiTheme="minorHAnsi"/>
                <w:color w:val="000000"/>
                <w:sz w:val="24"/>
                <w:szCs w:val="24"/>
              </w:rPr>
              <w:t>Dartford office based at 5 Waterside Court, Galleon Boulevard, Crossways, Dartford, DA2 6NX.</w:t>
            </w:r>
            <w:r w:rsidR="00981B21">
              <w:rPr>
                <w:rFonts w:asciiTheme="minorHAnsi" w:hAnsiTheme="minorHAnsi"/>
                <w:color w:val="000000"/>
                <w:sz w:val="24"/>
                <w:szCs w:val="24"/>
              </w:rPr>
              <w:t xml:space="preserve"> Some home working may be permitted but you will be expected to attend the office at least 4 days a week. </w:t>
            </w:r>
            <w:r w:rsidRPr="00202171">
              <w:rPr>
                <w:rFonts w:asciiTheme="minorHAnsi" w:hAnsiTheme="minorHAnsi"/>
                <w:color w:val="000000"/>
                <w:sz w:val="24"/>
                <w:szCs w:val="24"/>
              </w:rPr>
              <w:t> </w:t>
            </w:r>
            <w:r w:rsidRPr="00202171">
              <w:rPr>
                <w:rFonts w:asciiTheme="minorHAnsi" w:hAnsiTheme="minorHAnsi" w:cs="Arial"/>
                <w:sz w:val="24"/>
                <w:szCs w:val="24"/>
              </w:rPr>
              <w:t xml:space="preserve">You may be required to travel on Groundwork’s business to carry out your duties at other locations as may be required for the proper performance of your duties. </w:t>
            </w:r>
          </w:p>
        </w:tc>
      </w:tr>
      <w:tr w:rsidR="001D7F28" w:rsidRPr="00202171" w14:paraId="03012844" w14:textId="77777777" w:rsidTr="00FD0D36">
        <w:tc>
          <w:tcPr>
            <w:tcW w:w="2093" w:type="dxa"/>
          </w:tcPr>
          <w:p w14:paraId="54FF1AA5" w14:textId="77777777" w:rsidR="001D7F28" w:rsidRPr="00202171" w:rsidRDefault="001D7F28" w:rsidP="000C0C07">
            <w:pPr>
              <w:widowControl w:val="0"/>
              <w:jc w:val="both"/>
              <w:rPr>
                <w:rFonts w:asciiTheme="minorHAnsi" w:hAnsiTheme="minorHAnsi"/>
                <w:b/>
                <w:snapToGrid w:val="0"/>
                <w:sz w:val="24"/>
              </w:rPr>
            </w:pPr>
            <w:r w:rsidRPr="00202171">
              <w:rPr>
                <w:rFonts w:asciiTheme="minorHAnsi" w:hAnsiTheme="minorHAnsi"/>
                <w:b/>
                <w:snapToGrid w:val="0"/>
                <w:sz w:val="24"/>
              </w:rPr>
              <w:t>Holidays</w:t>
            </w:r>
          </w:p>
        </w:tc>
        <w:tc>
          <w:tcPr>
            <w:tcW w:w="7485" w:type="dxa"/>
          </w:tcPr>
          <w:p w14:paraId="59ADFE49" w14:textId="77777777" w:rsidR="001D7F28" w:rsidRPr="00202171" w:rsidRDefault="001D7F28" w:rsidP="000C0C07">
            <w:pPr>
              <w:widowControl w:val="0"/>
              <w:jc w:val="both"/>
              <w:rPr>
                <w:rFonts w:asciiTheme="minorHAnsi" w:hAnsiTheme="minorHAnsi"/>
                <w:snapToGrid w:val="0"/>
                <w:sz w:val="24"/>
              </w:rPr>
            </w:pPr>
            <w:r w:rsidRPr="00202171">
              <w:rPr>
                <w:rFonts w:asciiTheme="minorHAnsi" w:hAnsiTheme="minorHAnsi"/>
                <w:sz w:val="24"/>
              </w:rPr>
              <w:t>25 days per annum plus English Bank Holidays. A pro rata entitlement is calculated for part time workers in each holiday year (which runs from the 1</w:t>
            </w:r>
            <w:r w:rsidRPr="00202171">
              <w:rPr>
                <w:rFonts w:asciiTheme="minorHAnsi" w:hAnsiTheme="minorHAnsi"/>
                <w:sz w:val="24"/>
                <w:vertAlign w:val="superscript"/>
              </w:rPr>
              <w:t>st</w:t>
            </w:r>
            <w:r w:rsidRPr="00202171">
              <w:rPr>
                <w:rFonts w:asciiTheme="minorHAnsi" w:hAnsiTheme="minorHAnsi"/>
                <w:sz w:val="24"/>
              </w:rPr>
              <w:t xml:space="preserve"> January to 31</w:t>
            </w:r>
            <w:r w:rsidRPr="00202171">
              <w:rPr>
                <w:rFonts w:asciiTheme="minorHAnsi" w:hAnsiTheme="minorHAnsi"/>
                <w:sz w:val="24"/>
                <w:vertAlign w:val="superscript"/>
              </w:rPr>
              <w:t>st</w:t>
            </w:r>
            <w:r w:rsidRPr="00202171">
              <w:rPr>
                <w:rFonts w:asciiTheme="minorHAnsi" w:hAnsiTheme="minorHAnsi"/>
                <w:sz w:val="24"/>
              </w:rPr>
              <w:t xml:space="preserve"> December).</w:t>
            </w:r>
          </w:p>
        </w:tc>
      </w:tr>
      <w:tr w:rsidR="001D7F28" w:rsidRPr="00202171" w14:paraId="21E67516" w14:textId="77777777" w:rsidTr="00FD0D36">
        <w:tc>
          <w:tcPr>
            <w:tcW w:w="2093" w:type="dxa"/>
          </w:tcPr>
          <w:p w14:paraId="5E7261D6" w14:textId="77777777" w:rsidR="001D7F28" w:rsidRPr="00202171" w:rsidRDefault="001D7F28" w:rsidP="000C0C07">
            <w:pPr>
              <w:widowControl w:val="0"/>
              <w:jc w:val="both"/>
              <w:rPr>
                <w:rFonts w:asciiTheme="minorHAnsi" w:hAnsiTheme="minorHAnsi"/>
                <w:b/>
                <w:snapToGrid w:val="0"/>
                <w:sz w:val="24"/>
              </w:rPr>
            </w:pPr>
            <w:r w:rsidRPr="00202171">
              <w:rPr>
                <w:rFonts w:asciiTheme="minorHAnsi" w:hAnsiTheme="minorHAnsi"/>
                <w:b/>
                <w:snapToGrid w:val="0"/>
                <w:sz w:val="24"/>
              </w:rPr>
              <w:t>Pension</w:t>
            </w:r>
          </w:p>
        </w:tc>
        <w:tc>
          <w:tcPr>
            <w:tcW w:w="7485" w:type="dxa"/>
          </w:tcPr>
          <w:p w14:paraId="6520443B" w14:textId="77777777" w:rsidR="001D7F28" w:rsidRPr="00202171" w:rsidRDefault="001D7F28" w:rsidP="000C0C07">
            <w:pPr>
              <w:pStyle w:val="Default"/>
              <w:ind w:firstLine="34"/>
              <w:jc w:val="both"/>
              <w:rPr>
                <w:rFonts w:asciiTheme="minorHAnsi" w:hAnsiTheme="minorHAnsi"/>
                <w:snapToGrid w:val="0"/>
                <w:highlight w:val="yellow"/>
              </w:rPr>
            </w:pPr>
            <w:r w:rsidRPr="00202171">
              <w:rPr>
                <w:rFonts w:asciiTheme="minorHAnsi" w:hAnsiTheme="minorHAnsi"/>
                <w:iCs/>
              </w:rPr>
              <w:t xml:space="preserve">Groundwork will comply with the employer pension duties in respect of the worker in accordance with Part 1 of the Pensions Act 2008 in relation to the Groundwork Pension Scheme.  Employee contributions are made by salary sacrifice. </w:t>
            </w:r>
          </w:p>
        </w:tc>
      </w:tr>
      <w:tr w:rsidR="001D7F28" w:rsidRPr="00202171" w14:paraId="54E2F063" w14:textId="77777777" w:rsidTr="00FD0D36">
        <w:tc>
          <w:tcPr>
            <w:tcW w:w="2093" w:type="dxa"/>
          </w:tcPr>
          <w:p w14:paraId="212684D1" w14:textId="77777777" w:rsidR="001D7F28" w:rsidRPr="00202171" w:rsidRDefault="001D7F28" w:rsidP="000C0C07">
            <w:pPr>
              <w:widowControl w:val="0"/>
              <w:jc w:val="both"/>
              <w:rPr>
                <w:rFonts w:asciiTheme="minorHAnsi" w:hAnsiTheme="minorHAnsi"/>
                <w:b/>
                <w:snapToGrid w:val="0"/>
                <w:sz w:val="24"/>
              </w:rPr>
            </w:pPr>
            <w:r w:rsidRPr="00202171">
              <w:rPr>
                <w:rFonts w:asciiTheme="minorHAnsi" w:hAnsiTheme="minorHAnsi"/>
                <w:b/>
                <w:snapToGrid w:val="0"/>
                <w:sz w:val="24"/>
              </w:rPr>
              <w:t>Benefits</w:t>
            </w:r>
          </w:p>
        </w:tc>
        <w:tc>
          <w:tcPr>
            <w:tcW w:w="7485" w:type="dxa"/>
          </w:tcPr>
          <w:p w14:paraId="5DC205C3" w14:textId="77777777" w:rsidR="001D7F28" w:rsidRPr="00202171" w:rsidRDefault="001D7F28" w:rsidP="000C0C07">
            <w:pPr>
              <w:pStyle w:val="Default"/>
              <w:jc w:val="both"/>
              <w:rPr>
                <w:rFonts w:asciiTheme="minorHAnsi" w:hAnsiTheme="minorHAnsi"/>
                <w:bCs/>
              </w:rPr>
            </w:pPr>
            <w:r w:rsidRPr="00202171">
              <w:rPr>
                <w:rFonts w:asciiTheme="minorHAnsi" w:hAnsiTheme="minorHAnsi"/>
                <w:bCs/>
              </w:rPr>
              <w:t>The following discretionary benefits are available to staff:</w:t>
            </w:r>
          </w:p>
          <w:p w14:paraId="776400BF" w14:textId="77777777" w:rsidR="001D7F28" w:rsidRPr="00202171" w:rsidRDefault="001D7F28" w:rsidP="000C0C07">
            <w:pPr>
              <w:pStyle w:val="Default"/>
              <w:jc w:val="both"/>
              <w:rPr>
                <w:rFonts w:asciiTheme="minorHAnsi" w:hAnsiTheme="minorHAnsi"/>
                <w:b/>
              </w:rPr>
            </w:pPr>
          </w:p>
          <w:p w14:paraId="527DA9B4" w14:textId="77777777" w:rsidR="001D7F28" w:rsidRPr="00202171" w:rsidRDefault="001D7F28" w:rsidP="000C0C07">
            <w:pPr>
              <w:pStyle w:val="Default"/>
              <w:jc w:val="both"/>
              <w:rPr>
                <w:rFonts w:asciiTheme="minorHAnsi" w:hAnsiTheme="minorHAnsi"/>
                <w:b/>
              </w:rPr>
            </w:pPr>
            <w:r w:rsidRPr="00202171">
              <w:rPr>
                <w:rFonts w:asciiTheme="minorHAnsi" w:hAnsiTheme="minorHAnsi"/>
                <w:b/>
              </w:rPr>
              <w:t>Health Cash Plan</w:t>
            </w:r>
          </w:p>
          <w:p w14:paraId="39E44438" w14:textId="77777777" w:rsidR="001D7F28" w:rsidRPr="00202171" w:rsidRDefault="001D7F28" w:rsidP="000C0C07">
            <w:pPr>
              <w:pStyle w:val="Default"/>
              <w:jc w:val="both"/>
              <w:rPr>
                <w:rFonts w:asciiTheme="minorHAnsi" w:hAnsiTheme="minorHAnsi"/>
              </w:rPr>
            </w:pPr>
            <w:r w:rsidRPr="00202171">
              <w:rPr>
                <w:rFonts w:asciiTheme="minorHAnsi" w:hAnsiTheme="minorHAnsi"/>
              </w:rPr>
              <w:t xml:space="preserve">A Company sponsored healthcare cash plan, which enables you to claim 100% refund on healthcare bills (subject to the maximum claim levels) including dental, optical, chiropody, specialist consultation fees, physiotherapy and osteopathy.  Dependant children are covered free up the age of 24.  </w:t>
            </w:r>
          </w:p>
          <w:p w14:paraId="0519EC6B" w14:textId="77777777" w:rsidR="001D7F28" w:rsidRPr="00202171" w:rsidRDefault="001D7F28" w:rsidP="000C0C07">
            <w:pPr>
              <w:pStyle w:val="Default"/>
              <w:jc w:val="both"/>
              <w:rPr>
                <w:rFonts w:asciiTheme="minorHAnsi" w:hAnsiTheme="minorHAnsi"/>
              </w:rPr>
            </w:pPr>
          </w:p>
          <w:p w14:paraId="4E8F70B4" w14:textId="77777777" w:rsidR="001D7F28" w:rsidRPr="00202171" w:rsidRDefault="001D7F28" w:rsidP="000C0C07">
            <w:pPr>
              <w:pStyle w:val="Default"/>
              <w:jc w:val="both"/>
              <w:rPr>
                <w:rFonts w:asciiTheme="minorHAnsi" w:hAnsiTheme="minorHAnsi"/>
                <w:b/>
                <w:bCs/>
              </w:rPr>
            </w:pPr>
            <w:r w:rsidRPr="00202171">
              <w:rPr>
                <w:rFonts w:asciiTheme="minorHAnsi" w:hAnsiTheme="minorHAnsi"/>
                <w:b/>
                <w:bCs/>
              </w:rPr>
              <w:t>Employee Assistance Programme</w:t>
            </w:r>
          </w:p>
          <w:p w14:paraId="6FE38D31" w14:textId="77777777" w:rsidR="001D7F28" w:rsidRPr="00202171" w:rsidRDefault="001D7F28" w:rsidP="000C0C07">
            <w:pPr>
              <w:pStyle w:val="Default"/>
              <w:jc w:val="both"/>
              <w:rPr>
                <w:rFonts w:asciiTheme="minorHAnsi" w:hAnsiTheme="minorHAnsi"/>
              </w:rPr>
            </w:pPr>
            <w:r w:rsidRPr="00202171">
              <w:rPr>
                <w:rFonts w:asciiTheme="minorHAnsi" w:hAnsiTheme="minorHAnsi"/>
              </w:rPr>
              <w:t xml:space="preserve">Fully comprehensive EAP which includes mental health helpline and face to face counselling. </w:t>
            </w:r>
          </w:p>
          <w:p w14:paraId="07AC8EE9" w14:textId="77777777" w:rsidR="001D7F28" w:rsidRPr="00202171" w:rsidRDefault="001D7F28" w:rsidP="000C0C07">
            <w:pPr>
              <w:pStyle w:val="Default"/>
              <w:jc w:val="both"/>
              <w:rPr>
                <w:rFonts w:asciiTheme="minorHAnsi" w:hAnsiTheme="minorHAnsi"/>
              </w:rPr>
            </w:pPr>
          </w:p>
          <w:p w14:paraId="01F328BC" w14:textId="77777777" w:rsidR="001D7F28" w:rsidRPr="00202171" w:rsidRDefault="001D7F28" w:rsidP="000C0C07">
            <w:pPr>
              <w:pStyle w:val="Default"/>
              <w:jc w:val="both"/>
              <w:rPr>
                <w:rFonts w:asciiTheme="minorHAnsi" w:hAnsiTheme="minorHAnsi"/>
                <w:b/>
              </w:rPr>
            </w:pPr>
            <w:r w:rsidRPr="00202171">
              <w:rPr>
                <w:rFonts w:asciiTheme="minorHAnsi" w:hAnsiTheme="minorHAnsi"/>
                <w:b/>
              </w:rPr>
              <w:t>Cycle to Work Scheme</w:t>
            </w:r>
          </w:p>
          <w:p w14:paraId="686E6E97" w14:textId="77777777" w:rsidR="001D7F28" w:rsidRPr="00202171" w:rsidRDefault="001D7F28" w:rsidP="000C0C07">
            <w:pPr>
              <w:jc w:val="both"/>
              <w:rPr>
                <w:rFonts w:asciiTheme="minorHAnsi" w:hAnsiTheme="minorHAnsi" w:cs="Arial"/>
                <w:sz w:val="24"/>
              </w:rPr>
            </w:pPr>
            <w:r w:rsidRPr="00202171">
              <w:rPr>
                <w:rFonts w:asciiTheme="minorHAnsi" w:hAnsiTheme="minorHAnsi" w:cs="Arial"/>
                <w:sz w:val="24"/>
              </w:rPr>
              <w:t>This salary sacrifice scheme enables employees to apply for a loan of up to £1,000, 0% interest over a period of 12 months to purchase a bike, meaning you can save up to 42% through lower tax and NI contributions.</w:t>
            </w:r>
          </w:p>
          <w:p w14:paraId="6F957CD5" w14:textId="77777777" w:rsidR="001D7F28" w:rsidRPr="00202171" w:rsidRDefault="001D7F28" w:rsidP="000C0C07">
            <w:pPr>
              <w:pStyle w:val="ListParagraph"/>
              <w:spacing w:line="276" w:lineRule="auto"/>
              <w:ind w:left="0"/>
              <w:jc w:val="both"/>
              <w:rPr>
                <w:rFonts w:asciiTheme="minorHAnsi" w:hAnsiTheme="minorHAnsi"/>
                <w:snapToGrid w:val="0"/>
                <w:sz w:val="24"/>
              </w:rPr>
            </w:pPr>
          </w:p>
        </w:tc>
      </w:tr>
      <w:tr w:rsidR="001D7F28" w:rsidRPr="00202171" w14:paraId="0D7FCFF0" w14:textId="77777777" w:rsidTr="00FD0D36">
        <w:tc>
          <w:tcPr>
            <w:tcW w:w="2093" w:type="dxa"/>
          </w:tcPr>
          <w:p w14:paraId="212CED4B" w14:textId="77777777" w:rsidR="001D7F28" w:rsidRPr="00202171" w:rsidRDefault="001D7F28" w:rsidP="000C0C07">
            <w:pPr>
              <w:widowControl w:val="0"/>
              <w:jc w:val="both"/>
              <w:rPr>
                <w:rFonts w:asciiTheme="minorHAnsi" w:hAnsiTheme="minorHAnsi"/>
                <w:b/>
                <w:snapToGrid w:val="0"/>
                <w:sz w:val="24"/>
              </w:rPr>
            </w:pPr>
            <w:r w:rsidRPr="00202171">
              <w:rPr>
                <w:rFonts w:asciiTheme="minorHAnsi" w:hAnsiTheme="minorHAnsi"/>
                <w:b/>
                <w:snapToGrid w:val="0"/>
                <w:sz w:val="24"/>
              </w:rPr>
              <w:t>TOIL</w:t>
            </w:r>
          </w:p>
        </w:tc>
        <w:tc>
          <w:tcPr>
            <w:tcW w:w="7485" w:type="dxa"/>
          </w:tcPr>
          <w:p w14:paraId="53981C3A" w14:textId="77777777" w:rsidR="001D7F28" w:rsidRPr="00202171" w:rsidRDefault="001D7F28" w:rsidP="000C0C07">
            <w:pPr>
              <w:pStyle w:val="Default"/>
              <w:jc w:val="both"/>
              <w:rPr>
                <w:rFonts w:asciiTheme="minorHAnsi" w:hAnsiTheme="minorHAnsi"/>
                <w:snapToGrid w:val="0"/>
              </w:rPr>
            </w:pPr>
            <w:r w:rsidRPr="00202171">
              <w:rPr>
                <w:rFonts w:asciiTheme="minorHAnsi" w:hAnsiTheme="minorHAnsi"/>
                <w:snapToGrid w:val="0"/>
              </w:rPr>
              <w:t>TOIL – Time Off In Lieu</w:t>
            </w:r>
            <w:r w:rsidRPr="00202171">
              <w:rPr>
                <w:rFonts w:asciiTheme="minorHAnsi" w:hAnsiTheme="minorHAnsi"/>
              </w:rPr>
              <w:t xml:space="preserve"> - Although there is no overtime paid by the Trust; the Trust has a Time Off In Lieu system in place. TOIL is normally time spent at weekend and evening events/meetings or extra work as requested by your line manager.</w:t>
            </w:r>
          </w:p>
        </w:tc>
      </w:tr>
      <w:tr w:rsidR="001D7F28" w:rsidRPr="00202171" w14:paraId="57AC3F09" w14:textId="77777777" w:rsidTr="00FD0D36">
        <w:tc>
          <w:tcPr>
            <w:tcW w:w="2093" w:type="dxa"/>
          </w:tcPr>
          <w:p w14:paraId="7B58EF1E" w14:textId="77777777" w:rsidR="001D7F28" w:rsidRPr="00202171" w:rsidRDefault="001D7F28" w:rsidP="00202171">
            <w:pPr>
              <w:widowControl w:val="0"/>
              <w:rPr>
                <w:rFonts w:asciiTheme="minorHAnsi" w:hAnsiTheme="minorHAnsi"/>
                <w:b/>
                <w:snapToGrid w:val="0"/>
                <w:sz w:val="24"/>
              </w:rPr>
            </w:pPr>
            <w:r w:rsidRPr="00202171">
              <w:rPr>
                <w:rFonts w:asciiTheme="minorHAnsi" w:hAnsiTheme="minorHAnsi"/>
                <w:b/>
                <w:snapToGrid w:val="0"/>
                <w:sz w:val="24"/>
              </w:rPr>
              <w:t>DBS Pre-Employment Check</w:t>
            </w:r>
          </w:p>
        </w:tc>
        <w:tc>
          <w:tcPr>
            <w:tcW w:w="7485" w:type="dxa"/>
          </w:tcPr>
          <w:p w14:paraId="5C2D79F3" w14:textId="3EAE737D" w:rsidR="001D7F28" w:rsidRPr="00202171" w:rsidRDefault="004F58FF" w:rsidP="004F58FF">
            <w:pPr>
              <w:pStyle w:val="Default"/>
              <w:ind w:firstLine="34"/>
              <w:jc w:val="both"/>
              <w:rPr>
                <w:rFonts w:asciiTheme="minorHAnsi" w:hAnsiTheme="minorHAnsi"/>
                <w:snapToGrid w:val="0"/>
                <w:color w:val="FF0000"/>
              </w:rPr>
            </w:pPr>
            <w:r>
              <w:rPr>
                <w:rFonts w:asciiTheme="minorHAnsi" w:hAnsiTheme="minorHAnsi"/>
                <w:snapToGrid w:val="0"/>
              </w:rPr>
              <w:t>N/A</w:t>
            </w:r>
          </w:p>
        </w:tc>
      </w:tr>
      <w:tr w:rsidR="001D7F28" w:rsidRPr="00202171" w14:paraId="19708935" w14:textId="77777777" w:rsidTr="00FD0D36">
        <w:tc>
          <w:tcPr>
            <w:tcW w:w="2093" w:type="dxa"/>
          </w:tcPr>
          <w:p w14:paraId="05FB1B5B" w14:textId="77777777" w:rsidR="001D7F28" w:rsidRPr="00202171" w:rsidRDefault="001D7F28" w:rsidP="000C0C07">
            <w:pPr>
              <w:widowControl w:val="0"/>
              <w:jc w:val="both"/>
              <w:rPr>
                <w:rFonts w:asciiTheme="minorHAnsi" w:hAnsiTheme="minorHAnsi"/>
                <w:b/>
                <w:snapToGrid w:val="0"/>
                <w:sz w:val="24"/>
              </w:rPr>
            </w:pPr>
            <w:r w:rsidRPr="00202171">
              <w:rPr>
                <w:rFonts w:asciiTheme="minorHAnsi" w:hAnsiTheme="minorHAnsi"/>
                <w:b/>
                <w:snapToGrid w:val="0"/>
                <w:sz w:val="24"/>
              </w:rPr>
              <w:t>References</w:t>
            </w:r>
          </w:p>
        </w:tc>
        <w:tc>
          <w:tcPr>
            <w:tcW w:w="7485" w:type="dxa"/>
          </w:tcPr>
          <w:p w14:paraId="0D5538CB" w14:textId="77777777" w:rsidR="001D7F28" w:rsidRPr="00202171" w:rsidRDefault="001D7F28" w:rsidP="000C0C07">
            <w:pPr>
              <w:widowControl w:val="0"/>
              <w:ind w:firstLine="34"/>
              <w:jc w:val="both"/>
              <w:rPr>
                <w:rFonts w:asciiTheme="minorHAnsi" w:hAnsiTheme="minorHAnsi"/>
                <w:snapToGrid w:val="0"/>
                <w:sz w:val="24"/>
              </w:rPr>
            </w:pPr>
            <w:r w:rsidRPr="00202171">
              <w:rPr>
                <w:rFonts w:asciiTheme="minorHAnsi" w:hAnsiTheme="minorHAnsi"/>
                <w:snapToGrid w:val="0"/>
                <w:sz w:val="24"/>
              </w:rPr>
              <w:t>Employment to this post will be subject to receiving two satisfactory references.  We reserve the right to approach any previous employers quoted to obtain a reference if deemed necessary.</w:t>
            </w:r>
          </w:p>
        </w:tc>
      </w:tr>
      <w:tr w:rsidR="001D7F28" w:rsidRPr="00202171" w14:paraId="37877BCB" w14:textId="77777777" w:rsidTr="00FD0D36">
        <w:tc>
          <w:tcPr>
            <w:tcW w:w="2093" w:type="dxa"/>
          </w:tcPr>
          <w:p w14:paraId="0D4C7858" w14:textId="77777777" w:rsidR="001D7F28" w:rsidRPr="00202171" w:rsidRDefault="001D7F28" w:rsidP="000C0C07">
            <w:pPr>
              <w:widowControl w:val="0"/>
              <w:jc w:val="both"/>
              <w:rPr>
                <w:rFonts w:asciiTheme="minorHAnsi" w:hAnsiTheme="minorHAnsi"/>
                <w:b/>
                <w:snapToGrid w:val="0"/>
                <w:sz w:val="24"/>
              </w:rPr>
            </w:pPr>
            <w:r w:rsidRPr="00202171">
              <w:rPr>
                <w:rFonts w:asciiTheme="minorHAnsi" w:hAnsiTheme="minorHAnsi"/>
                <w:b/>
                <w:snapToGrid w:val="0"/>
                <w:sz w:val="24"/>
              </w:rPr>
              <w:lastRenderedPageBreak/>
              <w:t>Proof of Eligibility of right to work in the UK</w:t>
            </w:r>
          </w:p>
        </w:tc>
        <w:tc>
          <w:tcPr>
            <w:tcW w:w="7485" w:type="dxa"/>
          </w:tcPr>
          <w:p w14:paraId="49B18363" w14:textId="77777777" w:rsidR="001D7F28" w:rsidRPr="00202171" w:rsidRDefault="001D7F28" w:rsidP="000C0C07">
            <w:pPr>
              <w:ind w:firstLine="34"/>
              <w:jc w:val="both"/>
              <w:rPr>
                <w:rFonts w:asciiTheme="minorHAnsi" w:hAnsiTheme="minorHAnsi"/>
                <w:sz w:val="24"/>
              </w:rPr>
            </w:pPr>
            <w:r w:rsidRPr="00202171">
              <w:rPr>
                <w:rFonts w:asciiTheme="minorHAnsi" w:hAnsiTheme="minorHAnsi"/>
                <w:snapToGrid w:val="0"/>
                <w:sz w:val="24"/>
              </w:rPr>
              <w:t xml:space="preserve">Evidence must be provided to comply with the </w:t>
            </w:r>
            <w:r w:rsidRPr="00202171">
              <w:rPr>
                <w:rFonts w:asciiTheme="minorHAnsi" w:hAnsiTheme="minorHAnsi"/>
                <w:sz w:val="24"/>
              </w:rPr>
              <w:t>Immigration, Asylum and Nationality Act 2006.</w:t>
            </w:r>
          </w:p>
          <w:p w14:paraId="3A0A4861" w14:textId="77777777" w:rsidR="001D7F28" w:rsidRPr="00202171" w:rsidRDefault="001D7F28" w:rsidP="000C0C07">
            <w:pPr>
              <w:ind w:firstLine="34"/>
              <w:jc w:val="both"/>
              <w:rPr>
                <w:rFonts w:asciiTheme="minorHAnsi" w:hAnsiTheme="minorHAnsi"/>
                <w:snapToGrid w:val="0"/>
                <w:sz w:val="24"/>
              </w:rPr>
            </w:pPr>
          </w:p>
        </w:tc>
      </w:tr>
      <w:tr w:rsidR="001D7F28" w:rsidRPr="00202171" w14:paraId="034646C1" w14:textId="77777777" w:rsidTr="00FD0D36">
        <w:tc>
          <w:tcPr>
            <w:tcW w:w="2093" w:type="dxa"/>
          </w:tcPr>
          <w:p w14:paraId="63A4EA51" w14:textId="77777777" w:rsidR="001D7F28" w:rsidRPr="00202171" w:rsidRDefault="001D7F28" w:rsidP="000C0C07">
            <w:pPr>
              <w:widowControl w:val="0"/>
              <w:jc w:val="both"/>
              <w:rPr>
                <w:rFonts w:asciiTheme="minorHAnsi" w:hAnsiTheme="minorHAnsi"/>
                <w:b/>
                <w:snapToGrid w:val="0"/>
                <w:sz w:val="24"/>
              </w:rPr>
            </w:pPr>
            <w:r w:rsidRPr="00202171">
              <w:rPr>
                <w:rFonts w:asciiTheme="minorHAnsi" w:hAnsiTheme="minorHAnsi"/>
                <w:b/>
                <w:snapToGrid w:val="0"/>
                <w:sz w:val="24"/>
              </w:rPr>
              <w:t>Training</w:t>
            </w:r>
          </w:p>
        </w:tc>
        <w:tc>
          <w:tcPr>
            <w:tcW w:w="7485" w:type="dxa"/>
          </w:tcPr>
          <w:p w14:paraId="48BE21E2" w14:textId="77777777" w:rsidR="001D7F28" w:rsidRPr="00202171" w:rsidRDefault="001D7F28" w:rsidP="000C0C07">
            <w:pPr>
              <w:widowControl w:val="0"/>
              <w:jc w:val="both"/>
              <w:rPr>
                <w:rFonts w:asciiTheme="minorHAnsi" w:hAnsiTheme="minorHAnsi"/>
                <w:snapToGrid w:val="0"/>
                <w:sz w:val="24"/>
              </w:rPr>
            </w:pPr>
            <w:r w:rsidRPr="00202171">
              <w:rPr>
                <w:rFonts w:asciiTheme="minorHAnsi" w:hAnsiTheme="minorHAnsi"/>
                <w:sz w:val="24"/>
              </w:rPr>
              <w:t>Undertake any training and development deemed necessary for the pursuance of the post, a</w:t>
            </w:r>
            <w:r w:rsidRPr="00202171">
              <w:rPr>
                <w:rFonts w:asciiTheme="minorHAnsi" w:hAnsiTheme="minorHAnsi"/>
                <w:snapToGrid w:val="0"/>
                <w:sz w:val="24"/>
              </w:rPr>
              <w:t xml:space="preserve">s identified through the induction and supported through our appraisal process. </w:t>
            </w:r>
          </w:p>
          <w:p w14:paraId="4126A9A0" w14:textId="77777777" w:rsidR="001D7F28" w:rsidRPr="00202171" w:rsidRDefault="001D7F28" w:rsidP="000C0C07">
            <w:pPr>
              <w:widowControl w:val="0"/>
              <w:jc w:val="both"/>
              <w:rPr>
                <w:rFonts w:asciiTheme="minorHAnsi" w:hAnsiTheme="minorHAnsi"/>
                <w:snapToGrid w:val="0"/>
                <w:sz w:val="24"/>
              </w:rPr>
            </w:pPr>
          </w:p>
        </w:tc>
      </w:tr>
    </w:tbl>
    <w:p w14:paraId="3A15159B" w14:textId="77777777" w:rsidR="001D7F28" w:rsidRDefault="001D7F28" w:rsidP="000C0C07">
      <w:pPr>
        <w:pStyle w:val="Heading4"/>
        <w:ind w:left="270"/>
        <w:jc w:val="both"/>
        <w:rPr>
          <w:rFonts w:ascii="Calibri" w:hAnsi="Calibri"/>
        </w:rPr>
      </w:pPr>
    </w:p>
    <w:p w14:paraId="55EABDB1" w14:textId="725C4E23" w:rsidR="001D7F28" w:rsidRPr="004F58FF" w:rsidRDefault="001D7F28" w:rsidP="000C0C07">
      <w:pPr>
        <w:pStyle w:val="Heading4"/>
        <w:ind w:left="270"/>
        <w:jc w:val="both"/>
        <w:rPr>
          <w:rFonts w:ascii="Calibri" w:hAnsi="Calibri"/>
          <w:u w:val="none"/>
        </w:rPr>
      </w:pPr>
      <w:r w:rsidRPr="004F58FF">
        <w:rPr>
          <w:rFonts w:ascii="Calibri" w:hAnsi="Calibri"/>
          <w:u w:val="none"/>
        </w:rPr>
        <w:t>The above job description is a guide to the work you may be required to undertake but does  not form part of your contract.  The above job description is a guide to the tasks you may be required to undertake and may change from time to time to reflect changing assignments.</w:t>
      </w:r>
    </w:p>
    <w:p w14:paraId="297C0CBD" w14:textId="77777777" w:rsidR="001D7F28" w:rsidRPr="004F58FF" w:rsidRDefault="001D7F28" w:rsidP="000C0C07">
      <w:pPr>
        <w:pStyle w:val="Heading4"/>
        <w:jc w:val="both"/>
        <w:rPr>
          <w:rFonts w:ascii="Calibri" w:hAnsi="Calibri"/>
          <w:u w:val="none"/>
        </w:rPr>
      </w:pPr>
    </w:p>
    <w:p w14:paraId="1701758C" w14:textId="77777777" w:rsidR="001D7F28" w:rsidRPr="004F58FF" w:rsidRDefault="001D7F28" w:rsidP="000C0C07">
      <w:pPr>
        <w:pStyle w:val="Heading4"/>
        <w:ind w:left="270"/>
        <w:jc w:val="both"/>
        <w:rPr>
          <w:rFonts w:ascii="Calibri" w:hAnsi="Calibri"/>
          <w:u w:val="none"/>
        </w:rPr>
      </w:pPr>
      <w:r w:rsidRPr="004F58FF">
        <w:rPr>
          <w:rFonts w:ascii="Calibri" w:hAnsi="Calibri"/>
          <w:u w:val="none"/>
        </w:rPr>
        <w:t>I have read and agree that this job description and person specification accurately defines the role.</w:t>
      </w:r>
    </w:p>
    <w:p w14:paraId="2E0728E5" w14:textId="77777777" w:rsidR="001D7F28" w:rsidRPr="004F58FF" w:rsidRDefault="001D7F28" w:rsidP="000C0C07">
      <w:pPr>
        <w:jc w:val="both"/>
        <w:rPr>
          <w:rFonts w:ascii="Calibri" w:hAnsi="Calibri"/>
          <w:szCs w:val="22"/>
        </w:rPr>
      </w:pPr>
    </w:p>
    <w:p w14:paraId="63B89309" w14:textId="77777777" w:rsidR="001D7F28" w:rsidRPr="00FD68CC" w:rsidRDefault="001D7F28" w:rsidP="000C0C07">
      <w:pPr>
        <w:ind w:left="360"/>
        <w:jc w:val="both"/>
        <w:rPr>
          <w:rFonts w:ascii="Calibri" w:hAnsi="Calibri"/>
          <w:szCs w:val="22"/>
        </w:rPr>
      </w:pPr>
      <w:r w:rsidRPr="00FD68CC">
        <w:rPr>
          <w:rFonts w:ascii="Calibri" w:hAnsi="Calibri"/>
          <w:szCs w:val="22"/>
        </w:rPr>
        <w:t>Signed …………………………………………………………………………</w:t>
      </w:r>
    </w:p>
    <w:p w14:paraId="3AEDA2CD" w14:textId="77777777" w:rsidR="001D7F28" w:rsidRPr="00FD68CC" w:rsidRDefault="001D7F28" w:rsidP="000C0C07">
      <w:pPr>
        <w:jc w:val="both"/>
        <w:rPr>
          <w:rFonts w:ascii="Calibri" w:hAnsi="Calibri"/>
          <w:szCs w:val="22"/>
        </w:rPr>
      </w:pPr>
    </w:p>
    <w:p w14:paraId="498B66D7" w14:textId="77777777" w:rsidR="001D7F28" w:rsidRPr="00FD68CC" w:rsidRDefault="001D7F28" w:rsidP="000C0C07">
      <w:pPr>
        <w:ind w:left="360"/>
        <w:jc w:val="both"/>
        <w:rPr>
          <w:rFonts w:ascii="Calibri" w:hAnsi="Calibri"/>
          <w:szCs w:val="22"/>
        </w:rPr>
      </w:pPr>
      <w:r w:rsidRPr="00FD68CC">
        <w:rPr>
          <w:rFonts w:ascii="Calibri" w:hAnsi="Calibri"/>
          <w:szCs w:val="22"/>
        </w:rPr>
        <w:t>Printed ……………………………………………………………………….</w:t>
      </w:r>
    </w:p>
    <w:p w14:paraId="03F5342E" w14:textId="77777777" w:rsidR="001D7F28" w:rsidRPr="00FD68CC" w:rsidRDefault="001D7F28" w:rsidP="000C0C07">
      <w:pPr>
        <w:jc w:val="both"/>
        <w:rPr>
          <w:rFonts w:ascii="Calibri" w:hAnsi="Calibri"/>
          <w:szCs w:val="22"/>
        </w:rPr>
      </w:pPr>
    </w:p>
    <w:p w14:paraId="70DF75AA" w14:textId="77777777" w:rsidR="001D7F28" w:rsidRPr="00FD68CC" w:rsidRDefault="001D7F28" w:rsidP="000C0C07">
      <w:pPr>
        <w:ind w:left="360"/>
        <w:jc w:val="both"/>
        <w:rPr>
          <w:rFonts w:ascii="Calibri" w:hAnsi="Calibri"/>
          <w:b/>
          <w:snapToGrid w:val="0"/>
          <w:szCs w:val="22"/>
        </w:rPr>
      </w:pPr>
      <w:r w:rsidRPr="00FD68CC">
        <w:rPr>
          <w:rFonts w:ascii="Calibri" w:hAnsi="Calibri"/>
          <w:szCs w:val="22"/>
        </w:rPr>
        <w:t>Date …………………………………………………</w:t>
      </w:r>
      <w:r>
        <w:rPr>
          <w:rFonts w:ascii="Calibri" w:hAnsi="Calibri"/>
          <w:b/>
          <w:snapToGrid w:val="0"/>
          <w:szCs w:val="22"/>
        </w:rPr>
        <w:t>……………………….</w:t>
      </w:r>
    </w:p>
    <w:p w14:paraId="47B1FA5C" w14:textId="77777777" w:rsidR="001D7F28" w:rsidRPr="009E45E4" w:rsidRDefault="001D7F28" w:rsidP="000C0C07">
      <w:pPr>
        <w:jc w:val="both"/>
      </w:pPr>
    </w:p>
    <w:p w14:paraId="468252FC" w14:textId="77777777" w:rsidR="001D7F28" w:rsidRPr="00E07940" w:rsidRDefault="001D7F28" w:rsidP="000C0C07">
      <w:pPr>
        <w:jc w:val="both"/>
        <w:rPr>
          <w:rFonts w:asciiTheme="minorHAnsi" w:hAnsiTheme="minorHAnsi" w:cs="Arial"/>
          <w:sz w:val="24"/>
        </w:rPr>
      </w:pPr>
    </w:p>
    <w:sectPr w:rsidR="001D7F28" w:rsidRPr="00E07940" w:rsidSect="00D1367F">
      <w:footerReference w:type="default" r:id="rId11"/>
      <w:pgSz w:w="11907" w:h="16840" w:code="1"/>
      <w:pgMar w:top="1009" w:right="1440" w:bottom="1009"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0C5F" w14:textId="77777777" w:rsidR="00886096" w:rsidRDefault="00886096" w:rsidP="00AC75E5">
      <w:r>
        <w:separator/>
      </w:r>
    </w:p>
  </w:endnote>
  <w:endnote w:type="continuationSeparator" w:id="0">
    <w:p w14:paraId="6E0433B5" w14:textId="77777777" w:rsidR="00886096" w:rsidRDefault="00886096" w:rsidP="00AC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2B45" w14:textId="77777777" w:rsidR="00392C53" w:rsidRPr="007A7D17" w:rsidRDefault="00392C53" w:rsidP="00AC75E5">
    <w:pPr>
      <w:pStyle w:val="Footer"/>
      <w:ind w:right="360"/>
      <w:jc w:val="center"/>
      <w:rPr>
        <w:rFonts w:ascii="Arial" w:hAnsi="Arial"/>
        <w:sz w:val="18"/>
        <w:szCs w:val="18"/>
      </w:rPr>
    </w:pPr>
  </w:p>
  <w:p w14:paraId="7635EBB3" w14:textId="3F6A00FE" w:rsidR="00392C53" w:rsidRPr="005F3D25" w:rsidRDefault="00392C53" w:rsidP="00AC75E5">
    <w:pPr>
      <w:pStyle w:val="Footer"/>
      <w:ind w:right="360"/>
      <w:rPr>
        <w:rFonts w:ascii="Arial" w:hAnsi="Arial"/>
        <w:noProof/>
        <w:sz w:val="14"/>
        <w:szCs w:val="14"/>
      </w:rPr>
    </w:pPr>
    <w:r w:rsidRPr="00AC75E5">
      <w:rPr>
        <w:rFonts w:ascii="Arial" w:hAnsi="Arial"/>
        <w:sz w:val="14"/>
        <w:szCs w:val="14"/>
      </w:rPr>
      <w:fldChar w:fldCharType="begin"/>
    </w:r>
    <w:r w:rsidRPr="00AC75E5">
      <w:rPr>
        <w:rFonts w:ascii="Arial" w:hAnsi="Arial"/>
        <w:sz w:val="14"/>
        <w:szCs w:val="14"/>
      </w:rPr>
      <w:instrText xml:space="preserve"> FILENAME   \* MERGEFORMAT </w:instrText>
    </w:r>
    <w:r w:rsidRPr="00AC75E5">
      <w:rPr>
        <w:rFonts w:ascii="Arial" w:hAnsi="Arial"/>
        <w:sz w:val="14"/>
        <w:szCs w:val="14"/>
      </w:rPr>
      <w:fldChar w:fldCharType="separate"/>
    </w:r>
    <w:r w:rsidR="001D7F28">
      <w:rPr>
        <w:rFonts w:ascii="Arial" w:hAnsi="Arial"/>
        <w:noProof/>
        <w:sz w:val="14"/>
        <w:szCs w:val="14"/>
      </w:rPr>
      <w:t>Customer Engagement Manager JDPS May 2025.docx</w:t>
    </w:r>
    <w:r w:rsidRPr="00AC75E5">
      <w:rPr>
        <w:rFonts w:ascii="Arial" w:hAnsi="Arial"/>
        <w:sz w:val="14"/>
        <w:szCs w:val="14"/>
      </w:rPr>
      <w:fldChar w:fldCharType="end"/>
    </w:r>
    <w:r>
      <w:rPr>
        <w:rFonts w:ascii="Arial" w:hAnsi="Arial"/>
        <w:sz w:val="16"/>
        <w:szCs w:val="16"/>
      </w:rPr>
      <w:tab/>
    </w:r>
    <w:r w:rsidRPr="007A7D17">
      <w:rPr>
        <w:rFonts w:ascii="Arial" w:hAnsi="Arial"/>
        <w:b/>
        <w:sz w:val="18"/>
        <w:szCs w:val="18"/>
      </w:rPr>
      <w:fldChar w:fldCharType="begin"/>
    </w:r>
    <w:r w:rsidRPr="007A7D17">
      <w:rPr>
        <w:rFonts w:ascii="Arial" w:hAnsi="Arial"/>
        <w:b/>
        <w:sz w:val="18"/>
        <w:szCs w:val="18"/>
      </w:rPr>
      <w:instrText xml:space="preserve"> PAGE   \* MERGEFORMAT </w:instrText>
    </w:r>
    <w:r w:rsidRPr="007A7D17">
      <w:rPr>
        <w:rFonts w:ascii="Arial" w:hAnsi="Arial"/>
        <w:b/>
        <w:sz w:val="18"/>
        <w:szCs w:val="18"/>
      </w:rPr>
      <w:fldChar w:fldCharType="separate"/>
    </w:r>
    <w:r w:rsidR="005F3D25">
      <w:rPr>
        <w:rFonts w:ascii="Arial" w:hAnsi="Arial"/>
        <w:b/>
        <w:noProof/>
        <w:sz w:val="18"/>
        <w:szCs w:val="18"/>
      </w:rPr>
      <w:t>1</w:t>
    </w:r>
    <w:r w:rsidRPr="007A7D17">
      <w:rPr>
        <w:rFonts w:ascii="Arial" w:hAnsi="Arial"/>
        <w:b/>
        <w:sz w:val="18"/>
        <w:szCs w:val="18"/>
      </w:rPr>
      <w:fldChar w:fldCharType="end"/>
    </w:r>
    <w:r w:rsidRPr="007A7D17">
      <w:rPr>
        <w:rFonts w:ascii="Arial" w:hAnsi="Arial"/>
        <w:b/>
        <w:sz w:val="18"/>
        <w:szCs w:val="18"/>
      </w:rPr>
      <w:t xml:space="preserve"> of </w:t>
    </w:r>
    <w:r w:rsidRPr="007A7D17">
      <w:rPr>
        <w:rFonts w:ascii="Arial" w:hAnsi="Arial"/>
        <w:b/>
        <w:sz w:val="18"/>
        <w:szCs w:val="18"/>
      </w:rPr>
      <w:fldChar w:fldCharType="begin"/>
    </w:r>
    <w:r w:rsidRPr="007A7D17">
      <w:rPr>
        <w:rFonts w:ascii="Arial" w:hAnsi="Arial"/>
        <w:b/>
        <w:sz w:val="18"/>
        <w:szCs w:val="18"/>
      </w:rPr>
      <w:instrText xml:space="preserve"> NUMPAGES   \* MERGEFORMAT </w:instrText>
    </w:r>
    <w:r w:rsidRPr="007A7D17">
      <w:rPr>
        <w:rFonts w:ascii="Arial" w:hAnsi="Arial"/>
        <w:b/>
        <w:sz w:val="18"/>
        <w:szCs w:val="18"/>
      </w:rPr>
      <w:fldChar w:fldCharType="separate"/>
    </w:r>
    <w:r w:rsidR="005F3D25">
      <w:rPr>
        <w:rFonts w:ascii="Arial" w:hAnsi="Arial"/>
        <w:b/>
        <w:noProof/>
        <w:sz w:val="18"/>
        <w:szCs w:val="18"/>
      </w:rPr>
      <w:t>5</w:t>
    </w:r>
    <w:r w:rsidRPr="007A7D17">
      <w:rPr>
        <w:rFonts w:ascii="Arial" w:hAnsi="Arial"/>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8227" w14:textId="77777777" w:rsidR="00395EAE" w:rsidRDefault="009D7B2B">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H:\11 HUMAN RESOURCES\Job Descriptions\TEMPLATES\0. JD PS MASTER TEMPLATE_01.05.21.doc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A527" w14:textId="77777777" w:rsidR="00886096" w:rsidRDefault="00886096" w:rsidP="00AC75E5">
      <w:r>
        <w:separator/>
      </w:r>
    </w:p>
  </w:footnote>
  <w:footnote w:type="continuationSeparator" w:id="0">
    <w:p w14:paraId="375FC752" w14:textId="77777777" w:rsidR="00886096" w:rsidRDefault="00886096" w:rsidP="00AC7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12F7" w14:textId="7184C73F" w:rsidR="00E07940" w:rsidRDefault="00E07940">
    <w:pPr>
      <w:pStyle w:val="Header"/>
    </w:pPr>
  </w:p>
  <w:p w14:paraId="4DED48F6" w14:textId="77777777" w:rsidR="00E07940" w:rsidRDefault="00E07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59C"/>
    <w:multiLevelType w:val="hybridMultilevel"/>
    <w:tmpl w:val="AE1C0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C4C36"/>
    <w:multiLevelType w:val="hybridMultilevel"/>
    <w:tmpl w:val="D9BC86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35101"/>
    <w:multiLevelType w:val="hybridMultilevel"/>
    <w:tmpl w:val="9C887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510A98"/>
    <w:multiLevelType w:val="hybridMultilevel"/>
    <w:tmpl w:val="371A36B6"/>
    <w:lvl w:ilvl="0" w:tplc="10726040">
      <w:start w:val="1"/>
      <w:numFmt w:val="bullet"/>
      <w:lvlText w:val=""/>
      <w:lvlJc w:val="left"/>
      <w:pPr>
        <w:tabs>
          <w:tab w:val="num" w:pos="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0498E"/>
    <w:multiLevelType w:val="hybridMultilevel"/>
    <w:tmpl w:val="2B4C728E"/>
    <w:lvl w:ilvl="0" w:tplc="04090001">
      <w:start w:val="1"/>
      <w:numFmt w:val="bullet"/>
      <w:lvlText w:val=""/>
      <w:lvlJc w:val="left"/>
      <w:pPr>
        <w:tabs>
          <w:tab w:val="num" w:pos="13500"/>
        </w:tabs>
        <w:ind w:left="13500" w:hanging="360"/>
      </w:pPr>
      <w:rPr>
        <w:rFonts w:ascii="Symbol" w:hAnsi="Symbol" w:hint="default"/>
      </w:rPr>
    </w:lvl>
    <w:lvl w:ilvl="1" w:tplc="04090003">
      <w:start w:val="1"/>
      <w:numFmt w:val="bullet"/>
      <w:lvlText w:val="o"/>
      <w:lvlJc w:val="left"/>
      <w:pPr>
        <w:tabs>
          <w:tab w:val="num" w:pos="14220"/>
        </w:tabs>
        <w:ind w:left="14220" w:hanging="360"/>
      </w:pPr>
      <w:rPr>
        <w:rFonts w:ascii="Courier New" w:hAnsi="Courier New" w:hint="default"/>
      </w:rPr>
    </w:lvl>
    <w:lvl w:ilvl="2" w:tplc="04090005" w:tentative="1">
      <w:start w:val="1"/>
      <w:numFmt w:val="bullet"/>
      <w:lvlText w:val=""/>
      <w:lvlJc w:val="left"/>
      <w:pPr>
        <w:tabs>
          <w:tab w:val="num" w:pos="14940"/>
        </w:tabs>
        <w:ind w:left="14940" w:hanging="360"/>
      </w:pPr>
      <w:rPr>
        <w:rFonts w:ascii="Wingdings" w:hAnsi="Wingdings" w:hint="default"/>
      </w:rPr>
    </w:lvl>
    <w:lvl w:ilvl="3" w:tplc="04090001" w:tentative="1">
      <w:start w:val="1"/>
      <w:numFmt w:val="bullet"/>
      <w:lvlText w:val=""/>
      <w:lvlJc w:val="left"/>
      <w:pPr>
        <w:tabs>
          <w:tab w:val="num" w:pos="15660"/>
        </w:tabs>
        <w:ind w:left="15660" w:hanging="360"/>
      </w:pPr>
      <w:rPr>
        <w:rFonts w:ascii="Symbol" w:hAnsi="Symbol" w:hint="default"/>
      </w:rPr>
    </w:lvl>
    <w:lvl w:ilvl="4" w:tplc="04090003" w:tentative="1">
      <w:start w:val="1"/>
      <w:numFmt w:val="bullet"/>
      <w:lvlText w:val="o"/>
      <w:lvlJc w:val="left"/>
      <w:pPr>
        <w:tabs>
          <w:tab w:val="num" w:pos="16380"/>
        </w:tabs>
        <w:ind w:left="16380" w:hanging="360"/>
      </w:pPr>
      <w:rPr>
        <w:rFonts w:ascii="Courier New" w:hAnsi="Courier New" w:hint="default"/>
      </w:rPr>
    </w:lvl>
    <w:lvl w:ilvl="5" w:tplc="04090005" w:tentative="1">
      <w:start w:val="1"/>
      <w:numFmt w:val="bullet"/>
      <w:lvlText w:val=""/>
      <w:lvlJc w:val="left"/>
      <w:pPr>
        <w:tabs>
          <w:tab w:val="num" w:pos="17100"/>
        </w:tabs>
        <w:ind w:left="17100" w:hanging="360"/>
      </w:pPr>
      <w:rPr>
        <w:rFonts w:ascii="Wingdings" w:hAnsi="Wingdings" w:hint="default"/>
      </w:rPr>
    </w:lvl>
    <w:lvl w:ilvl="6" w:tplc="04090001" w:tentative="1">
      <w:start w:val="1"/>
      <w:numFmt w:val="bullet"/>
      <w:lvlText w:val=""/>
      <w:lvlJc w:val="left"/>
      <w:pPr>
        <w:tabs>
          <w:tab w:val="num" w:pos="17820"/>
        </w:tabs>
        <w:ind w:left="17820" w:hanging="360"/>
      </w:pPr>
      <w:rPr>
        <w:rFonts w:ascii="Symbol" w:hAnsi="Symbol" w:hint="default"/>
      </w:rPr>
    </w:lvl>
    <w:lvl w:ilvl="7" w:tplc="04090003" w:tentative="1">
      <w:start w:val="1"/>
      <w:numFmt w:val="bullet"/>
      <w:lvlText w:val="o"/>
      <w:lvlJc w:val="left"/>
      <w:pPr>
        <w:tabs>
          <w:tab w:val="num" w:pos="18540"/>
        </w:tabs>
        <w:ind w:left="18540" w:hanging="360"/>
      </w:pPr>
      <w:rPr>
        <w:rFonts w:ascii="Courier New" w:hAnsi="Courier New" w:hint="default"/>
      </w:rPr>
    </w:lvl>
    <w:lvl w:ilvl="8" w:tplc="04090005" w:tentative="1">
      <w:start w:val="1"/>
      <w:numFmt w:val="bullet"/>
      <w:lvlText w:val=""/>
      <w:lvlJc w:val="left"/>
      <w:pPr>
        <w:tabs>
          <w:tab w:val="num" w:pos="19260"/>
        </w:tabs>
        <w:ind w:left="19260" w:hanging="360"/>
      </w:pPr>
      <w:rPr>
        <w:rFonts w:ascii="Wingdings" w:hAnsi="Wingdings" w:hint="default"/>
      </w:rPr>
    </w:lvl>
  </w:abstractNum>
  <w:abstractNum w:abstractNumId="5" w15:restartNumberingAfterBreak="0">
    <w:nsid w:val="1BFB2ED3"/>
    <w:multiLevelType w:val="hybridMultilevel"/>
    <w:tmpl w:val="B3044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0205D0"/>
    <w:multiLevelType w:val="hybridMultilevel"/>
    <w:tmpl w:val="59466CCE"/>
    <w:lvl w:ilvl="0" w:tplc="10726040">
      <w:start w:val="1"/>
      <w:numFmt w:val="bullet"/>
      <w:lvlText w:val=""/>
      <w:lvlJc w:val="left"/>
      <w:pPr>
        <w:tabs>
          <w:tab w:val="num" w:pos="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A28E5"/>
    <w:multiLevelType w:val="hybridMultilevel"/>
    <w:tmpl w:val="0C4C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E0BBA"/>
    <w:multiLevelType w:val="hybridMultilevel"/>
    <w:tmpl w:val="5A76B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94FE5"/>
    <w:multiLevelType w:val="hybridMultilevel"/>
    <w:tmpl w:val="F9B2DC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DB0DA0"/>
    <w:multiLevelType w:val="hybridMultilevel"/>
    <w:tmpl w:val="3158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70E13"/>
    <w:multiLevelType w:val="hybridMultilevel"/>
    <w:tmpl w:val="5BA088D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55E3A8A"/>
    <w:multiLevelType w:val="hybridMultilevel"/>
    <w:tmpl w:val="C9C62F6A"/>
    <w:lvl w:ilvl="0" w:tplc="08090001">
      <w:start w:val="1"/>
      <w:numFmt w:val="bullet"/>
      <w:lvlText w:val=""/>
      <w:lvlJc w:val="left"/>
      <w:pPr>
        <w:tabs>
          <w:tab w:val="num" w:pos="1014"/>
        </w:tabs>
        <w:ind w:left="1014" w:hanging="360"/>
      </w:pPr>
      <w:rPr>
        <w:rFonts w:ascii="Symbol" w:hAnsi="Symbol" w:hint="default"/>
      </w:rPr>
    </w:lvl>
    <w:lvl w:ilvl="1" w:tplc="08090003">
      <w:start w:val="1"/>
      <w:numFmt w:val="bullet"/>
      <w:lvlText w:val="o"/>
      <w:lvlJc w:val="left"/>
      <w:pPr>
        <w:tabs>
          <w:tab w:val="num" w:pos="1734"/>
        </w:tabs>
        <w:ind w:left="1734" w:hanging="360"/>
      </w:pPr>
      <w:rPr>
        <w:rFonts w:ascii="Courier New" w:hAnsi="Courier New" w:cs="Courier New" w:hint="default"/>
      </w:rPr>
    </w:lvl>
    <w:lvl w:ilvl="2" w:tplc="08090005" w:tentative="1">
      <w:start w:val="1"/>
      <w:numFmt w:val="bullet"/>
      <w:lvlText w:val=""/>
      <w:lvlJc w:val="left"/>
      <w:pPr>
        <w:tabs>
          <w:tab w:val="num" w:pos="2454"/>
        </w:tabs>
        <w:ind w:left="2454" w:hanging="360"/>
      </w:pPr>
      <w:rPr>
        <w:rFonts w:ascii="Wingdings" w:hAnsi="Wingdings" w:hint="default"/>
      </w:rPr>
    </w:lvl>
    <w:lvl w:ilvl="3" w:tplc="08090001" w:tentative="1">
      <w:start w:val="1"/>
      <w:numFmt w:val="bullet"/>
      <w:lvlText w:val=""/>
      <w:lvlJc w:val="left"/>
      <w:pPr>
        <w:tabs>
          <w:tab w:val="num" w:pos="3174"/>
        </w:tabs>
        <w:ind w:left="3174" w:hanging="360"/>
      </w:pPr>
      <w:rPr>
        <w:rFonts w:ascii="Symbol" w:hAnsi="Symbol" w:hint="default"/>
      </w:rPr>
    </w:lvl>
    <w:lvl w:ilvl="4" w:tplc="08090003" w:tentative="1">
      <w:start w:val="1"/>
      <w:numFmt w:val="bullet"/>
      <w:lvlText w:val="o"/>
      <w:lvlJc w:val="left"/>
      <w:pPr>
        <w:tabs>
          <w:tab w:val="num" w:pos="3894"/>
        </w:tabs>
        <w:ind w:left="3894" w:hanging="360"/>
      </w:pPr>
      <w:rPr>
        <w:rFonts w:ascii="Courier New" w:hAnsi="Courier New" w:cs="Courier New" w:hint="default"/>
      </w:rPr>
    </w:lvl>
    <w:lvl w:ilvl="5" w:tplc="08090005" w:tentative="1">
      <w:start w:val="1"/>
      <w:numFmt w:val="bullet"/>
      <w:lvlText w:val=""/>
      <w:lvlJc w:val="left"/>
      <w:pPr>
        <w:tabs>
          <w:tab w:val="num" w:pos="4614"/>
        </w:tabs>
        <w:ind w:left="4614" w:hanging="360"/>
      </w:pPr>
      <w:rPr>
        <w:rFonts w:ascii="Wingdings" w:hAnsi="Wingdings" w:hint="default"/>
      </w:rPr>
    </w:lvl>
    <w:lvl w:ilvl="6" w:tplc="08090001" w:tentative="1">
      <w:start w:val="1"/>
      <w:numFmt w:val="bullet"/>
      <w:lvlText w:val=""/>
      <w:lvlJc w:val="left"/>
      <w:pPr>
        <w:tabs>
          <w:tab w:val="num" w:pos="5334"/>
        </w:tabs>
        <w:ind w:left="5334" w:hanging="360"/>
      </w:pPr>
      <w:rPr>
        <w:rFonts w:ascii="Symbol" w:hAnsi="Symbol" w:hint="default"/>
      </w:rPr>
    </w:lvl>
    <w:lvl w:ilvl="7" w:tplc="08090003" w:tentative="1">
      <w:start w:val="1"/>
      <w:numFmt w:val="bullet"/>
      <w:lvlText w:val="o"/>
      <w:lvlJc w:val="left"/>
      <w:pPr>
        <w:tabs>
          <w:tab w:val="num" w:pos="6054"/>
        </w:tabs>
        <w:ind w:left="6054" w:hanging="360"/>
      </w:pPr>
      <w:rPr>
        <w:rFonts w:ascii="Courier New" w:hAnsi="Courier New" w:cs="Courier New" w:hint="default"/>
      </w:rPr>
    </w:lvl>
    <w:lvl w:ilvl="8" w:tplc="08090005" w:tentative="1">
      <w:start w:val="1"/>
      <w:numFmt w:val="bullet"/>
      <w:lvlText w:val=""/>
      <w:lvlJc w:val="left"/>
      <w:pPr>
        <w:tabs>
          <w:tab w:val="num" w:pos="6774"/>
        </w:tabs>
        <w:ind w:left="6774" w:hanging="360"/>
      </w:pPr>
      <w:rPr>
        <w:rFonts w:ascii="Wingdings" w:hAnsi="Wingdings" w:hint="default"/>
      </w:rPr>
    </w:lvl>
  </w:abstractNum>
  <w:abstractNum w:abstractNumId="13" w15:restartNumberingAfterBreak="0">
    <w:nsid w:val="280B6181"/>
    <w:multiLevelType w:val="hybridMultilevel"/>
    <w:tmpl w:val="AABEA9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DD5A32"/>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7F5085"/>
    <w:multiLevelType w:val="hybridMultilevel"/>
    <w:tmpl w:val="88A0C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B5D99"/>
    <w:multiLevelType w:val="hybridMultilevel"/>
    <w:tmpl w:val="6DB8C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63115"/>
    <w:multiLevelType w:val="hybridMultilevel"/>
    <w:tmpl w:val="C024A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D32025"/>
    <w:multiLevelType w:val="hybridMultilevel"/>
    <w:tmpl w:val="BA1A25A2"/>
    <w:lvl w:ilvl="0" w:tplc="10726040">
      <w:start w:val="1"/>
      <w:numFmt w:val="bullet"/>
      <w:lvlText w:val=""/>
      <w:lvlJc w:val="left"/>
      <w:pPr>
        <w:tabs>
          <w:tab w:val="num" w:pos="60"/>
        </w:tabs>
        <w:ind w:left="173" w:hanging="11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2B9148B"/>
    <w:multiLevelType w:val="hybridMultilevel"/>
    <w:tmpl w:val="6DB891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643286"/>
    <w:multiLevelType w:val="hybridMultilevel"/>
    <w:tmpl w:val="F2C04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E8565E"/>
    <w:multiLevelType w:val="hybridMultilevel"/>
    <w:tmpl w:val="433A86A0"/>
    <w:lvl w:ilvl="0" w:tplc="10726040">
      <w:start w:val="1"/>
      <w:numFmt w:val="bullet"/>
      <w:lvlText w:val=""/>
      <w:lvlJc w:val="left"/>
      <w:pPr>
        <w:tabs>
          <w:tab w:val="num" w:pos="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5377E4"/>
    <w:multiLevelType w:val="hybridMultilevel"/>
    <w:tmpl w:val="9EE40526"/>
    <w:lvl w:ilvl="0" w:tplc="04090001">
      <w:start w:val="1"/>
      <w:numFmt w:val="bullet"/>
      <w:lvlText w:val=""/>
      <w:lvlJc w:val="left"/>
      <w:pPr>
        <w:tabs>
          <w:tab w:val="num" w:pos="-208"/>
        </w:tabs>
        <w:ind w:left="-208" w:hanging="360"/>
      </w:pPr>
      <w:rPr>
        <w:rFonts w:ascii="Symbol" w:hAnsi="Symbol" w:hint="default"/>
      </w:rPr>
    </w:lvl>
    <w:lvl w:ilvl="1" w:tplc="08090003">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3" w15:restartNumberingAfterBreak="0">
    <w:nsid w:val="383C1D3E"/>
    <w:multiLevelType w:val="hybridMultilevel"/>
    <w:tmpl w:val="A09C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710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9454973"/>
    <w:multiLevelType w:val="hybridMultilevel"/>
    <w:tmpl w:val="FDA68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181350"/>
    <w:multiLevelType w:val="hybridMultilevel"/>
    <w:tmpl w:val="31503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791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F9742D9"/>
    <w:multiLevelType w:val="hybridMultilevel"/>
    <w:tmpl w:val="7798A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1AB71BD"/>
    <w:multiLevelType w:val="hybridMultilevel"/>
    <w:tmpl w:val="7BE0A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F12728"/>
    <w:multiLevelType w:val="hybridMultilevel"/>
    <w:tmpl w:val="B8762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5A87BA6"/>
    <w:multiLevelType w:val="hybridMultilevel"/>
    <w:tmpl w:val="DFA6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EA75D8"/>
    <w:multiLevelType w:val="hybridMultilevel"/>
    <w:tmpl w:val="53509C08"/>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3" w15:restartNumberingAfterBreak="0">
    <w:nsid w:val="50FF0FD6"/>
    <w:multiLevelType w:val="hybridMultilevel"/>
    <w:tmpl w:val="F932A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1207799"/>
    <w:multiLevelType w:val="hybridMultilevel"/>
    <w:tmpl w:val="D36A0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C34F6C"/>
    <w:multiLevelType w:val="hybridMultilevel"/>
    <w:tmpl w:val="97981B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Helvetic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Helvetic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23603A"/>
    <w:multiLevelType w:val="hybridMultilevel"/>
    <w:tmpl w:val="BA0ABB3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4F55399"/>
    <w:multiLevelType w:val="hybridMultilevel"/>
    <w:tmpl w:val="A1441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854B0B"/>
    <w:multiLevelType w:val="hybridMultilevel"/>
    <w:tmpl w:val="5ECC33D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2E1821"/>
    <w:multiLevelType w:val="hybridMultilevel"/>
    <w:tmpl w:val="A184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9B56C3"/>
    <w:multiLevelType w:val="hybridMultilevel"/>
    <w:tmpl w:val="396095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CC666C"/>
    <w:multiLevelType w:val="hybridMultilevel"/>
    <w:tmpl w:val="E0E8B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DD510D"/>
    <w:multiLevelType w:val="hybridMultilevel"/>
    <w:tmpl w:val="5412CEE2"/>
    <w:lvl w:ilvl="0" w:tplc="08090001">
      <w:start w:val="1"/>
      <w:numFmt w:val="bullet"/>
      <w:lvlText w:val=""/>
      <w:lvlJc w:val="left"/>
      <w:pPr>
        <w:ind w:left="2553" w:hanging="360"/>
      </w:pPr>
      <w:rPr>
        <w:rFonts w:ascii="Symbol" w:hAnsi="Symbol" w:hint="default"/>
      </w:rPr>
    </w:lvl>
    <w:lvl w:ilvl="1" w:tplc="08090003" w:tentative="1">
      <w:start w:val="1"/>
      <w:numFmt w:val="bullet"/>
      <w:lvlText w:val="o"/>
      <w:lvlJc w:val="left"/>
      <w:pPr>
        <w:ind w:left="3273" w:hanging="360"/>
      </w:pPr>
      <w:rPr>
        <w:rFonts w:ascii="Courier New" w:hAnsi="Courier New" w:cs="Courier New" w:hint="default"/>
      </w:rPr>
    </w:lvl>
    <w:lvl w:ilvl="2" w:tplc="08090005" w:tentative="1">
      <w:start w:val="1"/>
      <w:numFmt w:val="bullet"/>
      <w:lvlText w:val=""/>
      <w:lvlJc w:val="left"/>
      <w:pPr>
        <w:ind w:left="3993" w:hanging="360"/>
      </w:pPr>
      <w:rPr>
        <w:rFonts w:ascii="Wingdings" w:hAnsi="Wingdings" w:hint="default"/>
      </w:rPr>
    </w:lvl>
    <w:lvl w:ilvl="3" w:tplc="08090001" w:tentative="1">
      <w:start w:val="1"/>
      <w:numFmt w:val="bullet"/>
      <w:lvlText w:val=""/>
      <w:lvlJc w:val="left"/>
      <w:pPr>
        <w:ind w:left="4713" w:hanging="360"/>
      </w:pPr>
      <w:rPr>
        <w:rFonts w:ascii="Symbol" w:hAnsi="Symbol" w:hint="default"/>
      </w:rPr>
    </w:lvl>
    <w:lvl w:ilvl="4" w:tplc="08090003" w:tentative="1">
      <w:start w:val="1"/>
      <w:numFmt w:val="bullet"/>
      <w:lvlText w:val="o"/>
      <w:lvlJc w:val="left"/>
      <w:pPr>
        <w:ind w:left="5433" w:hanging="360"/>
      </w:pPr>
      <w:rPr>
        <w:rFonts w:ascii="Courier New" w:hAnsi="Courier New" w:cs="Courier New" w:hint="default"/>
      </w:rPr>
    </w:lvl>
    <w:lvl w:ilvl="5" w:tplc="08090005" w:tentative="1">
      <w:start w:val="1"/>
      <w:numFmt w:val="bullet"/>
      <w:lvlText w:val=""/>
      <w:lvlJc w:val="left"/>
      <w:pPr>
        <w:ind w:left="6153" w:hanging="360"/>
      </w:pPr>
      <w:rPr>
        <w:rFonts w:ascii="Wingdings" w:hAnsi="Wingdings" w:hint="default"/>
      </w:rPr>
    </w:lvl>
    <w:lvl w:ilvl="6" w:tplc="08090001" w:tentative="1">
      <w:start w:val="1"/>
      <w:numFmt w:val="bullet"/>
      <w:lvlText w:val=""/>
      <w:lvlJc w:val="left"/>
      <w:pPr>
        <w:ind w:left="6873" w:hanging="360"/>
      </w:pPr>
      <w:rPr>
        <w:rFonts w:ascii="Symbol" w:hAnsi="Symbol" w:hint="default"/>
      </w:rPr>
    </w:lvl>
    <w:lvl w:ilvl="7" w:tplc="08090003" w:tentative="1">
      <w:start w:val="1"/>
      <w:numFmt w:val="bullet"/>
      <w:lvlText w:val="o"/>
      <w:lvlJc w:val="left"/>
      <w:pPr>
        <w:ind w:left="7593" w:hanging="360"/>
      </w:pPr>
      <w:rPr>
        <w:rFonts w:ascii="Courier New" w:hAnsi="Courier New" w:cs="Courier New" w:hint="default"/>
      </w:rPr>
    </w:lvl>
    <w:lvl w:ilvl="8" w:tplc="08090005" w:tentative="1">
      <w:start w:val="1"/>
      <w:numFmt w:val="bullet"/>
      <w:lvlText w:val=""/>
      <w:lvlJc w:val="left"/>
      <w:pPr>
        <w:ind w:left="8313" w:hanging="360"/>
      </w:pPr>
      <w:rPr>
        <w:rFonts w:ascii="Wingdings" w:hAnsi="Wingdings" w:hint="default"/>
      </w:rPr>
    </w:lvl>
  </w:abstractNum>
  <w:abstractNum w:abstractNumId="43" w15:restartNumberingAfterBreak="0">
    <w:nsid w:val="7A29477E"/>
    <w:multiLevelType w:val="hybridMultilevel"/>
    <w:tmpl w:val="4F46A2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501014"/>
    <w:multiLevelType w:val="hybridMultilevel"/>
    <w:tmpl w:val="067CF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4A23CF"/>
    <w:multiLevelType w:val="hybridMultilevel"/>
    <w:tmpl w:val="117C3E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80094336">
    <w:abstractNumId w:val="24"/>
  </w:num>
  <w:num w:numId="2" w16cid:durableId="374474184">
    <w:abstractNumId w:val="44"/>
  </w:num>
  <w:num w:numId="3" w16cid:durableId="644968000">
    <w:abstractNumId w:val="29"/>
  </w:num>
  <w:num w:numId="4" w16cid:durableId="2118981322">
    <w:abstractNumId w:val="34"/>
  </w:num>
  <w:num w:numId="5" w16cid:durableId="776220813">
    <w:abstractNumId w:val="15"/>
  </w:num>
  <w:num w:numId="6" w16cid:durableId="1570729089">
    <w:abstractNumId w:val="0"/>
  </w:num>
  <w:num w:numId="7" w16cid:durableId="803426350">
    <w:abstractNumId w:val="16"/>
  </w:num>
  <w:num w:numId="8" w16cid:durableId="983894345">
    <w:abstractNumId w:val="8"/>
  </w:num>
  <w:num w:numId="9" w16cid:durableId="218707514">
    <w:abstractNumId w:val="17"/>
  </w:num>
  <w:num w:numId="10" w16cid:durableId="591207511">
    <w:abstractNumId w:val="41"/>
  </w:num>
  <w:num w:numId="11" w16cid:durableId="662634585">
    <w:abstractNumId w:val="40"/>
  </w:num>
  <w:num w:numId="12" w16cid:durableId="217055592">
    <w:abstractNumId w:val="9"/>
  </w:num>
  <w:num w:numId="13" w16cid:durableId="1248924290">
    <w:abstractNumId w:val="33"/>
  </w:num>
  <w:num w:numId="14" w16cid:durableId="958418833">
    <w:abstractNumId w:val="45"/>
  </w:num>
  <w:num w:numId="15" w16cid:durableId="1509253788">
    <w:abstractNumId w:val="43"/>
  </w:num>
  <w:num w:numId="16" w16cid:durableId="303197345">
    <w:abstractNumId w:val="19"/>
  </w:num>
  <w:num w:numId="17" w16cid:durableId="306594531">
    <w:abstractNumId w:val="20"/>
  </w:num>
  <w:num w:numId="18" w16cid:durableId="1179081086">
    <w:abstractNumId w:val="13"/>
  </w:num>
  <w:num w:numId="19" w16cid:durableId="76683076">
    <w:abstractNumId w:val="12"/>
  </w:num>
  <w:num w:numId="20" w16cid:durableId="891043265">
    <w:abstractNumId w:val="4"/>
  </w:num>
  <w:num w:numId="21" w16cid:durableId="1570113784">
    <w:abstractNumId w:val="37"/>
  </w:num>
  <w:num w:numId="22" w16cid:durableId="2057701862">
    <w:abstractNumId w:val="27"/>
  </w:num>
  <w:num w:numId="23" w16cid:durableId="1368486410">
    <w:abstractNumId w:val="35"/>
  </w:num>
  <w:num w:numId="24" w16cid:durableId="1402942309">
    <w:abstractNumId w:val="38"/>
  </w:num>
  <w:num w:numId="25" w16cid:durableId="460148520">
    <w:abstractNumId w:val="2"/>
  </w:num>
  <w:num w:numId="26" w16cid:durableId="394008084">
    <w:abstractNumId w:val="2"/>
  </w:num>
  <w:num w:numId="27" w16cid:durableId="1860511188">
    <w:abstractNumId w:val="36"/>
  </w:num>
  <w:num w:numId="28" w16cid:durableId="1138500762">
    <w:abstractNumId w:val="14"/>
  </w:num>
  <w:num w:numId="29" w16cid:durableId="296186094">
    <w:abstractNumId w:val="1"/>
  </w:num>
  <w:num w:numId="30" w16cid:durableId="347223222">
    <w:abstractNumId w:val="22"/>
  </w:num>
  <w:num w:numId="31" w16cid:durableId="1215502375">
    <w:abstractNumId w:val="28"/>
  </w:num>
  <w:num w:numId="32" w16cid:durableId="848522737">
    <w:abstractNumId w:val="6"/>
  </w:num>
  <w:num w:numId="33" w16cid:durableId="1292855962">
    <w:abstractNumId w:val="30"/>
  </w:num>
  <w:num w:numId="34" w16cid:durableId="1355225514">
    <w:abstractNumId w:val="21"/>
  </w:num>
  <w:num w:numId="35" w16cid:durableId="1670404409">
    <w:abstractNumId w:val="3"/>
  </w:num>
  <w:num w:numId="36" w16cid:durableId="1159929431">
    <w:abstractNumId w:val="18"/>
  </w:num>
  <w:num w:numId="37" w16cid:durableId="1607539051">
    <w:abstractNumId w:val="11"/>
  </w:num>
  <w:num w:numId="38" w16cid:durableId="1909489422">
    <w:abstractNumId w:val="42"/>
  </w:num>
  <w:num w:numId="39" w16cid:durableId="434592272">
    <w:abstractNumId w:val="32"/>
  </w:num>
  <w:num w:numId="40" w16cid:durableId="1726637017">
    <w:abstractNumId w:val="10"/>
  </w:num>
  <w:num w:numId="41" w16cid:durableId="1008210584">
    <w:abstractNumId w:val="26"/>
  </w:num>
  <w:num w:numId="42" w16cid:durableId="220143541">
    <w:abstractNumId w:val="7"/>
  </w:num>
  <w:num w:numId="43" w16cid:durableId="583876830">
    <w:abstractNumId w:val="31"/>
  </w:num>
  <w:num w:numId="44" w16cid:durableId="12810520">
    <w:abstractNumId w:val="39"/>
  </w:num>
  <w:num w:numId="45" w16cid:durableId="1977182368">
    <w:abstractNumId w:val="5"/>
  </w:num>
  <w:num w:numId="46" w16cid:durableId="1428185839">
    <w:abstractNumId w:val="25"/>
  </w:num>
  <w:num w:numId="47" w16cid:durableId="15724996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8F3"/>
    <w:rsid w:val="00020C7C"/>
    <w:rsid w:val="0002284F"/>
    <w:rsid w:val="000255D4"/>
    <w:rsid w:val="00040B10"/>
    <w:rsid w:val="00085A8A"/>
    <w:rsid w:val="000869BD"/>
    <w:rsid w:val="000A7F14"/>
    <w:rsid w:val="000B4CC8"/>
    <w:rsid w:val="000C0C07"/>
    <w:rsid w:val="000F5529"/>
    <w:rsid w:val="00152188"/>
    <w:rsid w:val="001730CF"/>
    <w:rsid w:val="001902C2"/>
    <w:rsid w:val="001A1E68"/>
    <w:rsid w:val="001B6061"/>
    <w:rsid w:val="001C31C0"/>
    <w:rsid w:val="001C50E9"/>
    <w:rsid w:val="001D6629"/>
    <w:rsid w:val="001D7F28"/>
    <w:rsid w:val="001E6508"/>
    <w:rsid w:val="001E7AF3"/>
    <w:rsid w:val="001F58E8"/>
    <w:rsid w:val="00202171"/>
    <w:rsid w:val="00204AF1"/>
    <w:rsid w:val="00243D90"/>
    <w:rsid w:val="00254195"/>
    <w:rsid w:val="00261E7D"/>
    <w:rsid w:val="00274BA0"/>
    <w:rsid w:val="002A6E40"/>
    <w:rsid w:val="002C5947"/>
    <w:rsid w:val="002E3E47"/>
    <w:rsid w:val="00327D28"/>
    <w:rsid w:val="003322AF"/>
    <w:rsid w:val="00351145"/>
    <w:rsid w:val="003819FE"/>
    <w:rsid w:val="00392C53"/>
    <w:rsid w:val="00397C68"/>
    <w:rsid w:val="003A3B9C"/>
    <w:rsid w:val="003F1FAC"/>
    <w:rsid w:val="0044658F"/>
    <w:rsid w:val="004A57A1"/>
    <w:rsid w:val="004F3617"/>
    <w:rsid w:val="004F58FF"/>
    <w:rsid w:val="0051215D"/>
    <w:rsid w:val="005144A4"/>
    <w:rsid w:val="005375EB"/>
    <w:rsid w:val="00542157"/>
    <w:rsid w:val="00543BEA"/>
    <w:rsid w:val="005826FB"/>
    <w:rsid w:val="005B056C"/>
    <w:rsid w:val="005D6BB3"/>
    <w:rsid w:val="005E1375"/>
    <w:rsid w:val="005F3D25"/>
    <w:rsid w:val="00611078"/>
    <w:rsid w:val="00611EDE"/>
    <w:rsid w:val="0063168A"/>
    <w:rsid w:val="00651C7D"/>
    <w:rsid w:val="00661240"/>
    <w:rsid w:val="006B25C4"/>
    <w:rsid w:val="006D128C"/>
    <w:rsid w:val="006D1AAE"/>
    <w:rsid w:val="006D2095"/>
    <w:rsid w:val="00701AF5"/>
    <w:rsid w:val="00723F22"/>
    <w:rsid w:val="007872E0"/>
    <w:rsid w:val="00792FD4"/>
    <w:rsid w:val="007965B0"/>
    <w:rsid w:val="007A11B0"/>
    <w:rsid w:val="007A230E"/>
    <w:rsid w:val="007A48F3"/>
    <w:rsid w:val="007D15C0"/>
    <w:rsid w:val="007D2DF9"/>
    <w:rsid w:val="007E3D50"/>
    <w:rsid w:val="00803609"/>
    <w:rsid w:val="00805AD7"/>
    <w:rsid w:val="00833300"/>
    <w:rsid w:val="00835CA7"/>
    <w:rsid w:val="00851A51"/>
    <w:rsid w:val="0085400B"/>
    <w:rsid w:val="00886096"/>
    <w:rsid w:val="008A5B69"/>
    <w:rsid w:val="008B4026"/>
    <w:rsid w:val="008D4F3B"/>
    <w:rsid w:val="008E0A8E"/>
    <w:rsid w:val="00951328"/>
    <w:rsid w:val="00956461"/>
    <w:rsid w:val="00963528"/>
    <w:rsid w:val="009651D5"/>
    <w:rsid w:val="00973481"/>
    <w:rsid w:val="00981B21"/>
    <w:rsid w:val="00991BBA"/>
    <w:rsid w:val="009961D8"/>
    <w:rsid w:val="009B4E7D"/>
    <w:rsid w:val="009C208A"/>
    <w:rsid w:val="009D1B46"/>
    <w:rsid w:val="009D7B2B"/>
    <w:rsid w:val="009F3A58"/>
    <w:rsid w:val="00A3738C"/>
    <w:rsid w:val="00A54357"/>
    <w:rsid w:val="00A56648"/>
    <w:rsid w:val="00A848FF"/>
    <w:rsid w:val="00AA6E8B"/>
    <w:rsid w:val="00AB108E"/>
    <w:rsid w:val="00AB25C7"/>
    <w:rsid w:val="00AC75E5"/>
    <w:rsid w:val="00AD4B3E"/>
    <w:rsid w:val="00AD7CCD"/>
    <w:rsid w:val="00AE2BD2"/>
    <w:rsid w:val="00B3514D"/>
    <w:rsid w:val="00B531E7"/>
    <w:rsid w:val="00B55E12"/>
    <w:rsid w:val="00B70722"/>
    <w:rsid w:val="00B953A4"/>
    <w:rsid w:val="00BA173E"/>
    <w:rsid w:val="00BF5EEA"/>
    <w:rsid w:val="00BF61D5"/>
    <w:rsid w:val="00BF776B"/>
    <w:rsid w:val="00C001A1"/>
    <w:rsid w:val="00C1269F"/>
    <w:rsid w:val="00C13A00"/>
    <w:rsid w:val="00C34555"/>
    <w:rsid w:val="00C67E77"/>
    <w:rsid w:val="00C77BDE"/>
    <w:rsid w:val="00C85AE5"/>
    <w:rsid w:val="00C929BB"/>
    <w:rsid w:val="00C9732C"/>
    <w:rsid w:val="00CA1FBE"/>
    <w:rsid w:val="00CB0C0F"/>
    <w:rsid w:val="00CC1EF4"/>
    <w:rsid w:val="00CE1204"/>
    <w:rsid w:val="00CF104F"/>
    <w:rsid w:val="00CF6037"/>
    <w:rsid w:val="00D25883"/>
    <w:rsid w:val="00D45C53"/>
    <w:rsid w:val="00D75F75"/>
    <w:rsid w:val="00DA4FB9"/>
    <w:rsid w:val="00DC0E80"/>
    <w:rsid w:val="00DC65C9"/>
    <w:rsid w:val="00DD0E61"/>
    <w:rsid w:val="00DE238F"/>
    <w:rsid w:val="00DE23DD"/>
    <w:rsid w:val="00E056A1"/>
    <w:rsid w:val="00E05941"/>
    <w:rsid w:val="00E07940"/>
    <w:rsid w:val="00E473A1"/>
    <w:rsid w:val="00E619EB"/>
    <w:rsid w:val="00E800BC"/>
    <w:rsid w:val="00E800D9"/>
    <w:rsid w:val="00E80FD4"/>
    <w:rsid w:val="00E825E1"/>
    <w:rsid w:val="00E979CA"/>
    <w:rsid w:val="00EB07AC"/>
    <w:rsid w:val="00F03800"/>
    <w:rsid w:val="00F1488F"/>
    <w:rsid w:val="00F372CB"/>
    <w:rsid w:val="00F51BA2"/>
    <w:rsid w:val="00FA2BE4"/>
    <w:rsid w:val="00FE3E29"/>
    <w:rsid w:val="00FF190B"/>
    <w:rsid w:val="00FF5607"/>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47EAE5"/>
  <w15:docId w15:val="{419FEA70-528C-40E5-B11E-9C121F5C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szCs w:val="24"/>
      <w:lang w:eastAsia="en-US"/>
    </w:rPr>
  </w:style>
  <w:style w:type="paragraph" w:styleId="Heading1">
    <w:name w:val="heading 1"/>
    <w:basedOn w:val="Normal"/>
    <w:next w:val="Normal"/>
    <w:qFormat/>
    <w:pPr>
      <w:keepNext/>
      <w:outlineLvl w:val="0"/>
    </w:pPr>
    <w:rPr>
      <w:rFonts w:ascii="Times New Roman" w:hAnsi="Times New Roman"/>
      <w:sz w:val="24"/>
      <w:szCs w:val="20"/>
    </w:rPr>
  </w:style>
  <w:style w:type="paragraph" w:styleId="Heading2">
    <w:name w:val="heading 2"/>
    <w:basedOn w:val="Normal"/>
    <w:next w:val="Normal"/>
    <w:qFormat/>
    <w:pPr>
      <w:keepNext/>
      <w:outlineLvl w:val="1"/>
    </w:pPr>
    <w:rPr>
      <w:rFonts w:cs="Tahoma"/>
      <w:bCs/>
      <w:i/>
      <w:iCs/>
      <w:sz w:val="24"/>
    </w:rPr>
  </w:style>
  <w:style w:type="paragraph" w:styleId="Heading3">
    <w:name w:val="heading 3"/>
    <w:basedOn w:val="Normal"/>
    <w:next w:val="Normal"/>
    <w:qFormat/>
    <w:pPr>
      <w:keepNext/>
      <w:outlineLvl w:val="2"/>
    </w:pPr>
    <w:rPr>
      <w:rFonts w:ascii="Times New Roman" w:hAnsi="Times New Roman"/>
      <w:b/>
      <w:sz w:val="24"/>
      <w:szCs w:val="20"/>
    </w:rPr>
  </w:style>
  <w:style w:type="paragraph" w:styleId="Heading4">
    <w:name w:val="heading 4"/>
    <w:basedOn w:val="Normal"/>
    <w:next w:val="Normal"/>
    <w:qFormat/>
    <w:pPr>
      <w:keepNext/>
      <w:outlineLvl w:val="3"/>
    </w:pPr>
    <w:rPr>
      <w:rFonts w:ascii="Arial" w:hAnsi="Arial" w:cs="Arial"/>
      <w:b/>
      <w:szCs w:val="22"/>
      <w:u w:val="single"/>
    </w:rPr>
  </w:style>
  <w:style w:type="paragraph" w:styleId="Heading5">
    <w:name w:val="heading 5"/>
    <w:basedOn w:val="Normal"/>
    <w:next w:val="Normal"/>
    <w:qFormat/>
    <w:pPr>
      <w:keepNext/>
      <w:jc w:val="both"/>
      <w:outlineLvl w:val="4"/>
    </w:pPr>
    <w:rPr>
      <w:rFonts w:ascii="Arial" w:hAnsi="Arial"/>
      <w:b/>
      <w:sz w:val="24"/>
      <w:szCs w:val="20"/>
    </w:rPr>
  </w:style>
  <w:style w:type="paragraph" w:styleId="Heading6">
    <w:name w:val="heading 6"/>
    <w:basedOn w:val="Normal"/>
    <w:next w:val="Normal"/>
    <w:qFormat/>
    <w:rsid w:val="0044658F"/>
    <w:pPr>
      <w:spacing w:before="240" w:after="60"/>
      <w:outlineLvl w:val="5"/>
    </w:pPr>
    <w:rPr>
      <w:rFonts w:ascii="Calibri" w:hAnsi="Calibri"/>
      <w:b/>
      <w:bCs/>
      <w:szCs w:val="22"/>
      <w:lang w:eastAsia="en-GB"/>
    </w:rPr>
  </w:style>
  <w:style w:type="paragraph" w:styleId="Heading7">
    <w:name w:val="heading 7"/>
    <w:basedOn w:val="Normal"/>
    <w:next w:val="Normal"/>
    <w:qFormat/>
    <w:rsid w:val="00DC65C9"/>
    <w:p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qFormat/>
    <w:rsid w:val="00E0594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54357"/>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sz w:val="20"/>
      <w:szCs w:val="20"/>
    </w:rPr>
  </w:style>
  <w:style w:type="paragraph" w:styleId="BodyTextIndent">
    <w:name w:val="Body Text Indent"/>
    <w:basedOn w:val="Normal"/>
    <w:pPr>
      <w:tabs>
        <w:tab w:val="left" w:pos="360"/>
      </w:tabs>
      <w:ind w:left="360" w:hanging="360"/>
    </w:pPr>
    <w:rPr>
      <w:rFonts w:ascii="Arial" w:hAnsi="Arial"/>
      <w:sz w:val="20"/>
      <w:szCs w:val="20"/>
      <w:lang w:val="en-US"/>
    </w:rPr>
  </w:style>
  <w:style w:type="paragraph" w:styleId="Title">
    <w:name w:val="Title"/>
    <w:basedOn w:val="Normal"/>
    <w:qFormat/>
    <w:pPr>
      <w:jc w:val="center"/>
    </w:pPr>
    <w:rPr>
      <w:rFonts w:ascii="Times New Roman" w:hAnsi="Times New Roman"/>
      <w:b/>
      <w:sz w:val="40"/>
      <w:szCs w:val="20"/>
    </w:rPr>
  </w:style>
  <w:style w:type="paragraph" w:styleId="BodyText">
    <w:name w:val="Body Text"/>
    <w:basedOn w:val="Normal"/>
    <w:rPr>
      <w:rFonts w:ascii="Times New Roman" w:hAnsi="Times New Roman"/>
      <w:sz w:val="24"/>
      <w:szCs w:val="20"/>
    </w:rPr>
  </w:style>
  <w:style w:type="paragraph" w:styleId="BodyText2">
    <w:name w:val="Body Text 2"/>
    <w:basedOn w:val="Normal"/>
    <w:rPr>
      <w:rFonts w:ascii="Arial" w:hAnsi="Arial" w:cs="Arial"/>
      <w:color w:val="FF0000"/>
    </w:rPr>
  </w:style>
  <w:style w:type="paragraph" w:styleId="BodyText3">
    <w:name w:val="Body Text 3"/>
    <w:basedOn w:val="Normal"/>
    <w:rPr>
      <w:rFonts w:ascii="Arial" w:hAnsi="Arial" w:cs="Arial"/>
      <w:color w:val="000000"/>
      <w:szCs w:val="20"/>
      <w:lang w:val="en-US"/>
    </w:rPr>
  </w:style>
  <w:style w:type="paragraph" w:styleId="BalloonText">
    <w:name w:val="Balloon Text"/>
    <w:basedOn w:val="Normal"/>
    <w:link w:val="BalloonTextChar"/>
    <w:rsid w:val="001730CF"/>
    <w:rPr>
      <w:rFonts w:cs="Tahoma"/>
      <w:sz w:val="16"/>
      <w:szCs w:val="16"/>
    </w:rPr>
  </w:style>
  <w:style w:type="character" w:customStyle="1" w:styleId="BalloonTextChar">
    <w:name w:val="Balloon Text Char"/>
    <w:link w:val="BalloonText"/>
    <w:rsid w:val="001730CF"/>
    <w:rPr>
      <w:rFonts w:ascii="Tahoma" w:hAnsi="Tahoma" w:cs="Tahoma"/>
      <w:sz w:val="16"/>
      <w:szCs w:val="16"/>
      <w:lang w:eastAsia="en-US"/>
    </w:rPr>
  </w:style>
  <w:style w:type="character" w:styleId="CommentReference">
    <w:name w:val="annotation reference"/>
    <w:semiHidden/>
    <w:rsid w:val="00DC0E80"/>
    <w:rPr>
      <w:sz w:val="16"/>
      <w:szCs w:val="16"/>
    </w:rPr>
  </w:style>
  <w:style w:type="paragraph" w:styleId="CommentText">
    <w:name w:val="annotation text"/>
    <w:basedOn w:val="Normal"/>
    <w:semiHidden/>
    <w:rsid w:val="00DC0E80"/>
    <w:rPr>
      <w:sz w:val="20"/>
      <w:szCs w:val="20"/>
    </w:rPr>
  </w:style>
  <w:style w:type="paragraph" w:styleId="CommentSubject">
    <w:name w:val="annotation subject"/>
    <w:basedOn w:val="CommentText"/>
    <w:next w:val="CommentText"/>
    <w:semiHidden/>
    <w:rsid w:val="00DC0E80"/>
    <w:rPr>
      <w:b/>
      <w:bCs/>
    </w:rPr>
  </w:style>
  <w:style w:type="character" w:customStyle="1" w:styleId="Heading9Char">
    <w:name w:val="Heading 9 Char"/>
    <w:link w:val="Heading9"/>
    <w:semiHidden/>
    <w:rsid w:val="00A54357"/>
    <w:rPr>
      <w:rFonts w:ascii="Cambria" w:eastAsia="Times New Roman" w:hAnsi="Cambria" w:cs="Times New Roman"/>
      <w:sz w:val="22"/>
      <w:szCs w:val="22"/>
      <w:lang w:eastAsia="en-US"/>
    </w:rPr>
  </w:style>
  <w:style w:type="paragraph" w:styleId="Footer">
    <w:name w:val="footer"/>
    <w:basedOn w:val="Normal"/>
    <w:link w:val="FooterChar"/>
    <w:rsid w:val="00AC75E5"/>
    <w:pPr>
      <w:tabs>
        <w:tab w:val="center" w:pos="4513"/>
        <w:tab w:val="right" w:pos="9026"/>
      </w:tabs>
    </w:pPr>
  </w:style>
  <w:style w:type="character" w:customStyle="1" w:styleId="FooterChar">
    <w:name w:val="Footer Char"/>
    <w:link w:val="Footer"/>
    <w:rsid w:val="00AC75E5"/>
    <w:rPr>
      <w:rFonts w:ascii="Tahoma" w:hAnsi="Tahoma"/>
      <w:sz w:val="22"/>
      <w:szCs w:val="24"/>
      <w:lang w:eastAsia="en-US"/>
    </w:rPr>
  </w:style>
  <w:style w:type="character" w:styleId="Hyperlink">
    <w:name w:val="Hyperlink"/>
    <w:unhideWhenUsed/>
    <w:rsid w:val="00E825E1"/>
    <w:rPr>
      <w:color w:val="0000FF"/>
      <w:u w:val="single"/>
    </w:rPr>
  </w:style>
  <w:style w:type="paragraph" w:styleId="FootnoteText">
    <w:name w:val="footnote text"/>
    <w:basedOn w:val="Normal"/>
    <w:link w:val="FootnoteTextChar"/>
    <w:unhideWhenUsed/>
    <w:rsid w:val="00E825E1"/>
    <w:rPr>
      <w:rFonts w:ascii="Century Schoolbook" w:hAnsi="Century Schoolbook"/>
      <w:sz w:val="20"/>
      <w:szCs w:val="20"/>
    </w:rPr>
  </w:style>
  <w:style w:type="character" w:customStyle="1" w:styleId="FootnoteTextChar">
    <w:name w:val="Footnote Text Char"/>
    <w:basedOn w:val="DefaultParagraphFont"/>
    <w:link w:val="FootnoteText"/>
    <w:rsid w:val="00E825E1"/>
    <w:rPr>
      <w:rFonts w:ascii="Century Schoolbook" w:hAnsi="Century Schoolbook"/>
      <w:lang w:eastAsia="en-US"/>
    </w:rPr>
  </w:style>
  <w:style w:type="paragraph" w:customStyle="1" w:styleId="Default">
    <w:name w:val="Default"/>
    <w:rsid w:val="00E825E1"/>
    <w:pPr>
      <w:widowControl w:val="0"/>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EB07AC"/>
    <w:pPr>
      <w:ind w:left="720"/>
      <w:contextualSpacing/>
    </w:pPr>
  </w:style>
  <w:style w:type="character" w:customStyle="1" w:styleId="HeaderChar">
    <w:name w:val="Header Char"/>
    <w:basedOn w:val="DefaultParagraphFont"/>
    <w:link w:val="Header"/>
    <w:uiPriority w:val="99"/>
    <w:rsid w:val="00E07940"/>
    <w:rPr>
      <w:lang w:eastAsia="en-US"/>
    </w:rPr>
  </w:style>
  <w:style w:type="character" w:customStyle="1" w:styleId="Heading8Char">
    <w:name w:val="Heading 8 Char"/>
    <w:basedOn w:val="DefaultParagraphFont"/>
    <w:link w:val="Heading8"/>
    <w:semiHidden/>
    <w:rsid w:val="00E05941"/>
    <w:rPr>
      <w:rFonts w:asciiTheme="majorHAnsi" w:eastAsiaTheme="majorEastAsia" w:hAnsiTheme="majorHAnsi" w:cstheme="majorBidi"/>
      <w:color w:val="272727" w:themeColor="text1" w:themeTint="D8"/>
      <w:sz w:val="21"/>
      <w:szCs w:val="21"/>
      <w:lang w:eastAsia="en-US"/>
    </w:rPr>
  </w:style>
  <w:style w:type="paragraph" w:customStyle="1" w:styleId="Bodysubclause">
    <w:name w:val="Body  sub clause"/>
    <w:basedOn w:val="Normal"/>
    <w:rsid w:val="001D7F28"/>
    <w:pPr>
      <w:spacing w:before="240" w:after="120" w:line="300" w:lineRule="atLeast"/>
      <w:ind w:left="720"/>
      <w:jc w:val="both"/>
    </w:pPr>
    <w:rPr>
      <w:rFonts w:ascii="Times New Roman" w:hAnsi="Times New Roman"/>
      <w:szCs w:val="20"/>
    </w:rPr>
  </w:style>
  <w:style w:type="paragraph" w:customStyle="1" w:styleId="Body">
    <w:name w:val="Body"/>
    <w:rsid w:val="001D7F28"/>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1308">
      <w:bodyDiv w:val="1"/>
      <w:marLeft w:val="0"/>
      <w:marRight w:val="0"/>
      <w:marTop w:val="0"/>
      <w:marBottom w:val="0"/>
      <w:divBdr>
        <w:top w:val="none" w:sz="0" w:space="0" w:color="auto"/>
        <w:left w:val="none" w:sz="0" w:space="0" w:color="auto"/>
        <w:bottom w:val="none" w:sz="0" w:space="0" w:color="auto"/>
        <w:right w:val="none" w:sz="0" w:space="0" w:color="auto"/>
      </w:divBdr>
    </w:div>
    <w:div w:id="164608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file:///\\fileserver01\LonSE\Old%20sites\GWL%20Morley%20Street\201%20Regional%20Office%20recruitment\422%20Systems%20Analyst\GW%20London%20Job%20Description%20&amp;%20Person%20Specification%20Advice.doc"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1743</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Jd</vt:lpstr>
    </vt:vector>
  </TitlesOfParts>
  <Company>Groundwork TGLS</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creator>johnh</dc:creator>
  <cp:lastModifiedBy>Laura Dyke</cp:lastModifiedBy>
  <cp:revision>3</cp:revision>
  <cp:lastPrinted>2017-02-21T12:52:00Z</cp:lastPrinted>
  <dcterms:created xsi:type="dcterms:W3CDTF">2025-05-23T14:43:00Z</dcterms:created>
  <dcterms:modified xsi:type="dcterms:W3CDTF">2025-05-23T14:43:00Z</dcterms:modified>
</cp:coreProperties>
</file>